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4B" w:rsidRPr="00FC21DE" w:rsidRDefault="00DC2633" w:rsidP="002B6C53">
      <w:pPr>
        <w:pStyle w:val="a6"/>
        <w:rPr>
          <w:lang w:val="pt-BR"/>
        </w:rPr>
      </w:pPr>
      <w:r>
        <w:fldChar w:fldCharType="begin"/>
      </w:r>
      <w:r w:rsidRPr="00FC21DE">
        <w:rPr>
          <w:lang w:val="pt-BR"/>
        </w:rPr>
        <w:instrText xml:space="preserve"> TITLE  \* MERGEFORMAT </w:instrText>
      </w:r>
      <w:r>
        <w:fldChar w:fldCharType="separate"/>
      </w:r>
      <w:r w:rsidR="006E33F1">
        <w:rPr>
          <w:lang w:val="pt-BR"/>
        </w:rPr>
        <w:t>CEPC Detector R&amp;D Project</w:t>
      </w:r>
      <w:r>
        <w:fldChar w:fldCharType="end"/>
      </w:r>
    </w:p>
    <w:p w:rsidR="009C6BC6" w:rsidRPr="00FC21DE" w:rsidRDefault="00F56C3D" w:rsidP="002B6C53">
      <w:pPr>
        <w:pStyle w:val="a6"/>
        <w:rPr>
          <w:lang w:val="pt-BR"/>
        </w:rPr>
      </w:pPr>
      <w:r>
        <w:fldChar w:fldCharType="begin"/>
      </w:r>
      <w:r w:rsidRPr="00FC21DE">
        <w:rPr>
          <w:lang w:val="pt-BR"/>
        </w:rPr>
        <w:instrText xml:space="preserve"> DOCPROPERTY "PBS"  \* MERGEFORMAT </w:instrText>
      </w:r>
      <w:r>
        <w:fldChar w:fldCharType="separate"/>
      </w:r>
      <w:r w:rsidR="00A4743A">
        <w:rPr>
          <w:rFonts w:eastAsia="宋体" w:hint="eastAsia"/>
          <w:lang w:val="pt-BR" w:eastAsia="zh-CN"/>
        </w:rPr>
        <w:t>2</w:t>
      </w:r>
      <w:r w:rsidR="006E33F1">
        <w:rPr>
          <w:lang w:val="pt-BR"/>
        </w:rPr>
        <w:t>.1</w:t>
      </w:r>
      <w:r>
        <w:fldChar w:fldCharType="end"/>
      </w:r>
      <w:r w:rsidR="00A02A4B" w:rsidRPr="00FC21DE">
        <w:rPr>
          <w:lang w:val="pt-BR"/>
        </w:rPr>
        <w:t xml:space="preserve"> </w:t>
      </w:r>
      <w:r>
        <w:fldChar w:fldCharType="begin"/>
      </w:r>
      <w:r w:rsidRPr="00FC21DE">
        <w:rPr>
          <w:lang w:val="pt-BR"/>
        </w:rPr>
        <w:instrText xml:space="preserve"> SUBJECT  \* MERGEFORMAT </w:instrText>
      </w:r>
      <w:r>
        <w:fldChar w:fldCharType="separate"/>
      </w:r>
      <w:r w:rsidR="00A4743A">
        <w:rPr>
          <w:rFonts w:eastAsia="宋体" w:hint="eastAsia"/>
          <w:lang w:val="pt-BR" w:eastAsia="zh-CN"/>
        </w:rPr>
        <w:t>TPC Module and</w:t>
      </w:r>
      <w:r w:rsidR="006E33F1">
        <w:rPr>
          <w:lang w:val="pt-BR"/>
        </w:rPr>
        <w:t xml:space="preserve"> Prototype</w:t>
      </w:r>
      <w:r>
        <w:fldChar w:fldCharType="end"/>
      </w:r>
    </w:p>
    <w:tbl>
      <w:tblPr>
        <w:tblStyle w:val="a5"/>
        <w:tblW w:w="0" w:type="auto"/>
        <w:jc w:val="center"/>
        <w:tblLayout w:type="fixed"/>
        <w:tblLook w:val="04A0" w:firstRow="1" w:lastRow="0" w:firstColumn="1" w:lastColumn="0" w:noHBand="0" w:noVBand="1"/>
      </w:tblPr>
      <w:tblGrid>
        <w:gridCol w:w="3416"/>
        <w:gridCol w:w="2840"/>
      </w:tblGrid>
      <w:tr w:rsidR="001124E8" w:rsidRPr="00BA7D72" w:rsidTr="001124E8">
        <w:trPr>
          <w:jc w:val="center"/>
        </w:trPr>
        <w:tc>
          <w:tcPr>
            <w:tcW w:w="3416" w:type="dxa"/>
            <w:vAlign w:val="center"/>
          </w:tcPr>
          <w:p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rsidR="009C6BC6" w:rsidRPr="00D827E6" w:rsidRDefault="008000E6" w:rsidP="0075352E">
            <w:r>
              <w:fldChar w:fldCharType="begin"/>
            </w:r>
            <w:r>
              <w:instrText xml:space="preserve"> AUTHOR \* FirstCap \* MERGEFORMAT </w:instrText>
            </w:r>
            <w:r>
              <w:fldChar w:fldCharType="separate"/>
            </w:r>
            <w:r w:rsidR="006E33F1">
              <w:rPr>
                <w:noProof/>
              </w:rPr>
              <w:t>Qihurong</w:t>
            </w:r>
            <w:r>
              <w:rPr>
                <w:noProof/>
              </w:rPr>
              <w:fldChar w:fldCharType="end"/>
            </w:r>
          </w:p>
        </w:tc>
      </w:tr>
      <w:tr w:rsidR="001124E8" w:rsidRPr="00BA7D72" w:rsidTr="001124E8">
        <w:trPr>
          <w:jc w:val="center"/>
        </w:trPr>
        <w:tc>
          <w:tcPr>
            <w:tcW w:w="3416" w:type="dxa"/>
            <w:vAlign w:val="center"/>
          </w:tcPr>
          <w:p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rsidR="009C6BC6" w:rsidRPr="00D827E6" w:rsidRDefault="008000E6" w:rsidP="00046833">
            <w:r>
              <w:fldChar w:fldCharType="begin"/>
            </w:r>
            <w:r>
              <w:instrText xml:space="preserve"> SAVEDATE  \* MERGEFORMAT </w:instrText>
            </w:r>
            <w:r>
              <w:fldChar w:fldCharType="separate"/>
            </w:r>
            <w:r w:rsidR="00A4743A">
              <w:rPr>
                <w:noProof/>
              </w:rPr>
              <w:t>12/18/2019 2:04:00 PM</w:t>
            </w:r>
            <w:r>
              <w:rPr>
                <w:noProof/>
              </w:rPr>
              <w:fldChar w:fldCharType="end"/>
            </w:r>
          </w:p>
        </w:tc>
      </w:tr>
      <w:tr w:rsidR="001124E8" w:rsidRPr="00BA7D72" w:rsidTr="001124E8">
        <w:trPr>
          <w:jc w:val="center"/>
        </w:trPr>
        <w:tc>
          <w:tcPr>
            <w:tcW w:w="3416" w:type="dxa"/>
            <w:vAlign w:val="center"/>
          </w:tcPr>
          <w:p w:rsidR="009C6BC6" w:rsidRPr="00BA7D72" w:rsidRDefault="009C6BC6" w:rsidP="002B6C53">
            <w:pPr>
              <w:rPr>
                <w:b/>
              </w:rPr>
            </w:pPr>
            <w:r w:rsidRPr="00BA7D72">
              <w:t>Revision number</w:t>
            </w:r>
            <w:r w:rsidR="003917AA" w:rsidRPr="00BA7D72">
              <w:t>:</w:t>
            </w:r>
          </w:p>
        </w:tc>
        <w:tc>
          <w:tcPr>
            <w:tcW w:w="2840" w:type="dxa"/>
            <w:vAlign w:val="center"/>
          </w:tcPr>
          <w:p w:rsidR="009C6BC6" w:rsidRPr="00D827E6" w:rsidRDefault="00233F59" w:rsidP="002B6C53">
            <w:r>
              <w:t>1</w:t>
            </w:r>
          </w:p>
        </w:tc>
      </w:tr>
      <w:tr w:rsidR="001124E8" w:rsidRPr="00BA7D72" w:rsidTr="001124E8">
        <w:trPr>
          <w:jc w:val="center"/>
        </w:trPr>
        <w:tc>
          <w:tcPr>
            <w:tcW w:w="3416" w:type="dxa"/>
            <w:vAlign w:val="center"/>
          </w:tcPr>
          <w:p w:rsidR="009C6BC6" w:rsidRPr="00BA7D72" w:rsidRDefault="009C6BC6" w:rsidP="002B6C53"/>
        </w:tc>
        <w:tc>
          <w:tcPr>
            <w:tcW w:w="2840" w:type="dxa"/>
            <w:vAlign w:val="center"/>
          </w:tcPr>
          <w:p w:rsidR="009C6BC6" w:rsidRPr="00BA7D72" w:rsidRDefault="009C6BC6" w:rsidP="002B6C53"/>
        </w:tc>
      </w:tr>
    </w:tbl>
    <w:p w:rsidR="00E931D0" w:rsidRDefault="00E931D0" w:rsidP="002B6C53">
      <w:pPr>
        <w:pStyle w:val="Section"/>
      </w:pPr>
      <w:r>
        <w:t>Change history</w:t>
      </w:r>
    </w:p>
    <w:tbl>
      <w:tblPr>
        <w:tblStyle w:val="a5"/>
        <w:tblW w:w="9126" w:type="dxa"/>
        <w:tblInd w:w="108" w:type="dxa"/>
        <w:tblLook w:val="04A0" w:firstRow="1" w:lastRow="0" w:firstColumn="1" w:lastColumn="0" w:noHBand="0" w:noVBand="1"/>
      </w:tblPr>
      <w:tblGrid>
        <w:gridCol w:w="1057"/>
        <w:gridCol w:w="1802"/>
        <w:gridCol w:w="6267"/>
      </w:tblGrid>
      <w:tr w:rsidR="00F803B0" w:rsidRPr="00BA7D72" w:rsidTr="00BA7D72">
        <w:trPr>
          <w:trHeight w:val="388"/>
        </w:trPr>
        <w:tc>
          <w:tcPr>
            <w:tcW w:w="1031" w:type="dxa"/>
          </w:tcPr>
          <w:p w:rsidR="00E931D0" w:rsidRPr="0090583C" w:rsidRDefault="00E931D0" w:rsidP="002B6C53">
            <w:pPr>
              <w:rPr>
                <w:b/>
                <w:bCs/>
              </w:rPr>
            </w:pPr>
            <w:r w:rsidRPr="0090583C">
              <w:rPr>
                <w:b/>
                <w:bCs/>
              </w:rPr>
              <w:t>Revision</w:t>
            </w:r>
          </w:p>
        </w:tc>
        <w:tc>
          <w:tcPr>
            <w:tcW w:w="1804" w:type="dxa"/>
          </w:tcPr>
          <w:p w:rsidR="00E931D0" w:rsidRPr="0090583C" w:rsidRDefault="007428A5" w:rsidP="002B6C53">
            <w:pPr>
              <w:rPr>
                <w:b/>
                <w:bCs/>
              </w:rPr>
            </w:pPr>
            <w:r w:rsidRPr="0090583C">
              <w:rPr>
                <w:b/>
                <w:bCs/>
              </w:rPr>
              <w:t>When</w:t>
            </w:r>
          </w:p>
        </w:tc>
        <w:tc>
          <w:tcPr>
            <w:tcW w:w="6291" w:type="dxa"/>
          </w:tcPr>
          <w:p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rsidTr="004A7167">
        <w:tc>
          <w:tcPr>
            <w:tcW w:w="1031" w:type="dxa"/>
          </w:tcPr>
          <w:p w:rsidR="00E931D0" w:rsidRPr="00BA7D72" w:rsidRDefault="00D978EC" w:rsidP="002B6C53">
            <w:r>
              <w:t>1</w:t>
            </w:r>
          </w:p>
        </w:tc>
        <w:tc>
          <w:tcPr>
            <w:tcW w:w="1804" w:type="dxa"/>
          </w:tcPr>
          <w:p w:rsidR="00E931D0" w:rsidRPr="00BA7D72" w:rsidRDefault="0090583C" w:rsidP="002B6C53">
            <w:r>
              <w:t>12</w:t>
            </w:r>
            <w:r w:rsidR="00D978EC">
              <w:t>/</w:t>
            </w:r>
            <w:r w:rsidR="00233F59">
              <w:t>1</w:t>
            </w:r>
            <w:r>
              <w:t>2</w:t>
            </w:r>
            <w:r w:rsidR="00D978EC">
              <w:t>/201</w:t>
            </w:r>
            <w:r w:rsidR="00233F59">
              <w:t>9</w:t>
            </w:r>
          </w:p>
        </w:tc>
        <w:tc>
          <w:tcPr>
            <w:tcW w:w="6291" w:type="dxa"/>
          </w:tcPr>
          <w:p w:rsidR="00E931D0" w:rsidRPr="00BA7D72" w:rsidRDefault="00D978EC" w:rsidP="002B6C53">
            <w:r>
              <w:t>First draft</w:t>
            </w:r>
          </w:p>
        </w:tc>
      </w:tr>
      <w:tr w:rsidR="00F803B0" w:rsidRPr="00BA7D72" w:rsidTr="004A7167">
        <w:tc>
          <w:tcPr>
            <w:tcW w:w="1031" w:type="dxa"/>
          </w:tcPr>
          <w:p w:rsidR="00E931D0" w:rsidRPr="00BA7D72" w:rsidRDefault="00E931D0" w:rsidP="002B6C53"/>
        </w:tc>
        <w:tc>
          <w:tcPr>
            <w:tcW w:w="1804" w:type="dxa"/>
          </w:tcPr>
          <w:p w:rsidR="00E931D0" w:rsidRPr="00BA7D72" w:rsidRDefault="00E931D0" w:rsidP="002B6C53"/>
        </w:tc>
        <w:tc>
          <w:tcPr>
            <w:tcW w:w="6291" w:type="dxa"/>
          </w:tcPr>
          <w:p w:rsidR="00E931D0" w:rsidRPr="00BA7D72" w:rsidRDefault="00E931D0" w:rsidP="002B6C53"/>
        </w:tc>
      </w:tr>
      <w:tr w:rsidR="00F803B0" w:rsidRPr="00BA7D72" w:rsidTr="004A7167">
        <w:tc>
          <w:tcPr>
            <w:tcW w:w="1031" w:type="dxa"/>
          </w:tcPr>
          <w:p w:rsidR="00E931D0" w:rsidRPr="00BA7D72" w:rsidRDefault="00E931D0" w:rsidP="002B6C53"/>
        </w:tc>
        <w:tc>
          <w:tcPr>
            <w:tcW w:w="1804" w:type="dxa"/>
          </w:tcPr>
          <w:p w:rsidR="00E931D0" w:rsidRPr="00BA7D72" w:rsidRDefault="00E931D0" w:rsidP="002B6C53"/>
        </w:tc>
        <w:tc>
          <w:tcPr>
            <w:tcW w:w="6291" w:type="dxa"/>
          </w:tcPr>
          <w:p w:rsidR="009E180F" w:rsidRPr="00BA7D72" w:rsidRDefault="009E180F" w:rsidP="002B6C53"/>
        </w:tc>
      </w:tr>
      <w:tr w:rsidR="006C7F5A" w:rsidRPr="00BA7D72" w:rsidTr="00E7678D">
        <w:trPr>
          <w:trHeight w:val="381"/>
        </w:trPr>
        <w:tc>
          <w:tcPr>
            <w:tcW w:w="1031" w:type="dxa"/>
          </w:tcPr>
          <w:p w:rsidR="006C7F5A" w:rsidRDefault="006C7F5A" w:rsidP="002B6C53"/>
        </w:tc>
        <w:tc>
          <w:tcPr>
            <w:tcW w:w="1804" w:type="dxa"/>
          </w:tcPr>
          <w:p w:rsidR="006C7F5A" w:rsidRDefault="006C7F5A" w:rsidP="002B6C53"/>
        </w:tc>
        <w:tc>
          <w:tcPr>
            <w:tcW w:w="6291" w:type="dxa"/>
          </w:tcPr>
          <w:p w:rsidR="006C7F5A" w:rsidRDefault="006C7F5A" w:rsidP="002B6C53">
            <w:r>
              <w:t>&lt; Add further lines to table as required &gt;</w:t>
            </w:r>
          </w:p>
        </w:tc>
      </w:tr>
    </w:tbl>
    <w:p w:rsidR="009B77BA" w:rsidRPr="009B77BA" w:rsidRDefault="009B77BA" w:rsidP="002B6C53">
      <w:pPr>
        <w:pStyle w:val="Section"/>
      </w:pPr>
      <w:r>
        <w:t>Readme first</w:t>
      </w:r>
    </w:p>
    <w:p w:rsidR="008538AC" w:rsidRPr="00BA7D72" w:rsidRDefault="009A3752" w:rsidP="002B6C53">
      <w:pPr>
        <w:pStyle w:val="a"/>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rsidR="008C3446" w:rsidRPr="00BA7D72" w:rsidRDefault="009B77BA" w:rsidP="002B6C53">
      <w:pPr>
        <w:pStyle w:val="a"/>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rsidR="008E708D" w:rsidRPr="008E708D" w:rsidRDefault="008E708D" w:rsidP="002B6C53">
      <w:pPr>
        <w:pStyle w:val="a"/>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rsidR="008E708D" w:rsidRPr="008E708D" w:rsidRDefault="008E708D" w:rsidP="008E708D">
      <w:pPr>
        <w:pStyle w:val="a"/>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rsidR="008E708D" w:rsidRPr="008E708D" w:rsidRDefault="008E708D" w:rsidP="008E708D">
      <w:pPr>
        <w:pStyle w:val="a"/>
        <w:numPr>
          <w:ilvl w:val="1"/>
          <w:numId w:val="21"/>
        </w:numPr>
        <w:rPr>
          <w:bCs/>
        </w:rPr>
      </w:pPr>
      <w:r w:rsidRPr="008E708D">
        <w:rPr>
          <w:bCs/>
        </w:rPr>
        <w:t xml:space="preserve">The project ID </w:t>
      </w:r>
      <w:proofErr w:type="gramStart"/>
      <w:r w:rsidRPr="008E708D">
        <w:rPr>
          <w:bCs/>
        </w:rPr>
        <w:t>number,</w:t>
      </w:r>
      <w:proofErr w:type="gramEnd"/>
      <w:r w:rsidRPr="008E708D">
        <w:rPr>
          <w:bCs/>
        </w:rPr>
        <w:t xml:space="preserve"> should follow the rules provided to you earlier. The number should be changed in </w:t>
      </w:r>
      <w:proofErr w:type="spellStart"/>
      <w:r w:rsidRPr="008E708D">
        <w:rPr>
          <w:bCs/>
        </w:rPr>
        <w:t>Document</w:t>
      </w:r>
      <w:proofErr w:type="gramStart"/>
      <w:r w:rsidRPr="008E708D">
        <w:rPr>
          <w:bCs/>
        </w:rPr>
        <w:t>:Custom</w:t>
      </w:r>
      <w:proofErr w:type="spellEnd"/>
      <w:proofErr w:type="gramEnd"/>
      <w:r w:rsidRPr="008E708D">
        <w:rPr>
          <w:bCs/>
        </w:rPr>
        <w:t>: PBS.</w:t>
      </w:r>
    </w:p>
    <w:p w:rsidR="008E708D" w:rsidRPr="008E708D" w:rsidRDefault="008E708D" w:rsidP="008E708D">
      <w:pPr>
        <w:pStyle w:val="a"/>
        <w:numPr>
          <w:ilvl w:val="1"/>
          <w:numId w:val="21"/>
        </w:numPr>
        <w:rPr>
          <w:bCs/>
        </w:rPr>
      </w:pPr>
      <w:r w:rsidRPr="008E708D">
        <w:rPr>
          <w:bCs/>
        </w:rPr>
        <w:t xml:space="preserve">The project name should be changed in </w:t>
      </w:r>
      <w:proofErr w:type="spellStart"/>
      <w:r w:rsidRPr="008E708D">
        <w:rPr>
          <w:bCs/>
        </w:rPr>
        <w:t>Document</w:t>
      </w:r>
      <w:proofErr w:type="gramStart"/>
      <w:r w:rsidRPr="008E708D">
        <w:rPr>
          <w:bCs/>
        </w:rPr>
        <w:t>:Summary</w:t>
      </w:r>
      <w:proofErr w:type="spellEnd"/>
      <w:proofErr w:type="gramEnd"/>
      <w:r w:rsidRPr="008E708D">
        <w:rPr>
          <w:bCs/>
        </w:rPr>
        <w:t xml:space="preserve">: Subject. </w:t>
      </w:r>
    </w:p>
    <w:p w:rsidR="008538AC" w:rsidRPr="006D01DC" w:rsidRDefault="00361D05" w:rsidP="002B6C53">
      <w:pPr>
        <w:pStyle w:val="a"/>
        <w:rPr>
          <w:b/>
        </w:rPr>
      </w:pPr>
      <w:r w:rsidRPr="00BA7D72">
        <w:t>In Section</w:t>
      </w:r>
      <w:r w:rsidR="0090583C">
        <w:t xml:space="preserve"> </w:t>
      </w:r>
      <w:hyperlink w:anchor="ProjectObjectives" w:history="1">
        <w:r w:rsidR="0090583C" w:rsidRPr="0090583C">
          <w:rPr>
            <w:rStyle w:val="aa"/>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r w:rsidR="008000E6">
        <w:fldChar w:fldCharType="begin"/>
      </w:r>
      <w:r w:rsidR="008000E6">
        <w:instrText xml:space="preserve"> DOCPROPERTY PBS \* MERGEFORMAT </w:instrText>
      </w:r>
      <w:r w:rsidR="008000E6">
        <w:fldChar w:fldCharType="separate"/>
      </w:r>
      <w:r w:rsidR="006E33F1" w:rsidRPr="006E33F1">
        <w:rPr>
          <w:b/>
        </w:rPr>
        <w:t>1.1</w:t>
      </w:r>
      <w:r w:rsidR="008000E6">
        <w:rPr>
          <w:b/>
        </w:rPr>
        <w:fldChar w:fldCharType="end"/>
      </w:r>
      <w:r w:rsidRPr="00BA7D72">
        <w:t xml:space="preserve"> </w:t>
      </w:r>
      <w:r w:rsidR="008000E6">
        <w:fldChar w:fldCharType="begin"/>
      </w:r>
      <w:r w:rsidR="008000E6">
        <w:instrText xml:space="preserve"> SU</w:instrText>
      </w:r>
      <w:r w:rsidR="008000E6">
        <w:instrText xml:space="preserve">BJECT  \* MERGEFORMAT </w:instrText>
      </w:r>
      <w:r w:rsidR="008000E6">
        <w:fldChar w:fldCharType="separate"/>
      </w:r>
      <w:r w:rsidR="006E33F1" w:rsidRPr="006E33F1">
        <w:rPr>
          <w:b/>
        </w:rPr>
        <w:t>Vertex Prototype</w:t>
      </w:r>
      <w:r w:rsidR="008000E6">
        <w:rPr>
          <w:b/>
        </w:rPr>
        <w:fldChar w:fldCharType="end"/>
      </w:r>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aa"/>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rsidR="00ED36F5" w:rsidRPr="006C7F5A" w:rsidRDefault="00CE4653" w:rsidP="002B6C53">
      <w:pPr>
        <w:pStyle w:val="a"/>
        <w:rPr>
          <w:b/>
        </w:rPr>
      </w:pPr>
      <w:r w:rsidRPr="00BA7D72">
        <w:t xml:space="preserve">Finally, remember to update the </w:t>
      </w:r>
      <w:hyperlink w:anchor="ChangeHistory" w:history="1">
        <w:r w:rsidR="00273E23" w:rsidRPr="00BA7D72">
          <w:rPr>
            <w:rStyle w:val="aa"/>
            <w:i/>
          </w:rPr>
          <w:t>Change H</w:t>
        </w:r>
        <w:r w:rsidR="00980D88" w:rsidRPr="00BA7D72">
          <w:rPr>
            <w:rStyle w:val="aa"/>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rsidR="00672494" w:rsidRPr="00DD324F" w:rsidRDefault="008000E6" w:rsidP="002B6C53">
      <w:pPr>
        <w:pStyle w:val="Section"/>
      </w:pPr>
      <w:r>
        <w:lastRenderedPageBreak/>
        <w:fldChar w:fldCharType="begin"/>
      </w:r>
      <w:r>
        <w:instrText xml:space="preserve"> DOCPROPERTY PBS \* MERGEFORMAT </w:instrText>
      </w:r>
      <w:r>
        <w:fldChar w:fldCharType="separate"/>
      </w:r>
      <w:r w:rsidR="0017489C">
        <w:rPr>
          <w:rFonts w:eastAsia="宋体" w:hint="eastAsia"/>
          <w:lang w:eastAsia="zh-CN"/>
        </w:rPr>
        <w:t>2</w:t>
      </w:r>
      <w:r w:rsidR="006E33F1">
        <w:t>.1</w:t>
      </w:r>
      <w:r>
        <w:fldChar w:fldCharType="end"/>
      </w:r>
      <w:r w:rsidR="00AA18B9">
        <w:t xml:space="preserve"> </w:t>
      </w:r>
      <w:fldSimple w:instr=" DOCPROPERTY &quot;Subject&quot;  \* MERGEFORMAT ">
        <w:r w:rsidR="00A4743A">
          <w:rPr>
            <w:rFonts w:eastAsia="宋体" w:hint="eastAsia"/>
            <w:lang w:eastAsia="zh-CN"/>
          </w:rPr>
          <w:t>TPC Module and</w:t>
        </w:r>
        <w:r w:rsidR="006E33F1">
          <w:t xml:space="preserve"> Prototype</w:t>
        </w:r>
      </w:fldSimple>
      <w:r w:rsidR="0077195E">
        <w:t xml:space="preserve">: </w:t>
      </w:r>
      <w:bookmarkStart w:id="10" w:name="ProjectObjectives"/>
      <w:r w:rsidR="00FC21DE">
        <w:t>Project</w:t>
      </w:r>
      <w:r w:rsidR="008E708D">
        <w:t xml:space="preserve"> Objectives</w:t>
      </w:r>
      <w:bookmarkEnd w:id="10"/>
    </w:p>
    <w:p w:rsidR="00084B6B" w:rsidRDefault="00084B6B" w:rsidP="00084B6B">
      <w:pPr>
        <w:spacing w:line="312" w:lineRule="auto"/>
        <w:rPr>
          <w:rFonts w:hint="eastAsia"/>
          <w:lang w:eastAsia="zh-CN"/>
        </w:rPr>
      </w:pPr>
      <w:r w:rsidRPr="00084B6B">
        <w:t>Time Projection Chambers (TPCs) have been extensively studied and used in many fields, especially in particle physics experiments, including STAR</w:t>
      </w:r>
      <w:r>
        <w:rPr>
          <w:rFonts w:hint="eastAsia"/>
          <w:lang w:eastAsia="zh-CN"/>
        </w:rPr>
        <w:t xml:space="preserve"> </w:t>
      </w:r>
      <w:r w:rsidRPr="00084B6B">
        <w:t>and ALICE. Their low material budget and excellent pattern recognition capability make them ideal for three dimensional tracking and identification of charged particles. The TPC detector will operate in continuous mode on the circular machine. To fulfill the physics goals of the future circular collider and meet Higgs/Z run, a TPC with excellent performance is required. MPGDs with outstanding single-point accuracy and excellent multi-track resolution are needed. We have proposed and investigated the ions controlling performance of a novel configuration detector module. The aim of this study is to suppress ion backflow (IBF) continually.</w:t>
      </w:r>
    </w:p>
    <w:p w:rsidR="00FC21DE" w:rsidRPr="00DD324F" w:rsidRDefault="008000E6" w:rsidP="00FC21DE">
      <w:pPr>
        <w:pStyle w:val="Section"/>
      </w:pPr>
      <w:r>
        <w:fldChar w:fldCharType="begin"/>
      </w:r>
      <w:r>
        <w:instrText xml:space="preserve"> DOCPROPERTY PBS \* MERGEFORMAT </w:instrText>
      </w:r>
      <w:r>
        <w:fldChar w:fldCharType="separate"/>
      </w:r>
      <w:r w:rsidR="0017489C">
        <w:rPr>
          <w:rFonts w:eastAsia="宋体" w:hint="eastAsia"/>
          <w:lang w:eastAsia="zh-CN"/>
        </w:rPr>
        <w:t>2</w:t>
      </w:r>
      <w:r w:rsidR="006E33F1">
        <w:t>.1</w:t>
      </w:r>
      <w:r>
        <w:fldChar w:fldCharType="end"/>
      </w:r>
      <w:r w:rsidR="00FC21DE">
        <w:t xml:space="preserve"> </w:t>
      </w:r>
      <w:r>
        <w:fldChar w:fldCharType="begin"/>
      </w:r>
      <w:r>
        <w:instrText xml:space="preserve"> DOCPROPERTY "Subject"  \* MERGEFORMAT </w:instrText>
      </w:r>
      <w:r>
        <w:fldChar w:fldCharType="separate"/>
      </w:r>
      <w:r w:rsidR="00256850" w:rsidRPr="00256850">
        <w:rPr>
          <w:rFonts w:eastAsia="宋体" w:hint="eastAsia"/>
          <w:lang w:eastAsia="zh-CN"/>
        </w:rPr>
        <w:t xml:space="preserve"> </w:t>
      </w:r>
      <w:r w:rsidR="00256850">
        <w:rPr>
          <w:rFonts w:eastAsia="宋体" w:hint="eastAsia"/>
          <w:lang w:eastAsia="zh-CN"/>
        </w:rPr>
        <w:t>TPC Module</w:t>
      </w:r>
      <w:r w:rsidR="006E33F1">
        <w:t xml:space="preserve"> Prototype</w:t>
      </w:r>
      <w:r>
        <w:fldChar w:fldCharType="end"/>
      </w:r>
      <w:r w:rsidR="00FC21DE">
        <w:t>:</w:t>
      </w:r>
      <w:r w:rsidR="008E708D">
        <w:t xml:space="preserve"> </w:t>
      </w:r>
      <w:bookmarkStart w:id="11" w:name="SubprojectsDescription"/>
      <w:r w:rsidR="008E708D">
        <w:t>S</w:t>
      </w:r>
      <w:r w:rsidR="00FC21DE">
        <w:t>ub-projects</w:t>
      </w:r>
      <w:r w:rsidR="008E708D">
        <w:t xml:space="preserve"> Description</w:t>
      </w:r>
      <w:bookmarkEnd w:id="11"/>
    </w:p>
    <w:p w:rsidR="006C7F5A" w:rsidRDefault="006C7F5A" w:rsidP="002B6C53"/>
    <w:tbl>
      <w:tblPr>
        <w:tblStyle w:val="a5"/>
        <w:tblW w:w="9427" w:type="dxa"/>
        <w:tblInd w:w="108" w:type="dxa"/>
        <w:tblLook w:val="04A0" w:firstRow="1" w:lastRow="0" w:firstColumn="1" w:lastColumn="0" w:noHBand="0" w:noVBand="1"/>
      </w:tblPr>
      <w:tblGrid>
        <w:gridCol w:w="1237"/>
        <w:gridCol w:w="2790"/>
        <w:gridCol w:w="5400"/>
      </w:tblGrid>
      <w:tr w:rsidR="00FC21DE" w:rsidRPr="00BA7D72" w:rsidTr="0090583C">
        <w:trPr>
          <w:trHeight w:val="388"/>
        </w:trPr>
        <w:tc>
          <w:tcPr>
            <w:tcW w:w="1237" w:type="dxa"/>
          </w:tcPr>
          <w:p w:rsidR="00FC21DE" w:rsidRPr="00C73E65" w:rsidRDefault="0090583C" w:rsidP="00C73E65">
            <w:pPr>
              <w:jc w:val="center"/>
              <w:rPr>
                <w:b/>
                <w:bCs/>
              </w:rPr>
            </w:pPr>
            <w:r>
              <w:rPr>
                <w:b/>
                <w:bCs/>
              </w:rPr>
              <w:t>Project ID</w:t>
            </w:r>
          </w:p>
        </w:tc>
        <w:tc>
          <w:tcPr>
            <w:tcW w:w="2790" w:type="dxa"/>
          </w:tcPr>
          <w:p w:rsidR="00FC21DE" w:rsidRPr="00C73E65" w:rsidRDefault="00FC21DE" w:rsidP="00C73E65">
            <w:pPr>
              <w:jc w:val="center"/>
              <w:rPr>
                <w:b/>
                <w:bCs/>
              </w:rPr>
            </w:pPr>
            <w:r w:rsidRPr="00C73E65">
              <w:rPr>
                <w:b/>
                <w:bCs/>
              </w:rPr>
              <w:t>Title</w:t>
            </w:r>
          </w:p>
        </w:tc>
        <w:tc>
          <w:tcPr>
            <w:tcW w:w="5400" w:type="dxa"/>
          </w:tcPr>
          <w:p w:rsidR="00FC21DE" w:rsidRPr="00BA7D72" w:rsidRDefault="00FC21DE" w:rsidP="00C73E65">
            <w:pPr>
              <w:jc w:val="center"/>
              <w:rPr>
                <w:b/>
              </w:rPr>
            </w:pPr>
            <w:r>
              <w:rPr>
                <w:b/>
              </w:rPr>
              <w:t>Description</w:t>
            </w:r>
          </w:p>
        </w:tc>
      </w:tr>
      <w:tr w:rsidR="00FC21DE" w:rsidRPr="00BA7D72" w:rsidTr="0090583C">
        <w:tc>
          <w:tcPr>
            <w:tcW w:w="1237" w:type="dxa"/>
          </w:tcPr>
          <w:p w:rsidR="00FC21DE" w:rsidRPr="00BA7D72" w:rsidRDefault="00913319" w:rsidP="0090583C">
            <w:pPr>
              <w:jc w:val="center"/>
            </w:pPr>
            <w:r>
              <w:t>2</w:t>
            </w:r>
            <w:r w:rsidR="00FC21DE">
              <w:t>.1.1</w:t>
            </w:r>
          </w:p>
        </w:tc>
        <w:tc>
          <w:tcPr>
            <w:tcW w:w="2790" w:type="dxa"/>
          </w:tcPr>
          <w:p w:rsidR="00FC21DE" w:rsidRPr="00BA7D72" w:rsidRDefault="00913319" w:rsidP="00E539C9">
            <w:pPr>
              <w:rPr>
                <w:rFonts w:hint="eastAsia"/>
                <w:lang w:eastAsia="zh-CN"/>
              </w:rPr>
            </w:pPr>
            <w:r>
              <w:rPr>
                <w:rFonts w:hint="eastAsia"/>
                <w:lang w:eastAsia="zh-CN"/>
              </w:rPr>
              <w:t>IBF TPC module</w:t>
            </w:r>
          </w:p>
        </w:tc>
        <w:tc>
          <w:tcPr>
            <w:tcW w:w="5400" w:type="dxa"/>
          </w:tcPr>
          <w:p w:rsidR="00FC21DE" w:rsidRPr="00BA7D72" w:rsidRDefault="0089627F" w:rsidP="00E539C9">
            <w:r w:rsidRPr="0089627F">
              <w:t>The continuous IBF suppression TPC module</w:t>
            </w:r>
            <w:r>
              <w:t xml:space="preserve"> for the circular collider’s beam structure</w:t>
            </w:r>
          </w:p>
        </w:tc>
      </w:tr>
      <w:tr w:rsidR="00FC21DE" w:rsidRPr="00BA7D72" w:rsidTr="0090583C">
        <w:tc>
          <w:tcPr>
            <w:tcW w:w="1237" w:type="dxa"/>
          </w:tcPr>
          <w:p w:rsidR="00FC21DE" w:rsidRPr="00BA7D72" w:rsidRDefault="00913319" w:rsidP="0090583C">
            <w:pPr>
              <w:jc w:val="center"/>
            </w:pPr>
            <w:r>
              <w:t>2</w:t>
            </w:r>
            <w:r w:rsidR="00FC21DE">
              <w:t>.1.2</w:t>
            </w:r>
          </w:p>
        </w:tc>
        <w:tc>
          <w:tcPr>
            <w:tcW w:w="2790" w:type="dxa"/>
          </w:tcPr>
          <w:p w:rsidR="00913319" w:rsidRPr="00BA7D72" w:rsidRDefault="00913319" w:rsidP="00913319">
            <w:pPr>
              <w:rPr>
                <w:lang w:eastAsia="zh-CN"/>
              </w:rPr>
            </w:pPr>
            <w:r w:rsidRPr="00913319">
              <w:rPr>
                <w:lang w:eastAsia="zh-CN"/>
              </w:rPr>
              <w:t>Low material budget TPC</w:t>
            </w:r>
          </w:p>
        </w:tc>
        <w:tc>
          <w:tcPr>
            <w:tcW w:w="5400" w:type="dxa"/>
          </w:tcPr>
          <w:p w:rsidR="00FC21DE" w:rsidRPr="00BA7D72" w:rsidRDefault="0089627F" w:rsidP="00E539C9">
            <w:r w:rsidRPr="00913319">
              <w:rPr>
                <w:lang w:eastAsia="zh-CN"/>
              </w:rPr>
              <w:t xml:space="preserve">Low material budget </w:t>
            </w:r>
            <w:r w:rsidR="00F046DD">
              <w:t xml:space="preserve">to satisfy CEPC requirements </w:t>
            </w:r>
          </w:p>
        </w:tc>
      </w:tr>
      <w:tr w:rsidR="00FC21DE" w:rsidRPr="00BA7D72" w:rsidTr="0090583C">
        <w:tc>
          <w:tcPr>
            <w:tcW w:w="1237" w:type="dxa"/>
          </w:tcPr>
          <w:p w:rsidR="00FC21DE" w:rsidRPr="00BA7D72" w:rsidRDefault="00913319" w:rsidP="0090583C">
            <w:pPr>
              <w:jc w:val="center"/>
            </w:pPr>
            <w:r>
              <w:t>2</w:t>
            </w:r>
            <w:r w:rsidR="00F046DD">
              <w:t>.1.3</w:t>
            </w:r>
          </w:p>
        </w:tc>
        <w:tc>
          <w:tcPr>
            <w:tcW w:w="2790" w:type="dxa"/>
          </w:tcPr>
          <w:p w:rsidR="00FC21DE" w:rsidRPr="00BA7D72" w:rsidRDefault="00CC333A" w:rsidP="00E539C9">
            <w:r>
              <w:t>TPC prototype</w:t>
            </w:r>
          </w:p>
        </w:tc>
        <w:tc>
          <w:tcPr>
            <w:tcW w:w="5400" w:type="dxa"/>
          </w:tcPr>
          <w:p w:rsidR="00FC21DE" w:rsidRPr="00BA7D72" w:rsidRDefault="002972F9" w:rsidP="00E539C9">
            <w:r>
              <w:t>High space resolution with MPGD, IBF detector module and calibration using UV system</w:t>
            </w:r>
          </w:p>
        </w:tc>
      </w:tr>
      <w:tr w:rsidR="00432505" w:rsidRPr="00BA7D72" w:rsidTr="0090583C">
        <w:trPr>
          <w:trHeight w:val="381"/>
        </w:trPr>
        <w:tc>
          <w:tcPr>
            <w:tcW w:w="1237" w:type="dxa"/>
          </w:tcPr>
          <w:p w:rsidR="00432505" w:rsidRDefault="00432505" w:rsidP="005E262E">
            <w:pPr>
              <w:jc w:val="center"/>
            </w:pPr>
            <w:r>
              <w:t>2.1.4</w:t>
            </w:r>
          </w:p>
        </w:tc>
        <w:tc>
          <w:tcPr>
            <w:tcW w:w="2790" w:type="dxa"/>
          </w:tcPr>
          <w:p w:rsidR="00432505" w:rsidRDefault="009D7F44" w:rsidP="00E539C9">
            <w:r>
              <w:t>Chamber</w:t>
            </w:r>
          </w:p>
        </w:tc>
        <w:tc>
          <w:tcPr>
            <w:tcW w:w="5400" w:type="dxa"/>
          </w:tcPr>
          <w:p w:rsidR="00432505" w:rsidRDefault="009D7F44" w:rsidP="008E254D">
            <w:r>
              <w:t>Field cage and connector and Barrel</w:t>
            </w:r>
            <w:r w:rsidR="008E254D">
              <w:t xml:space="preserve">, </w:t>
            </w:r>
            <w:r w:rsidR="008E254D">
              <w:t xml:space="preserve">Low-mass mechanical structure for </w:t>
            </w:r>
            <w:r w:rsidR="008E254D">
              <w:t>TPC</w:t>
            </w:r>
            <w:r w:rsidR="008E254D">
              <w:t xml:space="preserve"> detector</w:t>
            </w:r>
          </w:p>
        </w:tc>
      </w:tr>
      <w:tr w:rsidR="00432505" w:rsidRPr="00BA7D72" w:rsidTr="0090583C">
        <w:trPr>
          <w:trHeight w:val="381"/>
        </w:trPr>
        <w:tc>
          <w:tcPr>
            <w:tcW w:w="1237" w:type="dxa"/>
          </w:tcPr>
          <w:p w:rsidR="00432505" w:rsidRDefault="00432505" w:rsidP="005E262E">
            <w:pPr>
              <w:jc w:val="center"/>
            </w:pPr>
            <w:r>
              <w:t>2.1.5</w:t>
            </w:r>
          </w:p>
        </w:tc>
        <w:tc>
          <w:tcPr>
            <w:tcW w:w="2790" w:type="dxa"/>
          </w:tcPr>
          <w:p w:rsidR="00432505" w:rsidRDefault="00432505" w:rsidP="00E539C9">
            <w:r>
              <w:t>FEE electronics</w:t>
            </w:r>
          </w:p>
        </w:tc>
        <w:tc>
          <w:tcPr>
            <w:tcW w:w="5400" w:type="dxa"/>
          </w:tcPr>
          <w:p w:rsidR="00432505" w:rsidRDefault="00FE6E2C" w:rsidP="00E539C9">
            <w:r>
              <w:t>Low power consumption R&amp;D for FEE electronics and ASIC chips</w:t>
            </w:r>
          </w:p>
        </w:tc>
      </w:tr>
      <w:tr w:rsidR="00432505" w:rsidRPr="00BA7D72" w:rsidTr="0090583C">
        <w:trPr>
          <w:trHeight w:val="381"/>
        </w:trPr>
        <w:tc>
          <w:tcPr>
            <w:tcW w:w="1237" w:type="dxa"/>
          </w:tcPr>
          <w:p w:rsidR="00432505" w:rsidRDefault="00432505" w:rsidP="005E262E">
            <w:pPr>
              <w:jc w:val="center"/>
            </w:pPr>
            <w:r>
              <w:t>2.1.6</w:t>
            </w:r>
          </w:p>
        </w:tc>
        <w:tc>
          <w:tcPr>
            <w:tcW w:w="2790" w:type="dxa"/>
          </w:tcPr>
          <w:p w:rsidR="00432505" w:rsidRDefault="00432505" w:rsidP="00E539C9">
            <w:r>
              <w:t>Calibration system</w:t>
            </w:r>
          </w:p>
        </w:tc>
        <w:tc>
          <w:tcPr>
            <w:tcW w:w="5400" w:type="dxa"/>
          </w:tcPr>
          <w:p w:rsidR="00432505" w:rsidRDefault="006A1B63" w:rsidP="00E539C9">
            <w:r>
              <w:t>UV laser beam to calibration</w:t>
            </w:r>
          </w:p>
        </w:tc>
      </w:tr>
      <w:tr w:rsidR="00432505" w:rsidRPr="00BA7D72" w:rsidTr="0090583C">
        <w:trPr>
          <w:trHeight w:val="381"/>
        </w:trPr>
        <w:tc>
          <w:tcPr>
            <w:tcW w:w="1237" w:type="dxa"/>
          </w:tcPr>
          <w:p w:rsidR="00432505" w:rsidRDefault="00432505" w:rsidP="0090583C">
            <w:pPr>
              <w:jc w:val="center"/>
            </w:pPr>
            <w:r>
              <w:t>2.1.</w:t>
            </w:r>
            <w:r>
              <w:t>7</w:t>
            </w:r>
          </w:p>
        </w:tc>
        <w:tc>
          <w:tcPr>
            <w:tcW w:w="2790" w:type="dxa"/>
          </w:tcPr>
          <w:p w:rsidR="00432505" w:rsidRDefault="00432505" w:rsidP="00E539C9">
            <w:r>
              <w:t>Mechanical structure</w:t>
            </w:r>
          </w:p>
        </w:tc>
        <w:tc>
          <w:tcPr>
            <w:tcW w:w="5400" w:type="dxa"/>
          </w:tcPr>
          <w:p w:rsidR="00432505" w:rsidRDefault="00432505" w:rsidP="00E539C9">
            <w:r>
              <w:t>Stability and strong supporting</w:t>
            </w:r>
          </w:p>
        </w:tc>
      </w:tr>
      <w:tr w:rsidR="005C00D9" w:rsidRPr="00BA7D72" w:rsidTr="0090583C">
        <w:trPr>
          <w:trHeight w:val="381"/>
        </w:trPr>
        <w:tc>
          <w:tcPr>
            <w:tcW w:w="1237" w:type="dxa"/>
          </w:tcPr>
          <w:p w:rsidR="005C00D9" w:rsidRDefault="005C00D9" w:rsidP="0090583C">
            <w:pPr>
              <w:jc w:val="center"/>
            </w:pPr>
            <w:r>
              <w:t>2.1.</w:t>
            </w:r>
            <w:r w:rsidR="009D7F44">
              <w:t>8</w:t>
            </w:r>
          </w:p>
        </w:tc>
        <w:tc>
          <w:tcPr>
            <w:tcW w:w="2790" w:type="dxa"/>
          </w:tcPr>
          <w:p w:rsidR="005C00D9" w:rsidRDefault="005C00D9" w:rsidP="000D5397">
            <w:r>
              <w:t>Co</w:t>
            </w:r>
            <w:r w:rsidR="000D5397">
              <w:t>o</w:t>
            </w:r>
            <w:r>
              <w:t>ling</w:t>
            </w:r>
          </w:p>
        </w:tc>
        <w:tc>
          <w:tcPr>
            <w:tcW w:w="5400" w:type="dxa"/>
          </w:tcPr>
          <w:p w:rsidR="005C00D9" w:rsidRDefault="005C00D9" w:rsidP="00E539C9">
            <w:r>
              <w:t>CO2 cooling for the readout</w:t>
            </w:r>
          </w:p>
        </w:tc>
      </w:tr>
      <w:tr w:rsidR="009D7F44" w:rsidRPr="00BA7D72" w:rsidTr="0090583C">
        <w:trPr>
          <w:trHeight w:val="381"/>
        </w:trPr>
        <w:tc>
          <w:tcPr>
            <w:tcW w:w="1237" w:type="dxa"/>
          </w:tcPr>
          <w:p w:rsidR="009D7F44" w:rsidRDefault="009D7F44" w:rsidP="0090583C">
            <w:pPr>
              <w:jc w:val="center"/>
            </w:pPr>
            <w:r>
              <w:t>2.1.</w:t>
            </w:r>
            <w:r>
              <w:t>9</w:t>
            </w:r>
          </w:p>
        </w:tc>
        <w:tc>
          <w:tcPr>
            <w:tcW w:w="2790" w:type="dxa"/>
          </w:tcPr>
          <w:p w:rsidR="009D7F44" w:rsidRDefault="00FD505D" w:rsidP="00E539C9">
            <w:r>
              <w:t>HV and low power</w:t>
            </w:r>
          </w:p>
        </w:tc>
        <w:tc>
          <w:tcPr>
            <w:tcW w:w="5400" w:type="dxa"/>
          </w:tcPr>
          <w:p w:rsidR="009D7F44" w:rsidRDefault="002B2884" w:rsidP="00E539C9">
            <w:r>
              <w:t xml:space="preserve">Low power </w:t>
            </w:r>
            <w:r w:rsidR="00FD505D">
              <w:t>Crate</w:t>
            </w:r>
            <w:r>
              <w:t>, connector, cable</w:t>
            </w:r>
            <w:r w:rsidR="00FD505D">
              <w:t xml:space="preserve"> and HV system</w:t>
            </w:r>
          </w:p>
        </w:tc>
      </w:tr>
    </w:tbl>
    <w:p w:rsidR="00FC21DE" w:rsidRDefault="00FC21DE" w:rsidP="002B6C53"/>
    <w:p w:rsidR="00F046DD" w:rsidRDefault="008000E6" w:rsidP="00F046DD">
      <w:pPr>
        <w:pStyle w:val="Section"/>
      </w:pPr>
      <w:r>
        <w:fldChar w:fldCharType="begin"/>
      </w:r>
      <w:r>
        <w:instrText xml:space="preserve"> DOCPROPERTY PBS \* MERGEFORMAT </w:instrText>
      </w:r>
      <w:r>
        <w:fldChar w:fldCharType="separate"/>
      </w:r>
      <w:r w:rsidR="0017489C">
        <w:rPr>
          <w:rFonts w:eastAsia="宋体" w:hint="eastAsia"/>
          <w:lang w:eastAsia="zh-CN"/>
        </w:rPr>
        <w:t>2</w:t>
      </w:r>
      <w:r w:rsidR="006E33F1">
        <w:t>.1</w:t>
      </w:r>
      <w:r>
        <w:fldChar w:fldCharType="end"/>
      </w:r>
      <w:r w:rsidR="00F046DD">
        <w:t xml:space="preserve"> </w:t>
      </w:r>
      <w:r>
        <w:fldChar w:fldCharType="begin"/>
      </w:r>
      <w:r>
        <w:instrText xml:space="preserve"> DOCPROPERTY "Subject"  \* MERGEFORMAT </w:instrText>
      </w:r>
      <w:r>
        <w:fldChar w:fldCharType="separate"/>
      </w:r>
      <w:r w:rsidR="00CA2AB6" w:rsidRPr="00CA2AB6">
        <w:rPr>
          <w:rFonts w:eastAsia="宋体" w:hint="eastAsia"/>
          <w:lang w:eastAsia="zh-CN"/>
        </w:rPr>
        <w:t xml:space="preserve"> </w:t>
      </w:r>
      <w:r w:rsidR="00CA2AB6">
        <w:rPr>
          <w:rFonts w:eastAsia="宋体" w:hint="eastAsia"/>
          <w:lang w:eastAsia="zh-CN"/>
        </w:rPr>
        <w:t>TPC Module</w:t>
      </w:r>
      <w:r w:rsidR="006E33F1">
        <w:t xml:space="preserve"> Prototype</w:t>
      </w:r>
      <w:r>
        <w:fldChar w:fldCharType="end"/>
      </w:r>
      <w:r w:rsidR="00F046DD">
        <w:t>: CEPC Relationship</w:t>
      </w:r>
    </w:p>
    <w:p w:rsidR="00F046DD" w:rsidRDefault="00F046DD" w:rsidP="00F046DD"/>
    <w:p w:rsidR="00AB5381" w:rsidRPr="00AB5381" w:rsidRDefault="00AB5381" w:rsidP="00AB5381">
      <w:pPr>
        <w:spacing w:line="312" w:lineRule="auto"/>
        <w:contextualSpacing/>
      </w:pPr>
      <w:r w:rsidRPr="00AB5381">
        <w:t xml:space="preserve">The </w:t>
      </w:r>
      <w:r>
        <w:rPr>
          <w:rFonts w:hint="eastAsia"/>
          <w:lang w:eastAsia="zh-CN"/>
        </w:rPr>
        <w:t xml:space="preserve">preliminary </w:t>
      </w:r>
      <w:r w:rsidRPr="00AB5381">
        <w:t>baseline design of</w:t>
      </w:r>
      <w:r>
        <w:t xml:space="preserve"> CEPC detector is a </w:t>
      </w:r>
      <w:r>
        <w:rPr>
          <w:rFonts w:hint="eastAsia"/>
          <w:lang w:eastAsia="zh-CN"/>
        </w:rPr>
        <w:t>PFA</w:t>
      </w:r>
      <w:r w:rsidRPr="00AB5381">
        <w:t xml:space="preserve"> concept, with a superconducting solenoid of </w:t>
      </w:r>
      <w:r w:rsidR="00B3174D">
        <w:rPr>
          <w:rFonts w:hint="eastAsia"/>
          <w:lang w:eastAsia="zh-CN"/>
        </w:rPr>
        <w:t>2.0</w:t>
      </w:r>
      <w:r w:rsidR="001C466E">
        <w:rPr>
          <w:rFonts w:hint="eastAsia"/>
          <w:lang w:eastAsia="zh-CN"/>
        </w:rPr>
        <w:t>-3.0</w:t>
      </w:r>
      <w:r w:rsidRPr="00AB5381">
        <w:t xml:space="preserve"> Tesla surrounding the inner silicon detector, TPC tracker detector and the </w:t>
      </w:r>
      <w:proofErr w:type="spellStart"/>
      <w:r w:rsidRPr="00AB5381">
        <w:t>calorimetry</w:t>
      </w:r>
      <w:proofErr w:type="spellEnd"/>
      <w:r w:rsidRPr="00AB5381">
        <w:t xml:space="preserve"> system. In order to accommodate the CEPC collision environment, some necessary changes have been made to the Machine Detector Interface (MDI) </w:t>
      </w:r>
      <w:r w:rsidRPr="00AB5381">
        <w:rPr>
          <w:rFonts w:hint="eastAsia"/>
        </w:rPr>
        <w:t>and</w:t>
      </w:r>
      <w:r w:rsidRPr="00AB5381">
        <w:t xml:space="preserve"> sub-detector design. The CEPC design, for instance, has a significantly shorter focal length L* of </w:t>
      </w:r>
      <w:r w:rsidR="00D461D8">
        <w:rPr>
          <w:rFonts w:hint="eastAsia"/>
          <w:lang w:eastAsia="zh-CN"/>
        </w:rPr>
        <w:t>1.5-</w:t>
      </w:r>
      <w:r w:rsidR="00D461D8">
        <w:t>2.</w:t>
      </w:r>
      <w:r w:rsidR="00D461D8">
        <w:rPr>
          <w:rFonts w:hint="eastAsia"/>
          <w:lang w:eastAsia="zh-CN"/>
        </w:rPr>
        <w:t>0</w:t>
      </w:r>
      <w:r w:rsidRPr="00AB5381">
        <w:t xml:space="preserve">m than that of the </w:t>
      </w:r>
      <w:r w:rsidRPr="00AB5381">
        <w:lastRenderedPageBreak/>
        <w:t>ILC design (3.5m), which indicates that the final focusing magnet QD0 will be placed inside the CEPC detector. In addition, unlike the ILC detector, the CEPC detector will operate in continuous mode, which imposes special considerations on power consumption and subsequent cooling of the sub-detectors.</w:t>
      </w:r>
    </w:p>
    <w:p w:rsidR="00F046DD" w:rsidRDefault="0025205F" w:rsidP="0025205F">
      <w:pPr>
        <w:spacing w:line="312" w:lineRule="auto"/>
      </w:pPr>
      <w:r w:rsidRPr="00084B6B">
        <w:t xml:space="preserve">Aiming for the CDR and TDR of the CEPC project, two-phase funding scheme is proposed by the funding agency, the Ministry of Science and Technology (MOST) of China. To launch the project, the MOST funded the CEPC accelerator and detector R&amp;D project for phase-I period of 2016-2021. Among sub-detectors, the feasibility study of the TPC tracker detector was initiated for the purpose to identify feasible technology options and to gain expertise to build the detector units which meet the basic requirements of the CEPC detector design. The specific research goals of this MOST </w:t>
      </w:r>
      <w:proofErr w:type="gramStart"/>
      <w:r w:rsidRPr="00084B6B">
        <w:t>project</w:t>
      </w:r>
      <w:proofErr w:type="gramEnd"/>
      <w:r w:rsidRPr="00084B6B">
        <w:t xml:space="preserve"> are described as following.</w:t>
      </w:r>
    </w:p>
    <w:p w:rsidR="00F046DD" w:rsidRDefault="008000E6" w:rsidP="00F046DD">
      <w:pPr>
        <w:pStyle w:val="Section"/>
      </w:pPr>
      <w:r>
        <w:fldChar w:fldCharType="begin"/>
      </w:r>
      <w:r>
        <w:instrText xml:space="preserve"> DOCPROPERTY PBS \* MERGEFORMAT </w:instrText>
      </w:r>
      <w:r>
        <w:fldChar w:fldCharType="separate"/>
      </w:r>
      <w:r w:rsidR="0017489C">
        <w:rPr>
          <w:rFonts w:eastAsia="宋体" w:hint="eastAsia"/>
          <w:lang w:eastAsia="zh-CN"/>
        </w:rPr>
        <w:t>2</w:t>
      </w:r>
      <w:r w:rsidR="006E33F1">
        <w:t>.1</w:t>
      </w:r>
      <w:r>
        <w:fldChar w:fldCharType="end"/>
      </w:r>
      <w:r w:rsidR="00F046DD">
        <w:t xml:space="preserve"> </w:t>
      </w:r>
      <w:r>
        <w:fldChar w:fldCharType="begin"/>
      </w:r>
      <w:r>
        <w:instrText xml:space="preserve"> DOCPROPE</w:instrText>
      </w:r>
      <w:r>
        <w:instrText xml:space="preserve">RTY "Subject"  \* MERGEFORMAT </w:instrText>
      </w:r>
      <w:r>
        <w:fldChar w:fldCharType="separate"/>
      </w:r>
      <w:r w:rsidR="00CA2AB6" w:rsidRPr="00CA2AB6">
        <w:rPr>
          <w:rFonts w:eastAsia="宋体" w:hint="eastAsia"/>
          <w:lang w:eastAsia="zh-CN"/>
        </w:rPr>
        <w:t xml:space="preserve"> </w:t>
      </w:r>
      <w:r w:rsidR="00CA2AB6">
        <w:rPr>
          <w:rFonts w:eastAsia="宋体" w:hint="eastAsia"/>
          <w:lang w:eastAsia="zh-CN"/>
        </w:rPr>
        <w:t>TPC Module</w:t>
      </w:r>
      <w:r w:rsidR="006E33F1">
        <w:t xml:space="preserve"> Prototype</w:t>
      </w:r>
      <w:r>
        <w:fldChar w:fldCharType="end"/>
      </w:r>
      <w:r w:rsidR="00F046DD">
        <w:t>: Project Schedule</w:t>
      </w:r>
    </w:p>
    <w:p w:rsidR="00000000" w:rsidRPr="000759E3" w:rsidRDefault="008000E6" w:rsidP="000759E3">
      <w:pPr>
        <w:tabs>
          <w:tab w:val="num" w:pos="720"/>
        </w:tabs>
      </w:pPr>
      <w:r w:rsidRPr="000759E3">
        <w:t>2020.1 -2020.12</w:t>
      </w:r>
    </w:p>
    <w:p w:rsidR="000759E3" w:rsidRDefault="008000E6" w:rsidP="00443185">
      <w:pPr>
        <w:tabs>
          <w:tab w:val="num" w:pos="1440"/>
        </w:tabs>
        <w:ind w:leftChars="100" w:left="240"/>
        <w:rPr>
          <w:rFonts w:hint="eastAsia"/>
          <w:lang w:eastAsia="zh-CN"/>
        </w:rPr>
      </w:pPr>
      <w:r w:rsidRPr="000759E3">
        <w:t>Estimation o</w:t>
      </w:r>
      <w:r w:rsidRPr="000759E3">
        <w:t xml:space="preserve">f TPC technology at </w:t>
      </w:r>
      <w:proofErr w:type="spellStart"/>
      <w:r w:rsidRPr="000759E3">
        <w:t>Tera</w:t>
      </w:r>
      <w:proofErr w:type="spellEnd"/>
      <w:r w:rsidRPr="000759E3">
        <w:t>/Mega Z</w:t>
      </w:r>
    </w:p>
    <w:p w:rsidR="00000000" w:rsidRPr="000759E3" w:rsidRDefault="008000E6" w:rsidP="00443185">
      <w:pPr>
        <w:tabs>
          <w:tab w:val="num" w:pos="1440"/>
        </w:tabs>
        <w:ind w:leftChars="200" w:left="480"/>
      </w:pPr>
      <w:r w:rsidRPr="000759E3">
        <w:t>Simulation</w:t>
      </w:r>
    </w:p>
    <w:p w:rsidR="000759E3" w:rsidRDefault="008000E6" w:rsidP="00443185">
      <w:pPr>
        <w:tabs>
          <w:tab w:val="num" w:pos="1440"/>
        </w:tabs>
        <w:ind w:leftChars="100" w:left="240"/>
        <w:rPr>
          <w:rFonts w:hint="eastAsia"/>
          <w:lang w:eastAsia="zh-CN"/>
        </w:rPr>
      </w:pPr>
      <w:r w:rsidRPr="000759E3">
        <w:t>TPC module R&amp;D</w:t>
      </w:r>
    </w:p>
    <w:p w:rsidR="000759E3" w:rsidRDefault="008000E6" w:rsidP="00443185">
      <w:pPr>
        <w:tabs>
          <w:tab w:val="num" w:pos="1440"/>
        </w:tabs>
        <w:ind w:leftChars="100" w:left="240" w:firstLineChars="100" w:firstLine="240"/>
        <w:rPr>
          <w:rFonts w:hint="eastAsia"/>
          <w:lang w:eastAsia="zh-CN"/>
        </w:rPr>
      </w:pPr>
      <w:r w:rsidRPr="000759E3">
        <w:t>Experiment</w:t>
      </w:r>
    </w:p>
    <w:p w:rsidR="00000000" w:rsidRPr="000759E3" w:rsidRDefault="008000E6" w:rsidP="00443185">
      <w:pPr>
        <w:tabs>
          <w:tab w:val="num" w:pos="1440"/>
        </w:tabs>
        <w:ind w:leftChars="100" w:left="240" w:firstLineChars="100" w:firstLine="240"/>
      </w:pPr>
      <w:r w:rsidRPr="000759E3">
        <w:t>Resolution and IBF/Electron Transmission</w:t>
      </w:r>
    </w:p>
    <w:p w:rsidR="000759E3" w:rsidRDefault="008000E6" w:rsidP="00443185">
      <w:pPr>
        <w:tabs>
          <w:tab w:val="num" w:pos="1440"/>
        </w:tabs>
        <w:ind w:leftChars="100" w:left="240"/>
        <w:rPr>
          <w:rFonts w:hint="eastAsia"/>
          <w:lang w:eastAsia="zh-CN"/>
        </w:rPr>
      </w:pPr>
      <w:r w:rsidRPr="000759E3">
        <w:t>TPC Prototype R&amp;D</w:t>
      </w:r>
    </w:p>
    <w:p w:rsidR="00000000" w:rsidRPr="000759E3" w:rsidRDefault="008000E6" w:rsidP="00443185">
      <w:pPr>
        <w:tabs>
          <w:tab w:val="num" w:pos="1440"/>
        </w:tabs>
        <w:ind w:leftChars="100" w:left="240" w:firstLineChars="100" w:firstLine="240"/>
        <w:rPr>
          <w:lang w:eastAsia="zh-CN"/>
        </w:rPr>
      </w:pPr>
      <w:r w:rsidRPr="000759E3">
        <w:t>Study in 1.0T magnetic field</w:t>
      </w:r>
    </w:p>
    <w:p w:rsidR="00000000" w:rsidRPr="000759E3" w:rsidRDefault="008000E6" w:rsidP="00443185">
      <w:pPr>
        <w:tabs>
          <w:tab w:val="num" w:pos="1440"/>
        </w:tabs>
        <w:ind w:leftChars="100" w:left="240"/>
      </w:pPr>
      <w:r w:rsidRPr="000759E3">
        <w:t>Pixel TPC R&amp;D</w:t>
      </w:r>
    </w:p>
    <w:p w:rsidR="00000000" w:rsidRPr="000759E3" w:rsidRDefault="008000E6" w:rsidP="00443185">
      <w:pPr>
        <w:tabs>
          <w:tab w:val="num" w:pos="2160"/>
        </w:tabs>
        <w:ind w:leftChars="100" w:left="240" w:firstLineChars="100" w:firstLine="240"/>
      </w:pPr>
      <w:r w:rsidRPr="000759E3">
        <w:t>LCTPC Collaboration</w:t>
      </w:r>
    </w:p>
    <w:p w:rsidR="00F046DD" w:rsidRDefault="008000E6" w:rsidP="00F046DD">
      <w:pPr>
        <w:pStyle w:val="Section"/>
      </w:pPr>
      <w:r>
        <w:fldChar w:fldCharType="begin"/>
      </w:r>
      <w:r>
        <w:instrText xml:space="preserve"> DOCPROPERTY PBS \* M</w:instrText>
      </w:r>
      <w:r>
        <w:instrText xml:space="preserve">ERGEFORMAT </w:instrText>
      </w:r>
      <w:r>
        <w:fldChar w:fldCharType="separate"/>
      </w:r>
      <w:r w:rsidR="0017489C">
        <w:rPr>
          <w:rFonts w:eastAsia="宋体" w:hint="eastAsia"/>
          <w:lang w:eastAsia="zh-CN"/>
        </w:rPr>
        <w:t>2</w:t>
      </w:r>
      <w:r w:rsidR="006E33F1">
        <w:t>.1</w:t>
      </w:r>
      <w:r>
        <w:fldChar w:fldCharType="end"/>
      </w:r>
      <w:r w:rsidR="00F046DD">
        <w:t xml:space="preserve"> </w:t>
      </w:r>
      <w:r>
        <w:fldChar w:fldCharType="begin"/>
      </w:r>
      <w:r>
        <w:instrText xml:space="preserve"> DOCPROPERTY "Subject"  \* MERGEFORMAT </w:instrText>
      </w:r>
      <w:r>
        <w:fldChar w:fldCharType="separate"/>
      </w:r>
      <w:r w:rsidR="00CA2AB6" w:rsidRPr="00CA2AB6">
        <w:rPr>
          <w:rFonts w:eastAsia="宋体" w:hint="eastAsia"/>
          <w:lang w:eastAsia="zh-CN"/>
        </w:rPr>
        <w:t xml:space="preserve"> </w:t>
      </w:r>
      <w:r w:rsidR="00CA2AB6">
        <w:rPr>
          <w:rFonts w:eastAsia="宋体" w:hint="eastAsia"/>
          <w:lang w:eastAsia="zh-CN"/>
        </w:rPr>
        <w:t>TPC Module</w:t>
      </w:r>
      <w:r w:rsidR="006E33F1">
        <w:t xml:space="preserve"> Prototype</w:t>
      </w:r>
      <w:r>
        <w:fldChar w:fldCharType="end"/>
      </w:r>
      <w:r w:rsidR="00F046DD">
        <w:t>: Funding Availab</w:t>
      </w:r>
      <w:r w:rsidR="008E708D">
        <w:t>ility</w:t>
      </w:r>
    </w:p>
    <w:p w:rsidR="00DD1171" w:rsidRDefault="00DD1171" w:rsidP="00DD1171">
      <w:pPr>
        <w:rPr>
          <w:rFonts w:hint="eastAsia"/>
          <w:lang w:eastAsia="zh-CN"/>
        </w:rPr>
      </w:pPr>
      <w:r>
        <w:rPr>
          <w:rFonts w:hint="eastAsia"/>
          <w:lang w:eastAsia="zh-CN"/>
        </w:rPr>
        <w:t>M</w:t>
      </w:r>
      <w:r w:rsidR="008000E6" w:rsidRPr="00DD1171">
        <w:t>OST</w:t>
      </w:r>
    </w:p>
    <w:p w:rsidR="00000000" w:rsidRPr="00DD1171" w:rsidRDefault="008000E6" w:rsidP="00F40E7F">
      <w:pPr>
        <w:ind w:leftChars="100" w:left="240"/>
        <w:rPr>
          <w:lang w:eastAsia="zh-CN"/>
        </w:rPr>
      </w:pPr>
      <w:r w:rsidRPr="00DD1171">
        <w:t xml:space="preserve">CEPC R&amp;D – TPC </w:t>
      </w:r>
      <w:r w:rsidR="00F40E7F">
        <w:rPr>
          <w:lang w:eastAsia="zh-CN"/>
        </w:rPr>
        <w:t>/</w:t>
      </w:r>
      <w:bookmarkStart w:id="12" w:name="_GoBack"/>
      <w:bookmarkEnd w:id="12"/>
      <w:r w:rsidRPr="00DD1171">
        <w:t>2017.6-2022.6</w:t>
      </w:r>
    </w:p>
    <w:p w:rsidR="00000000" w:rsidRPr="00DD1171" w:rsidRDefault="008000E6" w:rsidP="00DD1171">
      <w:pPr>
        <w:ind w:leftChars="100" w:left="240"/>
      </w:pPr>
      <w:r w:rsidRPr="00DD1171">
        <w:t>TPC prototype R&amp;D/IHEP/1.2M RMB</w:t>
      </w:r>
    </w:p>
    <w:p w:rsidR="00000000" w:rsidRPr="00DD1171" w:rsidRDefault="008000E6" w:rsidP="00DD1171">
      <w:pPr>
        <w:ind w:leftChars="100" w:left="240"/>
      </w:pPr>
      <w:r w:rsidRPr="00DD1171">
        <w:t>TPC ASIC chip R&amp;D/Tsinghua/1.1M RMB</w:t>
      </w:r>
    </w:p>
    <w:p w:rsidR="00000000" w:rsidRPr="00DD1171" w:rsidRDefault="008000E6" w:rsidP="00DD1171">
      <w:r w:rsidRPr="00DD1171">
        <w:t>NSFC</w:t>
      </w:r>
    </w:p>
    <w:p w:rsidR="00000000" w:rsidRPr="00DD1171" w:rsidRDefault="008000E6" w:rsidP="00DD1171">
      <w:pPr>
        <w:ind w:leftChars="100" w:left="240"/>
      </w:pPr>
      <w:r w:rsidRPr="00DD1171">
        <w:t xml:space="preserve">Key </w:t>
      </w:r>
      <w:r w:rsidRPr="00DD1171">
        <w:t>Program</w:t>
      </w:r>
    </w:p>
    <w:p w:rsidR="00000000" w:rsidRPr="00DD1171" w:rsidRDefault="008000E6" w:rsidP="00DD1171">
      <w:pPr>
        <w:ind w:leftChars="200" w:left="480"/>
      </w:pPr>
      <w:r w:rsidRPr="00DD1171">
        <w:t>2017.1-2020.12 TPC calibration R&amp;D /IHEP/1.2M RMB</w:t>
      </w:r>
    </w:p>
    <w:p w:rsidR="00000000" w:rsidRPr="00DD1171" w:rsidRDefault="008000E6" w:rsidP="00DD1171">
      <w:pPr>
        <w:ind w:leftChars="200" w:left="480"/>
      </w:pPr>
      <w:r w:rsidRPr="00DD1171">
        <w:t>2017.1-2020.12 TPC calibration R&amp;D /Tsinghua/1.9M RMB</w:t>
      </w:r>
    </w:p>
    <w:p w:rsidR="00000000" w:rsidRPr="00DD1171" w:rsidRDefault="008000E6" w:rsidP="00DD1171">
      <w:pPr>
        <w:ind w:leftChars="100" w:left="240"/>
      </w:pPr>
      <w:r w:rsidRPr="00DD1171">
        <w:t>General Program</w:t>
      </w:r>
    </w:p>
    <w:p w:rsidR="00000000" w:rsidRPr="00DD1171" w:rsidRDefault="008000E6" w:rsidP="00DD1171">
      <w:pPr>
        <w:ind w:leftChars="200" w:left="480"/>
      </w:pPr>
      <w:r w:rsidRPr="00DD1171">
        <w:t>2018.1-2021.12 TPC module R&amp;D/IHEP/0.6M RMB</w:t>
      </w:r>
    </w:p>
    <w:p w:rsidR="00DD1171" w:rsidRPr="00DD1171" w:rsidRDefault="008000E6" w:rsidP="003F25EF">
      <w:pPr>
        <w:ind w:leftChars="200" w:left="480"/>
        <w:rPr>
          <w:rFonts w:hint="eastAsia"/>
          <w:lang w:eastAsia="zh-CN"/>
        </w:rPr>
      </w:pPr>
      <w:r w:rsidRPr="00DD1171">
        <w:lastRenderedPageBreak/>
        <w:t>2020.1-2023.12 TPC R&amp;D/IHEP/0.6M RMB</w:t>
      </w:r>
    </w:p>
    <w:p w:rsidR="00F046DD" w:rsidRDefault="008000E6" w:rsidP="00F046DD">
      <w:pPr>
        <w:pStyle w:val="Section"/>
      </w:pPr>
      <w:r>
        <w:fldChar w:fldCharType="begin"/>
      </w:r>
      <w:r>
        <w:instrText xml:space="preserve"> DOCPROPERTY PBS \* MERGEFORMAT </w:instrText>
      </w:r>
      <w:r>
        <w:fldChar w:fldCharType="separate"/>
      </w:r>
      <w:r w:rsidR="0017489C">
        <w:rPr>
          <w:rFonts w:eastAsia="宋体" w:hint="eastAsia"/>
          <w:lang w:eastAsia="zh-CN"/>
        </w:rPr>
        <w:t>2</w:t>
      </w:r>
      <w:r w:rsidR="006E33F1">
        <w:t>.1</w:t>
      </w:r>
      <w:r>
        <w:fldChar w:fldCharType="end"/>
      </w:r>
      <w:r w:rsidR="00F046DD">
        <w:t xml:space="preserve"> </w:t>
      </w:r>
      <w:r>
        <w:fldChar w:fldCharType="begin"/>
      </w:r>
      <w:r>
        <w:instrText xml:space="preserve"> DOCPROPERTY "Subject"  \* MERGEFORMAT </w:instrText>
      </w:r>
      <w:r>
        <w:fldChar w:fldCharType="separate"/>
      </w:r>
      <w:r w:rsidR="00CA2AB6" w:rsidRPr="00CA2AB6">
        <w:rPr>
          <w:rFonts w:eastAsia="宋体" w:hint="eastAsia"/>
          <w:lang w:eastAsia="zh-CN"/>
        </w:rPr>
        <w:t xml:space="preserve"> </w:t>
      </w:r>
      <w:r w:rsidR="00CA2AB6">
        <w:rPr>
          <w:rFonts w:eastAsia="宋体" w:hint="eastAsia"/>
          <w:lang w:eastAsia="zh-CN"/>
        </w:rPr>
        <w:t>TPC Module</w:t>
      </w:r>
      <w:r w:rsidR="006E33F1">
        <w:t xml:space="preserve"> Prototype</w:t>
      </w:r>
      <w:r>
        <w:fldChar w:fldCharType="end"/>
      </w:r>
      <w:r w:rsidR="00F046DD">
        <w:t>: Leadership Arrangement</w:t>
      </w:r>
    </w:p>
    <w:p w:rsidR="00F046DD" w:rsidRDefault="00056DDF" w:rsidP="002B6C53">
      <w:pPr>
        <w:rPr>
          <w:rFonts w:hint="eastAsia"/>
          <w:lang w:eastAsia="zh-CN"/>
        </w:rPr>
      </w:pPr>
      <w:r>
        <w:rPr>
          <w:rFonts w:hint="eastAsia"/>
          <w:lang w:eastAsia="zh-CN"/>
        </w:rPr>
        <w:t xml:space="preserve">IHEP: Qi </w:t>
      </w:r>
      <w:proofErr w:type="spellStart"/>
      <w:r>
        <w:rPr>
          <w:rFonts w:hint="eastAsia"/>
          <w:lang w:eastAsia="zh-CN"/>
        </w:rPr>
        <w:t>Huirong</w:t>
      </w:r>
      <w:proofErr w:type="spellEnd"/>
    </w:p>
    <w:p w:rsidR="00056DDF" w:rsidRDefault="00056DDF" w:rsidP="002B6C53">
      <w:pPr>
        <w:rPr>
          <w:rFonts w:hint="eastAsia"/>
          <w:lang w:eastAsia="zh-CN"/>
        </w:rPr>
      </w:pPr>
      <w:r>
        <w:rPr>
          <w:rFonts w:hint="eastAsia"/>
          <w:lang w:eastAsia="zh-CN"/>
        </w:rPr>
        <w:t xml:space="preserve">Tsinghua: Deng </w:t>
      </w:r>
      <w:proofErr w:type="spellStart"/>
      <w:r>
        <w:rPr>
          <w:rFonts w:hint="eastAsia"/>
          <w:lang w:eastAsia="zh-CN"/>
        </w:rPr>
        <w:t>Zhi</w:t>
      </w:r>
      <w:proofErr w:type="spellEnd"/>
    </w:p>
    <w:p w:rsidR="001B5D25" w:rsidRDefault="008000E6" w:rsidP="002B6C53">
      <w:pPr>
        <w:pStyle w:val="Section"/>
      </w:pPr>
      <w:r>
        <w:fldChar w:fldCharType="begin"/>
      </w:r>
      <w:r>
        <w:instrText xml:space="preserve"> DOCPROPERTY PBS \* MERGEFORMAT </w:instrText>
      </w:r>
      <w:r>
        <w:fldChar w:fldCharType="separate"/>
      </w:r>
      <w:r w:rsidR="0017489C">
        <w:rPr>
          <w:rFonts w:eastAsia="宋体" w:hint="eastAsia"/>
          <w:lang w:eastAsia="zh-CN"/>
        </w:rPr>
        <w:t>2</w:t>
      </w:r>
      <w:r w:rsidR="006E33F1">
        <w:t>.1</w:t>
      </w:r>
      <w:r>
        <w:fldChar w:fldCharType="end"/>
      </w:r>
      <w:r w:rsidR="00AA18B9">
        <w:t xml:space="preserve"> </w:t>
      </w:r>
      <w:fldSimple w:instr=" DOCPROPERTY &quot;Subject&quot;  \* MERGEFORMAT ">
        <w:r w:rsidR="00CA2AB6" w:rsidRPr="00CA2AB6">
          <w:rPr>
            <w:rFonts w:eastAsia="宋体" w:hint="eastAsia"/>
            <w:lang w:eastAsia="zh-CN"/>
          </w:rPr>
          <w:t xml:space="preserve"> </w:t>
        </w:r>
        <w:r w:rsidR="00CA2AB6">
          <w:rPr>
            <w:rFonts w:eastAsia="宋体" w:hint="eastAsia"/>
            <w:lang w:eastAsia="zh-CN"/>
          </w:rPr>
          <w:t>TPC Module</w:t>
        </w:r>
        <w:r w:rsidR="006E33F1">
          <w:t xml:space="preserve"> Prototype</w:t>
        </w:r>
      </w:fldSimple>
      <w:r w:rsidR="0077195E">
        <w:t xml:space="preserve">: </w:t>
      </w:r>
      <w:bookmarkEnd w:id="9"/>
      <w:r w:rsidR="00F046DD">
        <w:t xml:space="preserve">Manpower </w:t>
      </w:r>
      <w:r w:rsidR="008E708D">
        <w:t>R</w:t>
      </w:r>
      <w:r w:rsidR="00F046DD">
        <w:t>esources</w:t>
      </w:r>
    </w:p>
    <w:p w:rsidR="003A33D3" w:rsidRDefault="00FE75CF" w:rsidP="002B6C53">
      <w:pPr>
        <w:rPr>
          <w:rFonts w:hint="eastAsia"/>
          <w:lang w:eastAsia="zh-CN"/>
        </w:rPr>
      </w:pPr>
      <w:r>
        <w:rPr>
          <w:rFonts w:hint="eastAsia"/>
          <w:lang w:eastAsia="zh-CN"/>
        </w:rPr>
        <w:t>FTE</w:t>
      </w:r>
      <w:r w:rsidR="003A33D3">
        <w:rPr>
          <w:rFonts w:hint="eastAsia"/>
          <w:lang w:eastAsia="zh-CN"/>
        </w:rPr>
        <w:t xml:space="preserve"> staff</w:t>
      </w:r>
      <w:r>
        <w:rPr>
          <w:rFonts w:hint="eastAsia"/>
          <w:lang w:eastAsia="zh-CN"/>
        </w:rPr>
        <w:t xml:space="preserve"> from IHEP</w:t>
      </w:r>
    </w:p>
    <w:p w:rsidR="00FE75CF" w:rsidRDefault="00FE75CF" w:rsidP="00FE75CF">
      <w:pPr>
        <w:rPr>
          <w:rFonts w:hint="eastAsia"/>
          <w:lang w:eastAsia="zh-CN"/>
        </w:rPr>
      </w:pPr>
      <w:r>
        <w:rPr>
          <w:rFonts w:hint="eastAsia"/>
          <w:lang w:eastAsia="zh-CN"/>
        </w:rPr>
        <w:tab/>
      </w:r>
      <w:r w:rsidR="008000E6" w:rsidRPr="00FE75CF">
        <w:rPr>
          <w:lang w:eastAsia="zh-CN"/>
        </w:rPr>
        <w:t>TPC R&amp;D</w:t>
      </w:r>
      <w:r w:rsidR="008000E6" w:rsidRPr="00FE75CF">
        <w:rPr>
          <w:rFonts w:hint="eastAsia"/>
          <w:lang w:eastAsia="zh-CN"/>
        </w:rPr>
        <w:t>：</w:t>
      </w:r>
      <w:r w:rsidR="008000E6" w:rsidRPr="00FE75CF">
        <w:rPr>
          <w:lang w:eastAsia="zh-CN"/>
        </w:rPr>
        <w:t xml:space="preserve">Qi </w:t>
      </w:r>
      <w:proofErr w:type="spellStart"/>
      <w:r w:rsidR="008000E6" w:rsidRPr="00FE75CF">
        <w:rPr>
          <w:lang w:eastAsia="zh-CN"/>
        </w:rPr>
        <w:t>Huirong</w:t>
      </w:r>
      <w:proofErr w:type="spellEnd"/>
    </w:p>
    <w:p w:rsidR="00FE75CF" w:rsidRDefault="008000E6" w:rsidP="00FE75CF">
      <w:pPr>
        <w:ind w:firstLineChars="300" w:firstLine="720"/>
        <w:rPr>
          <w:rFonts w:hint="eastAsia"/>
          <w:lang w:eastAsia="zh-CN"/>
        </w:rPr>
      </w:pPr>
      <w:r w:rsidRPr="00FE75CF">
        <w:rPr>
          <w:lang w:eastAsia="zh-CN"/>
        </w:rPr>
        <w:t>Engineer</w:t>
      </w:r>
      <w:r w:rsidRPr="00FE75CF">
        <w:rPr>
          <w:rFonts w:hint="eastAsia"/>
          <w:lang w:eastAsia="zh-CN"/>
        </w:rPr>
        <w:t>：</w:t>
      </w:r>
      <w:r w:rsidRPr="00FE75CF">
        <w:rPr>
          <w:rFonts w:hint="eastAsia"/>
          <w:lang w:eastAsia="zh-CN"/>
        </w:rPr>
        <w:t xml:space="preserve"> </w:t>
      </w:r>
      <w:r w:rsidRPr="00FE75CF">
        <w:rPr>
          <w:lang w:eastAsia="zh-CN"/>
        </w:rPr>
        <w:t xml:space="preserve">Zhang </w:t>
      </w:r>
      <w:proofErr w:type="spellStart"/>
      <w:r w:rsidRPr="00FE75CF">
        <w:rPr>
          <w:lang w:eastAsia="zh-CN"/>
        </w:rPr>
        <w:t>Jian</w:t>
      </w:r>
      <w:proofErr w:type="spellEnd"/>
    </w:p>
    <w:p w:rsidR="00000000" w:rsidRPr="00FE75CF" w:rsidRDefault="008000E6" w:rsidP="00FE75CF">
      <w:pPr>
        <w:ind w:firstLineChars="300" w:firstLine="720"/>
        <w:rPr>
          <w:lang w:eastAsia="zh-CN"/>
        </w:rPr>
      </w:pPr>
      <w:r w:rsidRPr="00FE75CF">
        <w:rPr>
          <w:lang w:eastAsia="zh-CN"/>
        </w:rPr>
        <w:t xml:space="preserve">PhD:  Yuan </w:t>
      </w:r>
      <w:proofErr w:type="spellStart"/>
      <w:r w:rsidRPr="00FE75CF">
        <w:rPr>
          <w:lang w:eastAsia="zh-CN"/>
        </w:rPr>
        <w:t>Zhiyang</w:t>
      </w:r>
      <w:proofErr w:type="spellEnd"/>
      <w:r w:rsidRPr="00FE75CF">
        <w:rPr>
          <w:lang w:eastAsia="zh-CN"/>
        </w:rPr>
        <w:t xml:space="preserve">, Chang </w:t>
      </w:r>
      <w:proofErr w:type="spellStart"/>
      <w:r w:rsidRPr="00FE75CF">
        <w:rPr>
          <w:lang w:eastAsia="zh-CN"/>
        </w:rPr>
        <w:t>Yue</w:t>
      </w:r>
      <w:proofErr w:type="spellEnd"/>
    </w:p>
    <w:p w:rsidR="007448BF" w:rsidRDefault="00FE75CF" w:rsidP="002B6C53">
      <w:pPr>
        <w:rPr>
          <w:rFonts w:hint="eastAsia"/>
          <w:lang w:eastAsia="zh-CN"/>
        </w:rPr>
      </w:pPr>
      <w:r>
        <w:rPr>
          <w:rFonts w:hint="eastAsia"/>
          <w:lang w:eastAsia="zh-CN"/>
        </w:rPr>
        <w:t>FTE staff</w:t>
      </w:r>
      <w:r>
        <w:rPr>
          <w:rFonts w:hint="eastAsia"/>
          <w:lang w:eastAsia="zh-CN"/>
        </w:rPr>
        <w:t xml:space="preserve"> from Tsinghua</w:t>
      </w:r>
    </w:p>
    <w:p w:rsidR="00FE75CF" w:rsidRDefault="00FE75CF" w:rsidP="00FE75CF">
      <w:pPr>
        <w:rPr>
          <w:rFonts w:hint="eastAsia"/>
          <w:lang w:eastAsia="zh-CN"/>
        </w:rPr>
      </w:pPr>
      <w:r>
        <w:rPr>
          <w:rFonts w:hint="eastAsia"/>
          <w:lang w:eastAsia="zh-CN"/>
        </w:rPr>
        <w:tab/>
      </w:r>
      <w:r w:rsidR="008000E6" w:rsidRPr="00FE75CF">
        <w:rPr>
          <w:lang w:eastAsia="zh-CN"/>
        </w:rPr>
        <w:t>TPC ASIC R&amp;D</w:t>
      </w:r>
      <w:r w:rsidR="008000E6" w:rsidRPr="00FE75CF">
        <w:rPr>
          <w:rFonts w:hint="eastAsia"/>
          <w:lang w:eastAsia="zh-CN"/>
        </w:rPr>
        <w:t>：</w:t>
      </w:r>
      <w:r w:rsidR="008000E6" w:rsidRPr="00FE75CF">
        <w:rPr>
          <w:lang w:eastAsia="zh-CN"/>
        </w:rPr>
        <w:t xml:space="preserve">Deng </w:t>
      </w:r>
      <w:proofErr w:type="spellStart"/>
      <w:r w:rsidR="008000E6" w:rsidRPr="00FE75CF">
        <w:rPr>
          <w:lang w:eastAsia="zh-CN"/>
        </w:rPr>
        <w:t>Zhi</w:t>
      </w:r>
      <w:proofErr w:type="spellEnd"/>
    </w:p>
    <w:p w:rsidR="00000000" w:rsidRPr="00FE75CF" w:rsidRDefault="008000E6" w:rsidP="00FE75CF">
      <w:pPr>
        <w:ind w:firstLineChars="300" w:firstLine="720"/>
        <w:rPr>
          <w:lang w:eastAsia="zh-CN"/>
        </w:rPr>
      </w:pPr>
      <w:r w:rsidRPr="00FE75CF">
        <w:rPr>
          <w:lang w:eastAsia="zh-CN"/>
        </w:rPr>
        <w:t xml:space="preserve">PhD: </w:t>
      </w:r>
      <w:proofErr w:type="spellStart"/>
      <w:proofErr w:type="gramStart"/>
      <w:r w:rsidRPr="00FE75CF">
        <w:rPr>
          <w:lang w:eastAsia="zh-CN"/>
        </w:rPr>
        <w:t>Cai</w:t>
      </w:r>
      <w:proofErr w:type="spellEnd"/>
      <w:proofErr w:type="gramEnd"/>
      <w:r w:rsidRPr="00FE75CF">
        <w:rPr>
          <w:lang w:eastAsia="zh-CN"/>
        </w:rPr>
        <w:t xml:space="preserve"> </w:t>
      </w:r>
      <w:proofErr w:type="spellStart"/>
      <w:r w:rsidRPr="00FE75CF">
        <w:rPr>
          <w:lang w:eastAsia="zh-CN"/>
        </w:rPr>
        <w:t>Yiming</w:t>
      </w:r>
      <w:proofErr w:type="spellEnd"/>
    </w:p>
    <w:p w:rsidR="00FE75CF" w:rsidRPr="00A942A1" w:rsidRDefault="00FE75CF" w:rsidP="002B6C53">
      <w:pPr>
        <w:rPr>
          <w:b/>
        </w:rPr>
      </w:pPr>
    </w:p>
    <w:tbl>
      <w:tblPr>
        <w:tblStyle w:val="a5"/>
        <w:tblW w:w="0" w:type="auto"/>
        <w:tblInd w:w="2511" w:type="dxa"/>
        <w:tblLayout w:type="fixed"/>
        <w:tblLook w:val="04A0" w:firstRow="1" w:lastRow="0" w:firstColumn="1" w:lastColumn="0" w:noHBand="0" w:noVBand="1"/>
      </w:tblPr>
      <w:tblGrid>
        <w:gridCol w:w="1777"/>
        <w:gridCol w:w="2823"/>
      </w:tblGrid>
      <w:tr w:rsidR="00C73E65" w:rsidRPr="00BA7D72" w:rsidTr="00C73E65">
        <w:tc>
          <w:tcPr>
            <w:tcW w:w="1777" w:type="dxa"/>
          </w:tcPr>
          <w:p w:rsidR="00C73E65" w:rsidRPr="00C73E65" w:rsidRDefault="00C73E65" w:rsidP="00C73E65">
            <w:pPr>
              <w:jc w:val="center"/>
              <w:rPr>
                <w:b/>
                <w:bCs/>
              </w:rPr>
            </w:pPr>
            <w:r w:rsidRPr="00C73E65">
              <w:rPr>
                <w:b/>
                <w:bCs/>
              </w:rPr>
              <w:t>Type</w:t>
            </w:r>
          </w:p>
        </w:tc>
        <w:tc>
          <w:tcPr>
            <w:tcW w:w="2823" w:type="dxa"/>
          </w:tcPr>
          <w:p w:rsidR="00C73E65" w:rsidRPr="00C73E65" w:rsidRDefault="00C73E65" w:rsidP="00C73E65">
            <w:pPr>
              <w:jc w:val="center"/>
              <w:rPr>
                <w:b/>
                <w:bCs/>
              </w:rPr>
            </w:pPr>
            <w:r>
              <w:rPr>
                <w:b/>
                <w:bCs/>
              </w:rPr>
              <w:t>Average FTE Expected</w:t>
            </w:r>
          </w:p>
        </w:tc>
      </w:tr>
      <w:tr w:rsidR="00C73E65" w:rsidRPr="00BA7D72" w:rsidTr="00C73E65">
        <w:tc>
          <w:tcPr>
            <w:tcW w:w="1777" w:type="dxa"/>
            <w:vAlign w:val="bottom"/>
          </w:tcPr>
          <w:p w:rsidR="00C73E65" w:rsidRPr="00BA7D72" w:rsidRDefault="00C73E65" w:rsidP="00C73E65">
            <w:pPr>
              <w:pStyle w:val="AssumptionID"/>
              <w:numPr>
                <w:ilvl w:val="0"/>
                <w:numId w:val="0"/>
              </w:numPr>
            </w:pPr>
            <w:r>
              <w:t>Faculty</w:t>
            </w:r>
          </w:p>
        </w:tc>
        <w:tc>
          <w:tcPr>
            <w:tcW w:w="2823" w:type="dxa"/>
          </w:tcPr>
          <w:p w:rsidR="00C73E65" w:rsidRDefault="000D4A27" w:rsidP="002B6C53">
            <w:pPr>
              <w:rPr>
                <w:rFonts w:hint="eastAsia"/>
                <w:lang w:eastAsia="zh-CN"/>
              </w:rPr>
            </w:pPr>
            <w:r>
              <w:rPr>
                <w:rFonts w:hint="eastAsia"/>
                <w:lang w:eastAsia="zh-CN"/>
              </w:rPr>
              <w:t>3</w:t>
            </w:r>
          </w:p>
        </w:tc>
      </w:tr>
      <w:tr w:rsidR="00C73E65" w:rsidRPr="00BA7D72" w:rsidTr="00C73E65">
        <w:tc>
          <w:tcPr>
            <w:tcW w:w="1777" w:type="dxa"/>
          </w:tcPr>
          <w:p w:rsidR="00C73E65" w:rsidRPr="00BA7D72" w:rsidRDefault="00C73E65" w:rsidP="00C73E65">
            <w:pPr>
              <w:pStyle w:val="AssumptionID"/>
              <w:numPr>
                <w:ilvl w:val="0"/>
                <w:numId w:val="0"/>
              </w:numPr>
            </w:pPr>
            <w:r>
              <w:t>Postdoc</w:t>
            </w:r>
          </w:p>
        </w:tc>
        <w:tc>
          <w:tcPr>
            <w:tcW w:w="2823" w:type="dxa"/>
          </w:tcPr>
          <w:p w:rsidR="00C73E65" w:rsidRPr="001B5D25" w:rsidRDefault="00C73E65" w:rsidP="002B6C53"/>
        </w:tc>
      </w:tr>
      <w:tr w:rsidR="00C73E65" w:rsidRPr="00BA7D72" w:rsidTr="00C73E65">
        <w:tc>
          <w:tcPr>
            <w:tcW w:w="1777" w:type="dxa"/>
          </w:tcPr>
          <w:p w:rsidR="00C73E65" w:rsidRPr="00BA7D72" w:rsidRDefault="00C73E65" w:rsidP="00C73E65">
            <w:pPr>
              <w:pStyle w:val="AssumptionID"/>
              <w:numPr>
                <w:ilvl w:val="0"/>
                <w:numId w:val="0"/>
              </w:numPr>
            </w:pPr>
            <w:r>
              <w:t>Students</w:t>
            </w:r>
          </w:p>
        </w:tc>
        <w:tc>
          <w:tcPr>
            <w:tcW w:w="2823" w:type="dxa"/>
          </w:tcPr>
          <w:p w:rsidR="00C73E65" w:rsidRPr="00FE3FAE" w:rsidRDefault="00DE3377" w:rsidP="002B6C53">
            <w:pPr>
              <w:rPr>
                <w:rFonts w:hint="eastAsia"/>
                <w:b/>
                <w:lang w:eastAsia="zh-CN"/>
              </w:rPr>
            </w:pPr>
            <w:r>
              <w:rPr>
                <w:rFonts w:hint="eastAsia"/>
                <w:b/>
                <w:lang w:eastAsia="zh-CN"/>
              </w:rPr>
              <w:t>3</w:t>
            </w:r>
          </w:p>
        </w:tc>
      </w:tr>
      <w:tr w:rsidR="00C73E65" w:rsidRPr="00BA7D72" w:rsidTr="00C73E65">
        <w:tc>
          <w:tcPr>
            <w:tcW w:w="1777" w:type="dxa"/>
          </w:tcPr>
          <w:p w:rsidR="00C73E65" w:rsidRPr="00BA7D72" w:rsidRDefault="00C73E65" w:rsidP="00C73E65">
            <w:pPr>
              <w:pStyle w:val="AssumptionID"/>
              <w:numPr>
                <w:ilvl w:val="0"/>
                <w:numId w:val="0"/>
              </w:numPr>
            </w:pPr>
            <w:r>
              <w:t>Engineers</w:t>
            </w:r>
          </w:p>
        </w:tc>
        <w:tc>
          <w:tcPr>
            <w:tcW w:w="2823" w:type="dxa"/>
          </w:tcPr>
          <w:p w:rsidR="00C73E65" w:rsidRPr="001B5D25" w:rsidRDefault="00DE3377" w:rsidP="002B6C53">
            <w:pPr>
              <w:rPr>
                <w:rFonts w:hint="eastAsia"/>
                <w:lang w:eastAsia="zh-CN"/>
              </w:rPr>
            </w:pPr>
            <w:r>
              <w:rPr>
                <w:rFonts w:hint="eastAsia"/>
                <w:lang w:eastAsia="zh-CN"/>
              </w:rPr>
              <w:t>1</w:t>
            </w:r>
          </w:p>
        </w:tc>
      </w:tr>
    </w:tbl>
    <w:p w:rsidR="0003644E" w:rsidRPr="00C03114" w:rsidRDefault="0003644E" w:rsidP="00C73E65">
      <w:pPr>
        <w:pStyle w:val="Section"/>
      </w:pPr>
    </w:p>
    <w:sectPr w:rsidR="0003644E" w:rsidRPr="00C03114" w:rsidSect="00B35193">
      <w:footerReference w:type="default" r:id="rId12"/>
      <w:pgSz w:w="11900" w:h="16840"/>
      <w:pgMar w:top="1418" w:right="1134" w:bottom="1418" w:left="1134" w:header="0" w:footer="10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0E6" w:rsidRDefault="008000E6" w:rsidP="002B6C53">
      <w:r>
        <w:separator/>
      </w:r>
    </w:p>
  </w:endnote>
  <w:endnote w:type="continuationSeparator" w:id="0">
    <w:p w:rsidR="008000E6" w:rsidRDefault="008000E6"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Theme Headings)">
    <w:altName w:val="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rsidR="00001B06" w:rsidRDefault="00001B06" w:rsidP="002B6C53">
            <w:r>
              <w:t xml:space="preserve">Page </w:t>
            </w:r>
            <w:r>
              <w:fldChar w:fldCharType="begin"/>
            </w:r>
            <w:r>
              <w:instrText xml:space="preserve"> PAGE </w:instrText>
            </w:r>
            <w:r>
              <w:fldChar w:fldCharType="separate"/>
            </w:r>
            <w:r w:rsidR="00F40E7F">
              <w:rPr>
                <w:noProof/>
              </w:rPr>
              <w:t>1</w:t>
            </w:r>
            <w:r>
              <w:fldChar w:fldCharType="end"/>
            </w:r>
            <w:r>
              <w:t xml:space="preserve"> of </w:t>
            </w:r>
            <w:r w:rsidR="008000E6">
              <w:fldChar w:fldCharType="begin"/>
            </w:r>
            <w:r w:rsidR="008000E6">
              <w:instrText xml:space="preserve"> NUMPAGES  </w:instrText>
            </w:r>
            <w:r w:rsidR="008000E6">
              <w:fldChar w:fldCharType="separate"/>
            </w:r>
            <w:r w:rsidR="00F40E7F">
              <w:rPr>
                <w:noProof/>
              </w:rPr>
              <w:t>4</w:t>
            </w:r>
            <w:r w:rsidR="008000E6">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0E6" w:rsidRDefault="008000E6" w:rsidP="002B6C53">
      <w:r>
        <w:separator/>
      </w:r>
    </w:p>
  </w:footnote>
  <w:footnote w:type="continuationSeparator" w:id="0">
    <w:p w:rsidR="008000E6" w:rsidRDefault="008000E6" w:rsidP="002B6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27D"/>
    <w:multiLevelType w:val="hybridMultilevel"/>
    <w:tmpl w:val="412E089A"/>
    <w:lvl w:ilvl="0" w:tplc="7762881C">
      <w:start w:val="1"/>
      <w:numFmt w:val="bullet"/>
      <w:lvlText w:val=""/>
      <w:lvlJc w:val="left"/>
      <w:pPr>
        <w:tabs>
          <w:tab w:val="num" w:pos="720"/>
        </w:tabs>
        <w:ind w:left="720" w:hanging="360"/>
      </w:pPr>
      <w:rPr>
        <w:rFonts w:ascii="Wingdings" w:hAnsi="Wingdings" w:hint="default"/>
      </w:rPr>
    </w:lvl>
    <w:lvl w:ilvl="1" w:tplc="316076A2">
      <w:start w:val="1"/>
      <w:numFmt w:val="bullet"/>
      <w:lvlText w:val=""/>
      <w:lvlJc w:val="left"/>
      <w:pPr>
        <w:tabs>
          <w:tab w:val="num" w:pos="1440"/>
        </w:tabs>
        <w:ind w:left="1440" w:hanging="360"/>
      </w:pPr>
      <w:rPr>
        <w:rFonts w:ascii="Wingdings" w:hAnsi="Wingdings" w:hint="default"/>
      </w:rPr>
    </w:lvl>
    <w:lvl w:ilvl="2" w:tplc="91FAD10E" w:tentative="1">
      <w:start w:val="1"/>
      <w:numFmt w:val="bullet"/>
      <w:lvlText w:val=""/>
      <w:lvlJc w:val="left"/>
      <w:pPr>
        <w:tabs>
          <w:tab w:val="num" w:pos="2160"/>
        </w:tabs>
        <w:ind w:left="2160" w:hanging="360"/>
      </w:pPr>
      <w:rPr>
        <w:rFonts w:ascii="Wingdings" w:hAnsi="Wingdings" w:hint="default"/>
      </w:rPr>
    </w:lvl>
    <w:lvl w:ilvl="3" w:tplc="A580B8A6" w:tentative="1">
      <w:start w:val="1"/>
      <w:numFmt w:val="bullet"/>
      <w:lvlText w:val=""/>
      <w:lvlJc w:val="left"/>
      <w:pPr>
        <w:tabs>
          <w:tab w:val="num" w:pos="2880"/>
        </w:tabs>
        <w:ind w:left="2880" w:hanging="360"/>
      </w:pPr>
      <w:rPr>
        <w:rFonts w:ascii="Wingdings" w:hAnsi="Wingdings" w:hint="default"/>
      </w:rPr>
    </w:lvl>
    <w:lvl w:ilvl="4" w:tplc="556C766C" w:tentative="1">
      <w:start w:val="1"/>
      <w:numFmt w:val="bullet"/>
      <w:lvlText w:val=""/>
      <w:lvlJc w:val="left"/>
      <w:pPr>
        <w:tabs>
          <w:tab w:val="num" w:pos="3600"/>
        </w:tabs>
        <w:ind w:left="3600" w:hanging="360"/>
      </w:pPr>
      <w:rPr>
        <w:rFonts w:ascii="Wingdings" w:hAnsi="Wingdings" w:hint="default"/>
      </w:rPr>
    </w:lvl>
    <w:lvl w:ilvl="5" w:tplc="77A45F96" w:tentative="1">
      <w:start w:val="1"/>
      <w:numFmt w:val="bullet"/>
      <w:lvlText w:val=""/>
      <w:lvlJc w:val="left"/>
      <w:pPr>
        <w:tabs>
          <w:tab w:val="num" w:pos="4320"/>
        </w:tabs>
        <w:ind w:left="4320" w:hanging="360"/>
      </w:pPr>
      <w:rPr>
        <w:rFonts w:ascii="Wingdings" w:hAnsi="Wingdings" w:hint="default"/>
      </w:rPr>
    </w:lvl>
    <w:lvl w:ilvl="6" w:tplc="78F4C7EA" w:tentative="1">
      <w:start w:val="1"/>
      <w:numFmt w:val="bullet"/>
      <w:lvlText w:val=""/>
      <w:lvlJc w:val="left"/>
      <w:pPr>
        <w:tabs>
          <w:tab w:val="num" w:pos="5040"/>
        </w:tabs>
        <w:ind w:left="5040" w:hanging="360"/>
      </w:pPr>
      <w:rPr>
        <w:rFonts w:ascii="Wingdings" w:hAnsi="Wingdings" w:hint="default"/>
      </w:rPr>
    </w:lvl>
    <w:lvl w:ilvl="7" w:tplc="04127F2E" w:tentative="1">
      <w:start w:val="1"/>
      <w:numFmt w:val="bullet"/>
      <w:lvlText w:val=""/>
      <w:lvlJc w:val="left"/>
      <w:pPr>
        <w:tabs>
          <w:tab w:val="num" w:pos="5760"/>
        </w:tabs>
        <w:ind w:left="5760" w:hanging="360"/>
      </w:pPr>
      <w:rPr>
        <w:rFonts w:ascii="Wingdings" w:hAnsi="Wingdings" w:hint="default"/>
      </w:rPr>
    </w:lvl>
    <w:lvl w:ilvl="8" w:tplc="93828FFC" w:tentative="1">
      <w:start w:val="1"/>
      <w:numFmt w:val="bullet"/>
      <w:lvlText w:val=""/>
      <w:lvlJc w:val="left"/>
      <w:pPr>
        <w:tabs>
          <w:tab w:val="num" w:pos="6480"/>
        </w:tabs>
        <w:ind w:left="6480" w:hanging="360"/>
      </w:pPr>
      <w:rPr>
        <w:rFonts w:ascii="Wingdings" w:hAnsi="Wingdings" w:hint="default"/>
      </w:rPr>
    </w:lvl>
  </w:abstractNum>
  <w:abstractNum w:abstractNumId="1">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nsid w:val="19644587"/>
    <w:multiLevelType w:val="hybridMultilevel"/>
    <w:tmpl w:val="04A21174"/>
    <w:lvl w:ilvl="0" w:tplc="FE523DD2">
      <w:start w:val="1"/>
      <w:numFmt w:val="lowerRoman"/>
      <w:pStyle w:val="a"/>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470CDF"/>
    <w:multiLevelType w:val="multilevel"/>
    <w:tmpl w:val="04090023"/>
    <w:lvl w:ilvl="0">
      <w:numFmt w:val="decimal"/>
      <w:pStyle w:val="1"/>
      <w:lvlText w:val=""/>
      <w:lvlJc w:val="left"/>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2">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4012660"/>
    <w:multiLevelType w:val="hybridMultilevel"/>
    <w:tmpl w:val="C2828D5C"/>
    <w:lvl w:ilvl="0" w:tplc="9FF06326">
      <w:start w:val="1"/>
      <w:numFmt w:val="bullet"/>
      <w:lvlText w:val=""/>
      <w:lvlJc w:val="left"/>
      <w:pPr>
        <w:tabs>
          <w:tab w:val="num" w:pos="720"/>
        </w:tabs>
        <w:ind w:left="720" w:hanging="360"/>
      </w:pPr>
      <w:rPr>
        <w:rFonts w:ascii="Wingdings" w:hAnsi="Wingdings" w:hint="default"/>
      </w:rPr>
    </w:lvl>
    <w:lvl w:ilvl="1" w:tplc="1114944E">
      <w:numFmt w:val="bullet"/>
      <w:lvlText w:val=""/>
      <w:lvlJc w:val="left"/>
      <w:pPr>
        <w:tabs>
          <w:tab w:val="num" w:pos="1440"/>
        </w:tabs>
        <w:ind w:left="1440" w:hanging="360"/>
      </w:pPr>
      <w:rPr>
        <w:rFonts w:ascii="Wingdings" w:hAnsi="Wingdings" w:hint="default"/>
      </w:rPr>
    </w:lvl>
    <w:lvl w:ilvl="2" w:tplc="1F3CBDBA">
      <w:numFmt w:val="bullet"/>
      <w:lvlText w:val=""/>
      <w:lvlJc w:val="left"/>
      <w:pPr>
        <w:tabs>
          <w:tab w:val="num" w:pos="2160"/>
        </w:tabs>
        <w:ind w:left="2160" w:hanging="360"/>
      </w:pPr>
      <w:rPr>
        <w:rFonts w:ascii="Wingdings" w:hAnsi="Wingdings" w:hint="default"/>
      </w:rPr>
    </w:lvl>
    <w:lvl w:ilvl="3" w:tplc="32DC74D6" w:tentative="1">
      <w:start w:val="1"/>
      <w:numFmt w:val="bullet"/>
      <w:lvlText w:val=""/>
      <w:lvlJc w:val="left"/>
      <w:pPr>
        <w:tabs>
          <w:tab w:val="num" w:pos="2880"/>
        </w:tabs>
        <w:ind w:left="2880" w:hanging="360"/>
      </w:pPr>
      <w:rPr>
        <w:rFonts w:ascii="Wingdings" w:hAnsi="Wingdings" w:hint="default"/>
      </w:rPr>
    </w:lvl>
    <w:lvl w:ilvl="4" w:tplc="AC14E6D6" w:tentative="1">
      <w:start w:val="1"/>
      <w:numFmt w:val="bullet"/>
      <w:lvlText w:val=""/>
      <w:lvlJc w:val="left"/>
      <w:pPr>
        <w:tabs>
          <w:tab w:val="num" w:pos="3600"/>
        </w:tabs>
        <w:ind w:left="3600" w:hanging="360"/>
      </w:pPr>
      <w:rPr>
        <w:rFonts w:ascii="Wingdings" w:hAnsi="Wingdings" w:hint="default"/>
      </w:rPr>
    </w:lvl>
    <w:lvl w:ilvl="5" w:tplc="67B65048" w:tentative="1">
      <w:start w:val="1"/>
      <w:numFmt w:val="bullet"/>
      <w:lvlText w:val=""/>
      <w:lvlJc w:val="left"/>
      <w:pPr>
        <w:tabs>
          <w:tab w:val="num" w:pos="4320"/>
        </w:tabs>
        <w:ind w:left="4320" w:hanging="360"/>
      </w:pPr>
      <w:rPr>
        <w:rFonts w:ascii="Wingdings" w:hAnsi="Wingdings" w:hint="default"/>
      </w:rPr>
    </w:lvl>
    <w:lvl w:ilvl="6" w:tplc="3BAA67D8" w:tentative="1">
      <w:start w:val="1"/>
      <w:numFmt w:val="bullet"/>
      <w:lvlText w:val=""/>
      <w:lvlJc w:val="left"/>
      <w:pPr>
        <w:tabs>
          <w:tab w:val="num" w:pos="5040"/>
        </w:tabs>
        <w:ind w:left="5040" w:hanging="360"/>
      </w:pPr>
      <w:rPr>
        <w:rFonts w:ascii="Wingdings" w:hAnsi="Wingdings" w:hint="default"/>
      </w:rPr>
    </w:lvl>
    <w:lvl w:ilvl="7" w:tplc="2352750E" w:tentative="1">
      <w:start w:val="1"/>
      <w:numFmt w:val="bullet"/>
      <w:lvlText w:val=""/>
      <w:lvlJc w:val="left"/>
      <w:pPr>
        <w:tabs>
          <w:tab w:val="num" w:pos="5760"/>
        </w:tabs>
        <w:ind w:left="5760" w:hanging="360"/>
      </w:pPr>
      <w:rPr>
        <w:rFonts w:ascii="Wingdings" w:hAnsi="Wingdings" w:hint="default"/>
      </w:rPr>
    </w:lvl>
    <w:lvl w:ilvl="8" w:tplc="17E868EC" w:tentative="1">
      <w:start w:val="1"/>
      <w:numFmt w:val="bullet"/>
      <w:lvlText w:val=""/>
      <w:lvlJc w:val="left"/>
      <w:pPr>
        <w:tabs>
          <w:tab w:val="num" w:pos="6480"/>
        </w:tabs>
        <w:ind w:left="6480" w:hanging="360"/>
      </w:pPr>
      <w:rPr>
        <w:rFonts w:ascii="Wingdings" w:hAnsi="Wingdings" w:hint="default"/>
      </w:rPr>
    </w:lvl>
  </w:abstractNum>
  <w:abstractNum w:abstractNumId="22">
    <w:nsid w:val="44D14434"/>
    <w:multiLevelType w:val="hybridMultilevel"/>
    <w:tmpl w:val="9DAA0250"/>
    <w:lvl w:ilvl="0" w:tplc="08B2FF5A">
      <w:start w:val="1"/>
      <w:numFmt w:val="bullet"/>
      <w:lvlText w:val=""/>
      <w:lvlJc w:val="left"/>
      <w:pPr>
        <w:tabs>
          <w:tab w:val="num" w:pos="720"/>
        </w:tabs>
        <w:ind w:left="720" w:hanging="360"/>
      </w:pPr>
      <w:rPr>
        <w:rFonts w:ascii="Wingdings" w:hAnsi="Wingdings" w:hint="default"/>
      </w:rPr>
    </w:lvl>
    <w:lvl w:ilvl="1" w:tplc="ADD09ACE">
      <w:start w:val="1"/>
      <w:numFmt w:val="bullet"/>
      <w:lvlText w:val=""/>
      <w:lvlJc w:val="left"/>
      <w:pPr>
        <w:tabs>
          <w:tab w:val="num" w:pos="1440"/>
        </w:tabs>
        <w:ind w:left="1440" w:hanging="360"/>
      </w:pPr>
      <w:rPr>
        <w:rFonts w:ascii="Wingdings" w:hAnsi="Wingdings" w:hint="default"/>
      </w:rPr>
    </w:lvl>
    <w:lvl w:ilvl="2" w:tplc="71EE55B6" w:tentative="1">
      <w:start w:val="1"/>
      <w:numFmt w:val="bullet"/>
      <w:lvlText w:val=""/>
      <w:lvlJc w:val="left"/>
      <w:pPr>
        <w:tabs>
          <w:tab w:val="num" w:pos="2160"/>
        </w:tabs>
        <w:ind w:left="2160" w:hanging="360"/>
      </w:pPr>
      <w:rPr>
        <w:rFonts w:ascii="Wingdings" w:hAnsi="Wingdings" w:hint="default"/>
      </w:rPr>
    </w:lvl>
    <w:lvl w:ilvl="3" w:tplc="8E3E77C6" w:tentative="1">
      <w:start w:val="1"/>
      <w:numFmt w:val="bullet"/>
      <w:lvlText w:val=""/>
      <w:lvlJc w:val="left"/>
      <w:pPr>
        <w:tabs>
          <w:tab w:val="num" w:pos="2880"/>
        </w:tabs>
        <w:ind w:left="2880" w:hanging="360"/>
      </w:pPr>
      <w:rPr>
        <w:rFonts w:ascii="Wingdings" w:hAnsi="Wingdings" w:hint="default"/>
      </w:rPr>
    </w:lvl>
    <w:lvl w:ilvl="4" w:tplc="8ADEF438" w:tentative="1">
      <w:start w:val="1"/>
      <w:numFmt w:val="bullet"/>
      <w:lvlText w:val=""/>
      <w:lvlJc w:val="left"/>
      <w:pPr>
        <w:tabs>
          <w:tab w:val="num" w:pos="3600"/>
        </w:tabs>
        <w:ind w:left="3600" w:hanging="360"/>
      </w:pPr>
      <w:rPr>
        <w:rFonts w:ascii="Wingdings" w:hAnsi="Wingdings" w:hint="default"/>
      </w:rPr>
    </w:lvl>
    <w:lvl w:ilvl="5" w:tplc="9E7EB43C" w:tentative="1">
      <w:start w:val="1"/>
      <w:numFmt w:val="bullet"/>
      <w:lvlText w:val=""/>
      <w:lvlJc w:val="left"/>
      <w:pPr>
        <w:tabs>
          <w:tab w:val="num" w:pos="4320"/>
        </w:tabs>
        <w:ind w:left="4320" w:hanging="360"/>
      </w:pPr>
      <w:rPr>
        <w:rFonts w:ascii="Wingdings" w:hAnsi="Wingdings" w:hint="default"/>
      </w:rPr>
    </w:lvl>
    <w:lvl w:ilvl="6" w:tplc="EE84CF42" w:tentative="1">
      <w:start w:val="1"/>
      <w:numFmt w:val="bullet"/>
      <w:lvlText w:val=""/>
      <w:lvlJc w:val="left"/>
      <w:pPr>
        <w:tabs>
          <w:tab w:val="num" w:pos="5040"/>
        </w:tabs>
        <w:ind w:left="5040" w:hanging="360"/>
      </w:pPr>
      <w:rPr>
        <w:rFonts w:ascii="Wingdings" w:hAnsi="Wingdings" w:hint="default"/>
      </w:rPr>
    </w:lvl>
    <w:lvl w:ilvl="7" w:tplc="9FA0521C" w:tentative="1">
      <w:start w:val="1"/>
      <w:numFmt w:val="bullet"/>
      <w:lvlText w:val=""/>
      <w:lvlJc w:val="left"/>
      <w:pPr>
        <w:tabs>
          <w:tab w:val="num" w:pos="5760"/>
        </w:tabs>
        <w:ind w:left="5760" w:hanging="360"/>
      </w:pPr>
      <w:rPr>
        <w:rFonts w:ascii="Wingdings" w:hAnsi="Wingdings" w:hint="default"/>
      </w:rPr>
    </w:lvl>
    <w:lvl w:ilvl="8" w:tplc="746492D4" w:tentative="1">
      <w:start w:val="1"/>
      <w:numFmt w:val="bullet"/>
      <w:lvlText w:val=""/>
      <w:lvlJc w:val="left"/>
      <w:pPr>
        <w:tabs>
          <w:tab w:val="num" w:pos="6480"/>
        </w:tabs>
        <w:ind w:left="6480" w:hanging="360"/>
      </w:pPr>
      <w:rPr>
        <w:rFonts w:ascii="Wingdings" w:hAnsi="Wingdings" w:hint="default"/>
      </w:rPr>
    </w:lvl>
  </w:abstractNum>
  <w:abstractNum w:abstractNumId="23">
    <w:nsid w:val="45674AE4"/>
    <w:multiLevelType w:val="hybridMultilevel"/>
    <w:tmpl w:val="BAD0401A"/>
    <w:lvl w:ilvl="0" w:tplc="AE5C6E0A">
      <w:start w:val="1"/>
      <w:numFmt w:val="bullet"/>
      <w:lvlText w:val=""/>
      <w:lvlJc w:val="left"/>
      <w:pPr>
        <w:tabs>
          <w:tab w:val="num" w:pos="720"/>
        </w:tabs>
        <w:ind w:left="720" w:hanging="360"/>
      </w:pPr>
      <w:rPr>
        <w:rFonts w:ascii="Wingdings" w:hAnsi="Wingdings" w:hint="default"/>
      </w:rPr>
    </w:lvl>
    <w:lvl w:ilvl="1" w:tplc="FB98B990">
      <w:numFmt w:val="bullet"/>
      <w:lvlText w:val=""/>
      <w:lvlJc w:val="left"/>
      <w:pPr>
        <w:tabs>
          <w:tab w:val="num" w:pos="1440"/>
        </w:tabs>
        <w:ind w:left="1440" w:hanging="360"/>
      </w:pPr>
      <w:rPr>
        <w:rFonts w:ascii="Wingdings" w:hAnsi="Wingdings" w:hint="default"/>
      </w:rPr>
    </w:lvl>
    <w:lvl w:ilvl="2" w:tplc="640459B6">
      <w:numFmt w:val="bullet"/>
      <w:lvlText w:val=""/>
      <w:lvlJc w:val="left"/>
      <w:pPr>
        <w:tabs>
          <w:tab w:val="num" w:pos="2160"/>
        </w:tabs>
        <w:ind w:left="2160" w:hanging="360"/>
      </w:pPr>
      <w:rPr>
        <w:rFonts w:ascii="Wingdings" w:hAnsi="Wingdings" w:hint="default"/>
      </w:rPr>
    </w:lvl>
    <w:lvl w:ilvl="3" w:tplc="3154E482" w:tentative="1">
      <w:start w:val="1"/>
      <w:numFmt w:val="bullet"/>
      <w:lvlText w:val=""/>
      <w:lvlJc w:val="left"/>
      <w:pPr>
        <w:tabs>
          <w:tab w:val="num" w:pos="2880"/>
        </w:tabs>
        <w:ind w:left="2880" w:hanging="360"/>
      </w:pPr>
      <w:rPr>
        <w:rFonts w:ascii="Wingdings" w:hAnsi="Wingdings" w:hint="default"/>
      </w:rPr>
    </w:lvl>
    <w:lvl w:ilvl="4" w:tplc="D0CA76D2" w:tentative="1">
      <w:start w:val="1"/>
      <w:numFmt w:val="bullet"/>
      <w:lvlText w:val=""/>
      <w:lvlJc w:val="left"/>
      <w:pPr>
        <w:tabs>
          <w:tab w:val="num" w:pos="3600"/>
        </w:tabs>
        <w:ind w:left="3600" w:hanging="360"/>
      </w:pPr>
      <w:rPr>
        <w:rFonts w:ascii="Wingdings" w:hAnsi="Wingdings" w:hint="default"/>
      </w:rPr>
    </w:lvl>
    <w:lvl w:ilvl="5" w:tplc="CA82746E" w:tentative="1">
      <w:start w:val="1"/>
      <w:numFmt w:val="bullet"/>
      <w:lvlText w:val=""/>
      <w:lvlJc w:val="left"/>
      <w:pPr>
        <w:tabs>
          <w:tab w:val="num" w:pos="4320"/>
        </w:tabs>
        <w:ind w:left="4320" w:hanging="360"/>
      </w:pPr>
      <w:rPr>
        <w:rFonts w:ascii="Wingdings" w:hAnsi="Wingdings" w:hint="default"/>
      </w:rPr>
    </w:lvl>
    <w:lvl w:ilvl="6" w:tplc="2F6A4EAC" w:tentative="1">
      <w:start w:val="1"/>
      <w:numFmt w:val="bullet"/>
      <w:lvlText w:val=""/>
      <w:lvlJc w:val="left"/>
      <w:pPr>
        <w:tabs>
          <w:tab w:val="num" w:pos="5040"/>
        </w:tabs>
        <w:ind w:left="5040" w:hanging="360"/>
      </w:pPr>
      <w:rPr>
        <w:rFonts w:ascii="Wingdings" w:hAnsi="Wingdings" w:hint="default"/>
      </w:rPr>
    </w:lvl>
    <w:lvl w:ilvl="7" w:tplc="783AA574" w:tentative="1">
      <w:start w:val="1"/>
      <w:numFmt w:val="bullet"/>
      <w:lvlText w:val=""/>
      <w:lvlJc w:val="left"/>
      <w:pPr>
        <w:tabs>
          <w:tab w:val="num" w:pos="5760"/>
        </w:tabs>
        <w:ind w:left="5760" w:hanging="360"/>
      </w:pPr>
      <w:rPr>
        <w:rFonts w:ascii="Wingdings" w:hAnsi="Wingdings" w:hint="default"/>
      </w:rPr>
    </w:lvl>
    <w:lvl w:ilvl="8" w:tplc="FEB4DC8C" w:tentative="1">
      <w:start w:val="1"/>
      <w:numFmt w:val="bullet"/>
      <w:lvlText w:val=""/>
      <w:lvlJc w:val="left"/>
      <w:pPr>
        <w:tabs>
          <w:tab w:val="num" w:pos="6480"/>
        </w:tabs>
        <w:ind w:left="6480" w:hanging="360"/>
      </w:pPr>
      <w:rPr>
        <w:rFonts w:ascii="Wingdings" w:hAnsi="Wingdings" w:hint="default"/>
      </w:rPr>
    </w:lvl>
  </w:abstractNum>
  <w:abstractNum w:abstractNumId="24">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1"/>
    <w:lvlOverride w:ilvl="0">
      <w:lvl w:ilvl="0">
        <w:start w:val="1"/>
        <w:numFmt w:val="upperRoman"/>
        <w:pStyle w:val="1"/>
        <w:lvlText w:val="Article %1."/>
        <w:lvlJc w:val="left"/>
        <w:pPr>
          <w:ind w:left="0" w:firstLine="0"/>
        </w:pPr>
      </w:lvl>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7"/>
  </w:num>
  <w:num w:numId="6">
    <w:abstractNumId w:val="4"/>
  </w:num>
  <w:num w:numId="7">
    <w:abstractNumId w:val="30"/>
  </w:num>
  <w:num w:numId="8">
    <w:abstractNumId w:val="5"/>
  </w:num>
  <w:num w:numId="9">
    <w:abstractNumId w:val="31"/>
  </w:num>
  <w:num w:numId="10">
    <w:abstractNumId w:val="14"/>
  </w:num>
  <w:num w:numId="11">
    <w:abstractNumId w:val="8"/>
  </w:num>
  <w:num w:numId="12">
    <w:abstractNumId w:val="2"/>
  </w:num>
  <w:num w:numId="13">
    <w:abstractNumId w:val="33"/>
  </w:num>
  <w:num w:numId="14">
    <w:abstractNumId w:val="24"/>
  </w:num>
  <w:num w:numId="15">
    <w:abstractNumId w:val="34"/>
  </w:num>
  <w:num w:numId="16">
    <w:abstractNumId w:val="3"/>
  </w:num>
  <w:num w:numId="17">
    <w:abstractNumId w:val="28"/>
  </w:num>
  <w:num w:numId="18">
    <w:abstractNumId w:val="27"/>
  </w:num>
  <w:num w:numId="19">
    <w:abstractNumId w:val="10"/>
  </w:num>
  <w:num w:numId="20">
    <w:abstractNumId w:val="29"/>
  </w:num>
  <w:num w:numId="21">
    <w:abstractNumId w:val="9"/>
  </w:num>
  <w:num w:numId="22">
    <w:abstractNumId w:val="16"/>
  </w:num>
  <w:num w:numId="23">
    <w:abstractNumId w:val="36"/>
  </w:num>
  <w:num w:numId="24">
    <w:abstractNumId w:val="20"/>
  </w:num>
  <w:num w:numId="25">
    <w:abstractNumId w:val="7"/>
  </w:num>
  <w:num w:numId="26">
    <w:abstractNumId w:val="25"/>
  </w:num>
  <w:num w:numId="27">
    <w:abstractNumId w:val="1"/>
  </w:num>
  <w:num w:numId="28">
    <w:abstractNumId w:val="18"/>
  </w:num>
  <w:num w:numId="29">
    <w:abstractNumId w:val="35"/>
  </w:num>
  <w:num w:numId="30">
    <w:abstractNumId w:val="6"/>
  </w:num>
  <w:num w:numId="31">
    <w:abstractNumId w:val="26"/>
  </w:num>
  <w:num w:numId="32">
    <w:abstractNumId w:val="12"/>
  </w:num>
  <w:num w:numId="33">
    <w:abstractNumId w:val="32"/>
  </w:num>
  <w:num w:numId="34">
    <w:abstractNumId w:val="19"/>
  </w:num>
  <w:num w:numId="35">
    <w:abstractNumId w:val="22"/>
  </w:num>
  <w:num w:numId="36">
    <w:abstractNumId w:val="0"/>
  </w:num>
  <w:num w:numId="37">
    <w:abstractNumId w:val="21"/>
  </w:num>
  <w:num w:numId="3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F1"/>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4046"/>
    <w:rsid w:val="0002492F"/>
    <w:rsid w:val="00024AA0"/>
    <w:rsid w:val="000269B3"/>
    <w:rsid w:val="000303B7"/>
    <w:rsid w:val="00033AD1"/>
    <w:rsid w:val="00036253"/>
    <w:rsid w:val="0003644E"/>
    <w:rsid w:val="000372B3"/>
    <w:rsid w:val="00042CD8"/>
    <w:rsid w:val="0004352A"/>
    <w:rsid w:val="0004403A"/>
    <w:rsid w:val="00044132"/>
    <w:rsid w:val="000448BC"/>
    <w:rsid w:val="000450E0"/>
    <w:rsid w:val="00045282"/>
    <w:rsid w:val="00046356"/>
    <w:rsid w:val="00046833"/>
    <w:rsid w:val="00046F2A"/>
    <w:rsid w:val="00051E6C"/>
    <w:rsid w:val="000547CD"/>
    <w:rsid w:val="00054E61"/>
    <w:rsid w:val="00056CD1"/>
    <w:rsid w:val="00056DDF"/>
    <w:rsid w:val="00060807"/>
    <w:rsid w:val="000612F5"/>
    <w:rsid w:val="0006530A"/>
    <w:rsid w:val="00065FA5"/>
    <w:rsid w:val="000732C7"/>
    <w:rsid w:val="000733DF"/>
    <w:rsid w:val="00074356"/>
    <w:rsid w:val="000759E3"/>
    <w:rsid w:val="00075DE4"/>
    <w:rsid w:val="00080114"/>
    <w:rsid w:val="00080895"/>
    <w:rsid w:val="00083C6B"/>
    <w:rsid w:val="000840B9"/>
    <w:rsid w:val="00084B6B"/>
    <w:rsid w:val="00084E30"/>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69D"/>
    <w:rsid w:val="000C4414"/>
    <w:rsid w:val="000C513F"/>
    <w:rsid w:val="000C610F"/>
    <w:rsid w:val="000D1353"/>
    <w:rsid w:val="000D16D8"/>
    <w:rsid w:val="000D4A27"/>
    <w:rsid w:val="000D5397"/>
    <w:rsid w:val="000D6713"/>
    <w:rsid w:val="000E30BC"/>
    <w:rsid w:val="000E53C9"/>
    <w:rsid w:val="000F029C"/>
    <w:rsid w:val="000F1C4F"/>
    <w:rsid w:val="000F1DB5"/>
    <w:rsid w:val="000F284F"/>
    <w:rsid w:val="000F3300"/>
    <w:rsid w:val="000F35CE"/>
    <w:rsid w:val="000F56DC"/>
    <w:rsid w:val="000F7BD4"/>
    <w:rsid w:val="000F7DD0"/>
    <w:rsid w:val="001029CD"/>
    <w:rsid w:val="001124E8"/>
    <w:rsid w:val="00112FC0"/>
    <w:rsid w:val="001130B9"/>
    <w:rsid w:val="00120210"/>
    <w:rsid w:val="0012277B"/>
    <w:rsid w:val="00122A1B"/>
    <w:rsid w:val="001236E0"/>
    <w:rsid w:val="00123FBC"/>
    <w:rsid w:val="00126127"/>
    <w:rsid w:val="00130317"/>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73F2"/>
    <w:rsid w:val="001519BA"/>
    <w:rsid w:val="00153501"/>
    <w:rsid w:val="001541FF"/>
    <w:rsid w:val="00156F57"/>
    <w:rsid w:val="00161A66"/>
    <w:rsid w:val="00162492"/>
    <w:rsid w:val="001661F1"/>
    <w:rsid w:val="0016702F"/>
    <w:rsid w:val="001744D9"/>
    <w:rsid w:val="0017489C"/>
    <w:rsid w:val="001749E1"/>
    <w:rsid w:val="00176439"/>
    <w:rsid w:val="00176598"/>
    <w:rsid w:val="00177366"/>
    <w:rsid w:val="001813A1"/>
    <w:rsid w:val="00181D27"/>
    <w:rsid w:val="00183D7F"/>
    <w:rsid w:val="00184615"/>
    <w:rsid w:val="00187C47"/>
    <w:rsid w:val="001919A9"/>
    <w:rsid w:val="0019627E"/>
    <w:rsid w:val="001A3A02"/>
    <w:rsid w:val="001A4210"/>
    <w:rsid w:val="001A431D"/>
    <w:rsid w:val="001A4DC5"/>
    <w:rsid w:val="001A6F23"/>
    <w:rsid w:val="001B1B95"/>
    <w:rsid w:val="001B2B94"/>
    <w:rsid w:val="001B442A"/>
    <w:rsid w:val="001B4595"/>
    <w:rsid w:val="001B5D25"/>
    <w:rsid w:val="001B7187"/>
    <w:rsid w:val="001B7988"/>
    <w:rsid w:val="001C231D"/>
    <w:rsid w:val="001C29DD"/>
    <w:rsid w:val="001C3D71"/>
    <w:rsid w:val="001C466E"/>
    <w:rsid w:val="001C6122"/>
    <w:rsid w:val="001C7112"/>
    <w:rsid w:val="001C7680"/>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F4"/>
    <w:rsid w:val="001F0E65"/>
    <w:rsid w:val="001F23A1"/>
    <w:rsid w:val="001F32D6"/>
    <w:rsid w:val="001F4229"/>
    <w:rsid w:val="001F51B7"/>
    <w:rsid w:val="001F5985"/>
    <w:rsid w:val="0020066F"/>
    <w:rsid w:val="00204FB5"/>
    <w:rsid w:val="002058FB"/>
    <w:rsid w:val="002069DC"/>
    <w:rsid w:val="00210D55"/>
    <w:rsid w:val="00212FD3"/>
    <w:rsid w:val="002130D5"/>
    <w:rsid w:val="00214C99"/>
    <w:rsid w:val="0021563D"/>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413CA"/>
    <w:rsid w:val="00241422"/>
    <w:rsid w:val="00241930"/>
    <w:rsid w:val="00246A8C"/>
    <w:rsid w:val="0025205F"/>
    <w:rsid w:val="002520E7"/>
    <w:rsid w:val="00252A7D"/>
    <w:rsid w:val="0025404F"/>
    <w:rsid w:val="00255B0A"/>
    <w:rsid w:val="00256850"/>
    <w:rsid w:val="00257B97"/>
    <w:rsid w:val="00257BCA"/>
    <w:rsid w:val="00260D45"/>
    <w:rsid w:val="00267030"/>
    <w:rsid w:val="002703DD"/>
    <w:rsid w:val="002732E5"/>
    <w:rsid w:val="002734CD"/>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972F9"/>
    <w:rsid w:val="002A050E"/>
    <w:rsid w:val="002A0707"/>
    <w:rsid w:val="002A6234"/>
    <w:rsid w:val="002A78E1"/>
    <w:rsid w:val="002A7D3C"/>
    <w:rsid w:val="002B0DD3"/>
    <w:rsid w:val="002B2884"/>
    <w:rsid w:val="002B55ED"/>
    <w:rsid w:val="002B619D"/>
    <w:rsid w:val="002B6C53"/>
    <w:rsid w:val="002C1A4E"/>
    <w:rsid w:val="002C3CD4"/>
    <w:rsid w:val="002C7E33"/>
    <w:rsid w:val="002D066A"/>
    <w:rsid w:val="002D0BE7"/>
    <w:rsid w:val="002D10C0"/>
    <w:rsid w:val="002D2020"/>
    <w:rsid w:val="002E3304"/>
    <w:rsid w:val="002E6956"/>
    <w:rsid w:val="002E749D"/>
    <w:rsid w:val="002F07EB"/>
    <w:rsid w:val="002F0E92"/>
    <w:rsid w:val="002F419C"/>
    <w:rsid w:val="002F5A93"/>
    <w:rsid w:val="002F65A8"/>
    <w:rsid w:val="002F6AF0"/>
    <w:rsid w:val="002F7153"/>
    <w:rsid w:val="00303A47"/>
    <w:rsid w:val="00303D0E"/>
    <w:rsid w:val="00306AE2"/>
    <w:rsid w:val="00306E9F"/>
    <w:rsid w:val="00314C90"/>
    <w:rsid w:val="00320DCA"/>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5B3"/>
    <w:rsid w:val="00352DCB"/>
    <w:rsid w:val="003530F8"/>
    <w:rsid w:val="003554DA"/>
    <w:rsid w:val="00355CAA"/>
    <w:rsid w:val="00357157"/>
    <w:rsid w:val="0036147C"/>
    <w:rsid w:val="00361D05"/>
    <w:rsid w:val="00362183"/>
    <w:rsid w:val="00364173"/>
    <w:rsid w:val="00365255"/>
    <w:rsid w:val="00375116"/>
    <w:rsid w:val="00376631"/>
    <w:rsid w:val="003779C1"/>
    <w:rsid w:val="003779CC"/>
    <w:rsid w:val="00380702"/>
    <w:rsid w:val="00382936"/>
    <w:rsid w:val="00382DE0"/>
    <w:rsid w:val="003917AA"/>
    <w:rsid w:val="00392AF6"/>
    <w:rsid w:val="00393E5D"/>
    <w:rsid w:val="00395043"/>
    <w:rsid w:val="003A0D3F"/>
    <w:rsid w:val="003A1EB2"/>
    <w:rsid w:val="003A27BB"/>
    <w:rsid w:val="003A33D3"/>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5EF"/>
    <w:rsid w:val="003F282E"/>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63F9"/>
    <w:rsid w:val="00430C3B"/>
    <w:rsid w:val="00432505"/>
    <w:rsid w:val="00434087"/>
    <w:rsid w:val="004358B5"/>
    <w:rsid w:val="00435AD8"/>
    <w:rsid w:val="0043677D"/>
    <w:rsid w:val="00436BAC"/>
    <w:rsid w:val="00436C8F"/>
    <w:rsid w:val="004377CE"/>
    <w:rsid w:val="0044007B"/>
    <w:rsid w:val="00441805"/>
    <w:rsid w:val="004420A3"/>
    <w:rsid w:val="00443185"/>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7167"/>
    <w:rsid w:val="004A7F3E"/>
    <w:rsid w:val="004B40DE"/>
    <w:rsid w:val="004B4F53"/>
    <w:rsid w:val="004B5D22"/>
    <w:rsid w:val="004B74D0"/>
    <w:rsid w:val="004C0431"/>
    <w:rsid w:val="004C0728"/>
    <w:rsid w:val="004C082D"/>
    <w:rsid w:val="004C114D"/>
    <w:rsid w:val="004C1382"/>
    <w:rsid w:val="004C1F9D"/>
    <w:rsid w:val="004C426E"/>
    <w:rsid w:val="004C4539"/>
    <w:rsid w:val="004C53F3"/>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56B4"/>
    <w:rsid w:val="00515F98"/>
    <w:rsid w:val="00516C67"/>
    <w:rsid w:val="005203AE"/>
    <w:rsid w:val="0052148F"/>
    <w:rsid w:val="00521577"/>
    <w:rsid w:val="00521C3A"/>
    <w:rsid w:val="00523D4B"/>
    <w:rsid w:val="00525C16"/>
    <w:rsid w:val="00527164"/>
    <w:rsid w:val="00530CD1"/>
    <w:rsid w:val="005322FD"/>
    <w:rsid w:val="00533402"/>
    <w:rsid w:val="00534443"/>
    <w:rsid w:val="00535C3B"/>
    <w:rsid w:val="00536550"/>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73C0"/>
    <w:rsid w:val="005774E0"/>
    <w:rsid w:val="00580C01"/>
    <w:rsid w:val="0058164D"/>
    <w:rsid w:val="00581FAE"/>
    <w:rsid w:val="0058398F"/>
    <w:rsid w:val="005852E3"/>
    <w:rsid w:val="00586C33"/>
    <w:rsid w:val="00587F89"/>
    <w:rsid w:val="00590829"/>
    <w:rsid w:val="00590936"/>
    <w:rsid w:val="00590E2A"/>
    <w:rsid w:val="00596C52"/>
    <w:rsid w:val="005A128E"/>
    <w:rsid w:val="005A4E9C"/>
    <w:rsid w:val="005A7843"/>
    <w:rsid w:val="005B252D"/>
    <w:rsid w:val="005B2C30"/>
    <w:rsid w:val="005B3D2C"/>
    <w:rsid w:val="005B4E14"/>
    <w:rsid w:val="005B5ACE"/>
    <w:rsid w:val="005C00D9"/>
    <w:rsid w:val="005C10BA"/>
    <w:rsid w:val="005C22D2"/>
    <w:rsid w:val="005C2DDA"/>
    <w:rsid w:val="005C5716"/>
    <w:rsid w:val="005C7953"/>
    <w:rsid w:val="005D00B3"/>
    <w:rsid w:val="005D4769"/>
    <w:rsid w:val="005D4CAC"/>
    <w:rsid w:val="005D6FA0"/>
    <w:rsid w:val="005D7648"/>
    <w:rsid w:val="005D7840"/>
    <w:rsid w:val="005E06F9"/>
    <w:rsid w:val="005E1CAB"/>
    <w:rsid w:val="005E2E9E"/>
    <w:rsid w:val="005E57C4"/>
    <w:rsid w:val="005F0B5F"/>
    <w:rsid w:val="005F17A3"/>
    <w:rsid w:val="005F3EDB"/>
    <w:rsid w:val="005F507D"/>
    <w:rsid w:val="005F6523"/>
    <w:rsid w:val="0060100C"/>
    <w:rsid w:val="0060236A"/>
    <w:rsid w:val="0060697C"/>
    <w:rsid w:val="00610262"/>
    <w:rsid w:val="00611930"/>
    <w:rsid w:val="006156A3"/>
    <w:rsid w:val="0061634E"/>
    <w:rsid w:val="006166B6"/>
    <w:rsid w:val="0062247E"/>
    <w:rsid w:val="00622F74"/>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6442"/>
    <w:rsid w:val="006467AF"/>
    <w:rsid w:val="0065234E"/>
    <w:rsid w:val="0065398B"/>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81404"/>
    <w:rsid w:val="00681DD9"/>
    <w:rsid w:val="00682E75"/>
    <w:rsid w:val="00683BFB"/>
    <w:rsid w:val="00685A35"/>
    <w:rsid w:val="00686807"/>
    <w:rsid w:val="0068790F"/>
    <w:rsid w:val="00687AAF"/>
    <w:rsid w:val="00687D96"/>
    <w:rsid w:val="00693169"/>
    <w:rsid w:val="00695BFF"/>
    <w:rsid w:val="006A000A"/>
    <w:rsid w:val="006A0FAC"/>
    <w:rsid w:val="006A1B63"/>
    <w:rsid w:val="006A1ED4"/>
    <w:rsid w:val="006A25C4"/>
    <w:rsid w:val="006A359C"/>
    <w:rsid w:val="006A5F9B"/>
    <w:rsid w:val="006A5FEB"/>
    <w:rsid w:val="006A60A1"/>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4CD5"/>
    <w:rsid w:val="006D4E6B"/>
    <w:rsid w:val="006D6D3D"/>
    <w:rsid w:val="006D764C"/>
    <w:rsid w:val="006E0425"/>
    <w:rsid w:val="006E107E"/>
    <w:rsid w:val="006E33F1"/>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7E4C"/>
    <w:rsid w:val="00707F1B"/>
    <w:rsid w:val="007102F1"/>
    <w:rsid w:val="00711BCF"/>
    <w:rsid w:val="00716A38"/>
    <w:rsid w:val="007173A4"/>
    <w:rsid w:val="007201AE"/>
    <w:rsid w:val="00720A36"/>
    <w:rsid w:val="007238A8"/>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38B3"/>
    <w:rsid w:val="00774A54"/>
    <w:rsid w:val="00774B81"/>
    <w:rsid w:val="00780396"/>
    <w:rsid w:val="00782EE7"/>
    <w:rsid w:val="00785B9D"/>
    <w:rsid w:val="0078775D"/>
    <w:rsid w:val="00791E16"/>
    <w:rsid w:val="00792EBB"/>
    <w:rsid w:val="007955E6"/>
    <w:rsid w:val="00796EC5"/>
    <w:rsid w:val="00797A74"/>
    <w:rsid w:val="007A31B4"/>
    <w:rsid w:val="007A5C23"/>
    <w:rsid w:val="007B27EF"/>
    <w:rsid w:val="007B3800"/>
    <w:rsid w:val="007B6C4A"/>
    <w:rsid w:val="007B7BE4"/>
    <w:rsid w:val="007C0232"/>
    <w:rsid w:val="007C2D4A"/>
    <w:rsid w:val="007C2DEE"/>
    <w:rsid w:val="007C44C6"/>
    <w:rsid w:val="007C5CC9"/>
    <w:rsid w:val="007C699F"/>
    <w:rsid w:val="007D0000"/>
    <w:rsid w:val="007D0F53"/>
    <w:rsid w:val="007D399F"/>
    <w:rsid w:val="007D4B4A"/>
    <w:rsid w:val="007D4D6B"/>
    <w:rsid w:val="007D7399"/>
    <w:rsid w:val="007D7665"/>
    <w:rsid w:val="007D7677"/>
    <w:rsid w:val="007E3174"/>
    <w:rsid w:val="007E3406"/>
    <w:rsid w:val="007E3994"/>
    <w:rsid w:val="007E6278"/>
    <w:rsid w:val="007E6C1C"/>
    <w:rsid w:val="007F2DD9"/>
    <w:rsid w:val="007F3DE4"/>
    <w:rsid w:val="007F5149"/>
    <w:rsid w:val="008000E6"/>
    <w:rsid w:val="0080100D"/>
    <w:rsid w:val="00801095"/>
    <w:rsid w:val="0080743A"/>
    <w:rsid w:val="00807619"/>
    <w:rsid w:val="00810C46"/>
    <w:rsid w:val="00811594"/>
    <w:rsid w:val="00816CE4"/>
    <w:rsid w:val="00816F87"/>
    <w:rsid w:val="00820349"/>
    <w:rsid w:val="00821069"/>
    <w:rsid w:val="00824075"/>
    <w:rsid w:val="0082409C"/>
    <w:rsid w:val="008241B6"/>
    <w:rsid w:val="00826684"/>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1117"/>
    <w:rsid w:val="0089627F"/>
    <w:rsid w:val="008A2203"/>
    <w:rsid w:val="008B1DF9"/>
    <w:rsid w:val="008B1E29"/>
    <w:rsid w:val="008B28DE"/>
    <w:rsid w:val="008B372D"/>
    <w:rsid w:val="008B4ED7"/>
    <w:rsid w:val="008C3446"/>
    <w:rsid w:val="008C49C4"/>
    <w:rsid w:val="008C4EC1"/>
    <w:rsid w:val="008D0219"/>
    <w:rsid w:val="008D6386"/>
    <w:rsid w:val="008D74DB"/>
    <w:rsid w:val="008E0440"/>
    <w:rsid w:val="008E254D"/>
    <w:rsid w:val="008E46F3"/>
    <w:rsid w:val="008E49A3"/>
    <w:rsid w:val="008E523C"/>
    <w:rsid w:val="008E708D"/>
    <w:rsid w:val="008E72A0"/>
    <w:rsid w:val="008E7A3C"/>
    <w:rsid w:val="008F150F"/>
    <w:rsid w:val="008F2F15"/>
    <w:rsid w:val="008F6BCE"/>
    <w:rsid w:val="00905790"/>
    <w:rsid w:val="0090583C"/>
    <w:rsid w:val="00912104"/>
    <w:rsid w:val="00913319"/>
    <w:rsid w:val="00914C99"/>
    <w:rsid w:val="00915C83"/>
    <w:rsid w:val="00916317"/>
    <w:rsid w:val="00917C8D"/>
    <w:rsid w:val="00921526"/>
    <w:rsid w:val="00923513"/>
    <w:rsid w:val="00923CEC"/>
    <w:rsid w:val="00926EEA"/>
    <w:rsid w:val="00931A01"/>
    <w:rsid w:val="00932170"/>
    <w:rsid w:val="009321EF"/>
    <w:rsid w:val="00932FA7"/>
    <w:rsid w:val="00936558"/>
    <w:rsid w:val="00937961"/>
    <w:rsid w:val="00937990"/>
    <w:rsid w:val="009410F4"/>
    <w:rsid w:val="00941F4A"/>
    <w:rsid w:val="0094508C"/>
    <w:rsid w:val="00945B58"/>
    <w:rsid w:val="009479AD"/>
    <w:rsid w:val="00947A63"/>
    <w:rsid w:val="00951FE2"/>
    <w:rsid w:val="009544A8"/>
    <w:rsid w:val="00954781"/>
    <w:rsid w:val="009551F9"/>
    <w:rsid w:val="009576DF"/>
    <w:rsid w:val="0096070B"/>
    <w:rsid w:val="009672C5"/>
    <w:rsid w:val="00973059"/>
    <w:rsid w:val="00973FAF"/>
    <w:rsid w:val="009753F8"/>
    <w:rsid w:val="00975847"/>
    <w:rsid w:val="00980D88"/>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698E"/>
    <w:rsid w:val="009A6FA6"/>
    <w:rsid w:val="009B1F20"/>
    <w:rsid w:val="009B2D54"/>
    <w:rsid w:val="009B2FBB"/>
    <w:rsid w:val="009B77BA"/>
    <w:rsid w:val="009C2680"/>
    <w:rsid w:val="009C4D17"/>
    <w:rsid w:val="009C6222"/>
    <w:rsid w:val="009C6BC6"/>
    <w:rsid w:val="009D1622"/>
    <w:rsid w:val="009D2A2C"/>
    <w:rsid w:val="009D3C59"/>
    <w:rsid w:val="009D3D7F"/>
    <w:rsid w:val="009D43B5"/>
    <w:rsid w:val="009D4A85"/>
    <w:rsid w:val="009D5CDF"/>
    <w:rsid w:val="009D74AD"/>
    <w:rsid w:val="009D7F44"/>
    <w:rsid w:val="009E072C"/>
    <w:rsid w:val="009E180F"/>
    <w:rsid w:val="009E18C5"/>
    <w:rsid w:val="009E1AC5"/>
    <w:rsid w:val="009E253D"/>
    <w:rsid w:val="009E3DFA"/>
    <w:rsid w:val="009E5983"/>
    <w:rsid w:val="009E5D1B"/>
    <w:rsid w:val="009E6125"/>
    <w:rsid w:val="009E77F1"/>
    <w:rsid w:val="009E7B83"/>
    <w:rsid w:val="009F06D2"/>
    <w:rsid w:val="009F21DB"/>
    <w:rsid w:val="009F25E5"/>
    <w:rsid w:val="009F346C"/>
    <w:rsid w:val="009F3AB8"/>
    <w:rsid w:val="009F634F"/>
    <w:rsid w:val="009F680B"/>
    <w:rsid w:val="00A0291E"/>
    <w:rsid w:val="00A02A4B"/>
    <w:rsid w:val="00A02A51"/>
    <w:rsid w:val="00A03B2F"/>
    <w:rsid w:val="00A05347"/>
    <w:rsid w:val="00A053B4"/>
    <w:rsid w:val="00A07F57"/>
    <w:rsid w:val="00A121D1"/>
    <w:rsid w:val="00A1320F"/>
    <w:rsid w:val="00A146E9"/>
    <w:rsid w:val="00A21526"/>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CDA"/>
    <w:rsid w:val="00A471F0"/>
    <w:rsid w:val="00A47428"/>
    <w:rsid w:val="00A4743A"/>
    <w:rsid w:val="00A529E5"/>
    <w:rsid w:val="00A53368"/>
    <w:rsid w:val="00A547D1"/>
    <w:rsid w:val="00A573BF"/>
    <w:rsid w:val="00A6232D"/>
    <w:rsid w:val="00A63DC7"/>
    <w:rsid w:val="00A64CB0"/>
    <w:rsid w:val="00A67D83"/>
    <w:rsid w:val="00A7048F"/>
    <w:rsid w:val="00A755A1"/>
    <w:rsid w:val="00A761E5"/>
    <w:rsid w:val="00A8141C"/>
    <w:rsid w:val="00A81B19"/>
    <w:rsid w:val="00A82CAB"/>
    <w:rsid w:val="00A831C5"/>
    <w:rsid w:val="00A832BB"/>
    <w:rsid w:val="00A83531"/>
    <w:rsid w:val="00A84457"/>
    <w:rsid w:val="00A866CA"/>
    <w:rsid w:val="00A87071"/>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5381"/>
    <w:rsid w:val="00AB655E"/>
    <w:rsid w:val="00AC0C29"/>
    <w:rsid w:val="00AC4519"/>
    <w:rsid w:val="00AC4641"/>
    <w:rsid w:val="00AC4E0C"/>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2C76"/>
    <w:rsid w:val="00AF4095"/>
    <w:rsid w:val="00AF5107"/>
    <w:rsid w:val="00AF54EF"/>
    <w:rsid w:val="00AF7EDF"/>
    <w:rsid w:val="00B019CC"/>
    <w:rsid w:val="00B03529"/>
    <w:rsid w:val="00B03992"/>
    <w:rsid w:val="00B05902"/>
    <w:rsid w:val="00B06311"/>
    <w:rsid w:val="00B07566"/>
    <w:rsid w:val="00B121AA"/>
    <w:rsid w:val="00B14B7B"/>
    <w:rsid w:val="00B14C8B"/>
    <w:rsid w:val="00B15812"/>
    <w:rsid w:val="00B17603"/>
    <w:rsid w:val="00B2610F"/>
    <w:rsid w:val="00B3062F"/>
    <w:rsid w:val="00B3097A"/>
    <w:rsid w:val="00B31424"/>
    <w:rsid w:val="00B315C8"/>
    <w:rsid w:val="00B3174D"/>
    <w:rsid w:val="00B335B9"/>
    <w:rsid w:val="00B35193"/>
    <w:rsid w:val="00B37803"/>
    <w:rsid w:val="00B37E95"/>
    <w:rsid w:val="00B404EC"/>
    <w:rsid w:val="00B418AB"/>
    <w:rsid w:val="00B421B1"/>
    <w:rsid w:val="00B42925"/>
    <w:rsid w:val="00B43A06"/>
    <w:rsid w:val="00B43E1B"/>
    <w:rsid w:val="00B450B2"/>
    <w:rsid w:val="00B459E8"/>
    <w:rsid w:val="00B50A57"/>
    <w:rsid w:val="00B50B36"/>
    <w:rsid w:val="00B531D9"/>
    <w:rsid w:val="00B575AA"/>
    <w:rsid w:val="00B57A01"/>
    <w:rsid w:val="00B57DF7"/>
    <w:rsid w:val="00B60842"/>
    <w:rsid w:val="00B60DFD"/>
    <w:rsid w:val="00B61E32"/>
    <w:rsid w:val="00B64014"/>
    <w:rsid w:val="00B65931"/>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A0381"/>
    <w:rsid w:val="00BA338A"/>
    <w:rsid w:val="00BA3D57"/>
    <w:rsid w:val="00BA6653"/>
    <w:rsid w:val="00BA7D72"/>
    <w:rsid w:val="00BB0CBF"/>
    <w:rsid w:val="00BB138E"/>
    <w:rsid w:val="00BB3740"/>
    <w:rsid w:val="00BB4950"/>
    <w:rsid w:val="00BB5855"/>
    <w:rsid w:val="00BB5A0C"/>
    <w:rsid w:val="00BB5D54"/>
    <w:rsid w:val="00BB5ECA"/>
    <w:rsid w:val="00BB6E03"/>
    <w:rsid w:val="00BB77D9"/>
    <w:rsid w:val="00BC4261"/>
    <w:rsid w:val="00BC6E74"/>
    <w:rsid w:val="00BC6EC1"/>
    <w:rsid w:val="00BC7C37"/>
    <w:rsid w:val="00BD099E"/>
    <w:rsid w:val="00BD51B5"/>
    <w:rsid w:val="00BD58B7"/>
    <w:rsid w:val="00BD699B"/>
    <w:rsid w:val="00BD6DDC"/>
    <w:rsid w:val="00BE0105"/>
    <w:rsid w:val="00BE4A82"/>
    <w:rsid w:val="00BE5048"/>
    <w:rsid w:val="00BE5E61"/>
    <w:rsid w:val="00BE6B6D"/>
    <w:rsid w:val="00BE732C"/>
    <w:rsid w:val="00BF2A4A"/>
    <w:rsid w:val="00BF3511"/>
    <w:rsid w:val="00BF5005"/>
    <w:rsid w:val="00C0100E"/>
    <w:rsid w:val="00C01D9C"/>
    <w:rsid w:val="00C03114"/>
    <w:rsid w:val="00C03957"/>
    <w:rsid w:val="00C1003A"/>
    <w:rsid w:val="00C124AF"/>
    <w:rsid w:val="00C135E1"/>
    <w:rsid w:val="00C151D6"/>
    <w:rsid w:val="00C16760"/>
    <w:rsid w:val="00C20F31"/>
    <w:rsid w:val="00C21E4A"/>
    <w:rsid w:val="00C23757"/>
    <w:rsid w:val="00C25AA4"/>
    <w:rsid w:val="00C27A61"/>
    <w:rsid w:val="00C3084B"/>
    <w:rsid w:val="00C32CB0"/>
    <w:rsid w:val="00C3305E"/>
    <w:rsid w:val="00C344B3"/>
    <w:rsid w:val="00C355A6"/>
    <w:rsid w:val="00C35675"/>
    <w:rsid w:val="00C40A89"/>
    <w:rsid w:val="00C41430"/>
    <w:rsid w:val="00C420A2"/>
    <w:rsid w:val="00C425C6"/>
    <w:rsid w:val="00C43B87"/>
    <w:rsid w:val="00C45030"/>
    <w:rsid w:val="00C45208"/>
    <w:rsid w:val="00C46B52"/>
    <w:rsid w:val="00C47F2C"/>
    <w:rsid w:val="00C50404"/>
    <w:rsid w:val="00C5061A"/>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AB6"/>
    <w:rsid w:val="00CA2F83"/>
    <w:rsid w:val="00CB040A"/>
    <w:rsid w:val="00CB0870"/>
    <w:rsid w:val="00CB1939"/>
    <w:rsid w:val="00CB1CE7"/>
    <w:rsid w:val="00CB2C36"/>
    <w:rsid w:val="00CB5E1A"/>
    <w:rsid w:val="00CB604C"/>
    <w:rsid w:val="00CC15FA"/>
    <w:rsid w:val="00CC1AF8"/>
    <w:rsid w:val="00CC333A"/>
    <w:rsid w:val="00CC39FA"/>
    <w:rsid w:val="00CC3BDB"/>
    <w:rsid w:val="00CC4C61"/>
    <w:rsid w:val="00CC75C4"/>
    <w:rsid w:val="00CC7881"/>
    <w:rsid w:val="00CD1C1C"/>
    <w:rsid w:val="00CD24B0"/>
    <w:rsid w:val="00CD432F"/>
    <w:rsid w:val="00CD61C5"/>
    <w:rsid w:val="00CD65FC"/>
    <w:rsid w:val="00CD67F0"/>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20397"/>
    <w:rsid w:val="00D20DC0"/>
    <w:rsid w:val="00D22417"/>
    <w:rsid w:val="00D25FFE"/>
    <w:rsid w:val="00D26154"/>
    <w:rsid w:val="00D30C1D"/>
    <w:rsid w:val="00D31945"/>
    <w:rsid w:val="00D353A9"/>
    <w:rsid w:val="00D36DED"/>
    <w:rsid w:val="00D40328"/>
    <w:rsid w:val="00D4278B"/>
    <w:rsid w:val="00D42A53"/>
    <w:rsid w:val="00D44893"/>
    <w:rsid w:val="00D44B1E"/>
    <w:rsid w:val="00D461D8"/>
    <w:rsid w:val="00D479DB"/>
    <w:rsid w:val="00D5004A"/>
    <w:rsid w:val="00D50B74"/>
    <w:rsid w:val="00D55814"/>
    <w:rsid w:val="00D55A5D"/>
    <w:rsid w:val="00D56349"/>
    <w:rsid w:val="00D57CA6"/>
    <w:rsid w:val="00D61D73"/>
    <w:rsid w:val="00D62341"/>
    <w:rsid w:val="00D624DD"/>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D22"/>
    <w:rsid w:val="00D978EC"/>
    <w:rsid w:val="00DA259C"/>
    <w:rsid w:val="00DA2ADD"/>
    <w:rsid w:val="00DA428A"/>
    <w:rsid w:val="00DA572F"/>
    <w:rsid w:val="00DA6D23"/>
    <w:rsid w:val="00DA72F4"/>
    <w:rsid w:val="00DB0A10"/>
    <w:rsid w:val="00DB2CB9"/>
    <w:rsid w:val="00DB45FC"/>
    <w:rsid w:val="00DB4ADA"/>
    <w:rsid w:val="00DB69D3"/>
    <w:rsid w:val="00DB7A25"/>
    <w:rsid w:val="00DB7B9E"/>
    <w:rsid w:val="00DB7DC7"/>
    <w:rsid w:val="00DC25DF"/>
    <w:rsid w:val="00DC2633"/>
    <w:rsid w:val="00DC4433"/>
    <w:rsid w:val="00DC45EC"/>
    <w:rsid w:val="00DD030E"/>
    <w:rsid w:val="00DD0F8E"/>
    <w:rsid w:val="00DD1171"/>
    <w:rsid w:val="00DD324F"/>
    <w:rsid w:val="00DD4A64"/>
    <w:rsid w:val="00DD4D2F"/>
    <w:rsid w:val="00DD7F89"/>
    <w:rsid w:val="00DE1BFE"/>
    <w:rsid w:val="00DE2AB1"/>
    <w:rsid w:val="00DE3377"/>
    <w:rsid w:val="00DE3534"/>
    <w:rsid w:val="00DF0CDB"/>
    <w:rsid w:val="00DF0FFE"/>
    <w:rsid w:val="00DF13B3"/>
    <w:rsid w:val="00DF208A"/>
    <w:rsid w:val="00DF2ECF"/>
    <w:rsid w:val="00DF4087"/>
    <w:rsid w:val="00DF44E8"/>
    <w:rsid w:val="00DF47D6"/>
    <w:rsid w:val="00DF5135"/>
    <w:rsid w:val="00DF5227"/>
    <w:rsid w:val="00E00491"/>
    <w:rsid w:val="00E006E7"/>
    <w:rsid w:val="00E030CA"/>
    <w:rsid w:val="00E033C4"/>
    <w:rsid w:val="00E06887"/>
    <w:rsid w:val="00E12B99"/>
    <w:rsid w:val="00E1322F"/>
    <w:rsid w:val="00E164A1"/>
    <w:rsid w:val="00E1662F"/>
    <w:rsid w:val="00E16681"/>
    <w:rsid w:val="00E16A0F"/>
    <w:rsid w:val="00E16DAB"/>
    <w:rsid w:val="00E17699"/>
    <w:rsid w:val="00E20C3E"/>
    <w:rsid w:val="00E21854"/>
    <w:rsid w:val="00E24F36"/>
    <w:rsid w:val="00E2563C"/>
    <w:rsid w:val="00E3170E"/>
    <w:rsid w:val="00E338BC"/>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5272"/>
    <w:rsid w:val="00E754F7"/>
    <w:rsid w:val="00E75907"/>
    <w:rsid w:val="00E75B5D"/>
    <w:rsid w:val="00E7678D"/>
    <w:rsid w:val="00E77303"/>
    <w:rsid w:val="00E823CB"/>
    <w:rsid w:val="00E846F7"/>
    <w:rsid w:val="00E914D9"/>
    <w:rsid w:val="00E9196B"/>
    <w:rsid w:val="00E931D0"/>
    <w:rsid w:val="00E939A4"/>
    <w:rsid w:val="00E93C09"/>
    <w:rsid w:val="00E944A7"/>
    <w:rsid w:val="00E949AD"/>
    <w:rsid w:val="00E976E6"/>
    <w:rsid w:val="00E97C66"/>
    <w:rsid w:val="00E97D32"/>
    <w:rsid w:val="00EA009C"/>
    <w:rsid w:val="00EA0A86"/>
    <w:rsid w:val="00EA164E"/>
    <w:rsid w:val="00EA39B0"/>
    <w:rsid w:val="00EA40BA"/>
    <w:rsid w:val="00EA4850"/>
    <w:rsid w:val="00EA68D9"/>
    <w:rsid w:val="00EA7CD7"/>
    <w:rsid w:val="00EB0337"/>
    <w:rsid w:val="00EB06AF"/>
    <w:rsid w:val="00EC2495"/>
    <w:rsid w:val="00EC32F3"/>
    <w:rsid w:val="00EC3C96"/>
    <w:rsid w:val="00EC3DF2"/>
    <w:rsid w:val="00EC4E31"/>
    <w:rsid w:val="00EC6037"/>
    <w:rsid w:val="00EC7B2F"/>
    <w:rsid w:val="00ED052D"/>
    <w:rsid w:val="00ED0689"/>
    <w:rsid w:val="00ED1B2B"/>
    <w:rsid w:val="00ED36F5"/>
    <w:rsid w:val="00ED4C83"/>
    <w:rsid w:val="00ED53C1"/>
    <w:rsid w:val="00ED6BFE"/>
    <w:rsid w:val="00ED78C9"/>
    <w:rsid w:val="00EE1766"/>
    <w:rsid w:val="00EE2627"/>
    <w:rsid w:val="00EE4514"/>
    <w:rsid w:val="00EE6623"/>
    <w:rsid w:val="00EE70F1"/>
    <w:rsid w:val="00EE7335"/>
    <w:rsid w:val="00EF34B3"/>
    <w:rsid w:val="00EF3620"/>
    <w:rsid w:val="00EF573D"/>
    <w:rsid w:val="00EF583A"/>
    <w:rsid w:val="00EF5862"/>
    <w:rsid w:val="00F01050"/>
    <w:rsid w:val="00F02B9A"/>
    <w:rsid w:val="00F0437A"/>
    <w:rsid w:val="00F046DD"/>
    <w:rsid w:val="00F05316"/>
    <w:rsid w:val="00F053AD"/>
    <w:rsid w:val="00F05C09"/>
    <w:rsid w:val="00F07C47"/>
    <w:rsid w:val="00F13E71"/>
    <w:rsid w:val="00F14D47"/>
    <w:rsid w:val="00F17F18"/>
    <w:rsid w:val="00F2047A"/>
    <w:rsid w:val="00F24395"/>
    <w:rsid w:val="00F24436"/>
    <w:rsid w:val="00F262F8"/>
    <w:rsid w:val="00F26601"/>
    <w:rsid w:val="00F26E35"/>
    <w:rsid w:val="00F31FBF"/>
    <w:rsid w:val="00F377B1"/>
    <w:rsid w:val="00F40E7F"/>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7B76"/>
    <w:rsid w:val="00F77D79"/>
    <w:rsid w:val="00F803B0"/>
    <w:rsid w:val="00F804A2"/>
    <w:rsid w:val="00F8231F"/>
    <w:rsid w:val="00F8406D"/>
    <w:rsid w:val="00F84B4B"/>
    <w:rsid w:val="00F858C1"/>
    <w:rsid w:val="00F85A5C"/>
    <w:rsid w:val="00F906E9"/>
    <w:rsid w:val="00F90A2D"/>
    <w:rsid w:val="00F91424"/>
    <w:rsid w:val="00F966DE"/>
    <w:rsid w:val="00FA3933"/>
    <w:rsid w:val="00FA667F"/>
    <w:rsid w:val="00FB1614"/>
    <w:rsid w:val="00FC0B00"/>
    <w:rsid w:val="00FC1897"/>
    <w:rsid w:val="00FC21DE"/>
    <w:rsid w:val="00FC290B"/>
    <w:rsid w:val="00FC5396"/>
    <w:rsid w:val="00FC629D"/>
    <w:rsid w:val="00FD1BAD"/>
    <w:rsid w:val="00FD23E7"/>
    <w:rsid w:val="00FD369D"/>
    <w:rsid w:val="00FD505D"/>
    <w:rsid w:val="00FE0AA6"/>
    <w:rsid w:val="00FE2178"/>
    <w:rsid w:val="00FE21F8"/>
    <w:rsid w:val="00FE3F02"/>
    <w:rsid w:val="00FE3FAE"/>
    <w:rsid w:val="00FE6904"/>
    <w:rsid w:val="00FE6E2C"/>
    <w:rsid w:val="00FE75CF"/>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2B6C53"/>
    <w:pPr>
      <w:spacing w:before="120"/>
      <w:jc w:val="both"/>
    </w:pPr>
    <w:rPr>
      <w:sz w:val="24"/>
      <w:szCs w:val="24"/>
    </w:rPr>
  </w:style>
  <w:style w:type="paragraph" w:styleId="1">
    <w:name w:val="heading 1"/>
    <w:basedOn w:val="a0"/>
    <w:uiPriority w:val="1"/>
    <w:qFormat/>
    <w:rsid w:val="00214C99"/>
    <w:pPr>
      <w:numPr>
        <w:numId w:val="2"/>
      </w:numPr>
      <w:spacing w:before="240"/>
      <w:outlineLvl w:val="0"/>
    </w:pPr>
    <w:rPr>
      <w:rFonts w:ascii="Times New Roman" w:eastAsia="Times New Roman" w:hAnsi="Times New Roman"/>
      <w:b/>
      <w:bCs/>
      <w:sz w:val="28"/>
      <w:szCs w:val="28"/>
    </w:rPr>
  </w:style>
  <w:style w:type="paragraph" w:styleId="2">
    <w:name w:val="heading 2"/>
    <w:basedOn w:val="a0"/>
    <w:next w:val="a0"/>
    <w:uiPriority w:val="1"/>
    <w:qFormat/>
    <w:rsid w:val="00214C99"/>
    <w:pPr>
      <w:numPr>
        <w:ilvl w:val="1"/>
        <w:numId w:val="2"/>
      </w:numPr>
      <w:spacing w:before="240"/>
      <w:outlineLvl w:val="1"/>
    </w:pPr>
    <w:rPr>
      <w:rFonts w:ascii="Times New Roman" w:eastAsia="Times New Roman" w:hAnsi="Times New Roman"/>
      <w:b/>
      <w:bCs/>
    </w:rPr>
  </w:style>
  <w:style w:type="paragraph" w:styleId="3">
    <w:name w:val="heading 3"/>
    <w:basedOn w:val="a0"/>
    <w:next w:val="a0"/>
    <w:link w:val="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4">
    <w:name w:val="heading 4"/>
    <w:basedOn w:val="a0"/>
    <w:next w:val="a0"/>
    <w:link w:val="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5">
    <w:name w:val="heading 5"/>
    <w:basedOn w:val="a0"/>
    <w:next w:val="a0"/>
    <w:link w:val="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6">
    <w:name w:val="heading 6"/>
    <w:basedOn w:val="a0"/>
    <w:next w:val="a0"/>
    <w:link w:val="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rsid w:val="00214C99"/>
    <w:rPr>
      <w:rFonts w:asciiTheme="majorHAnsi" w:eastAsiaTheme="majorEastAsia" w:hAnsiTheme="majorHAnsi" w:cstheme="majorBidi"/>
      <w:bCs/>
    </w:rPr>
  </w:style>
  <w:style w:type="character" w:customStyle="1" w:styleId="4Char">
    <w:name w:val="标题 4 Char"/>
    <w:basedOn w:val="a1"/>
    <w:link w:val="4"/>
    <w:uiPriority w:val="9"/>
    <w:rsid w:val="00214C99"/>
    <w:rPr>
      <w:rFonts w:asciiTheme="majorHAnsi" w:eastAsiaTheme="majorEastAsia" w:hAnsiTheme="majorHAnsi" w:cstheme="majorBidi"/>
      <w:b/>
      <w:bCs/>
      <w:iCs/>
      <w:color w:val="4F81BD" w:themeColor="accent1"/>
    </w:rPr>
  </w:style>
  <w:style w:type="character" w:customStyle="1" w:styleId="5Char">
    <w:name w:val="标题 5 Char"/>
    <w:basedOn w:val="a1"/>
    <w:link w:val="5"/>
    <w:uiPriority w:val="9"/>
    <w:rsid w:val="00214C99"/>
    <w:rPr>
      <w:rFonts w:asciiTheme="majorHAnsi" w:eastAsiaTheme="majorEastAsia" w:hAnsiTheme="majorHAnsi" w:cstheme="majorBidi"/>
      <w:sz w:val="24"/>
    </w:rPr>
  </w:style>
  <w:style w:type="paragraph" w:styleId="a4">
    <w:name w:val="Balloon Text"/>
    <w:basedOn w:val="a0"/>
    <w:link w:val="Char"/>
    <w:uiPriority w:val="99"/>
    <w:semiHidden/>
    <w:unhideWhenUsed/>
    <w:rsid w:val="001B7988"/>
    <w:rPr>
      <w:rFonts w:ascii="Tahoma" w:hAnsi="Tahoma" w:cs="Tahoma"/>
      <w:sz w:val="16"/>
      <w:szCs w:val="16"/>
    </w:rPr>
  </w:style>
  <w:style w:type="character" w:customStyle="1" w:styleId="Char">
    <w:name w:val="批注框文本 Char"/>
    <w:basedOn w:val="a1"/>
    <w:link w:val="a4"/>
    <w:uiPriority w:val="99"/>
    <w:semiHidden/>
    <w:rsid w:val="001B7988"/>
    <w:rPr>
      <w:rFonts w:ascii="Tahoma" w:hAnsi="Tahoma" w:cs="Tahoma"/>
      <w:sz w:val="16"/>
      <w:szCs w:val="16"/>
    </w:rPr>
  </w:style>
  <w:style w:type="character" w:customStyle="1" w:styleId="6Char">
    <w:name w:val="标题 6 Char"/>
    <w:basedOn w:val="a1"/>
    <w:link w:val="6"/>
    <w:uiPriority w:val="9"/>
    <w:semiHidden/>
    <w:rsid w:val="00214C99"/>
    <w:rPr>
      <w:rFonts w:asciiTheme="majorHAnsi" w:eastAsiaTheme="majorEastAsia" w:hAnsiTheme="majorHAnsi" w:cstheme="majorBidi"/>
      <w:i/>
      <w:iCs/>
      <w:color w:val="243F60" w:themeColor="accent1" w:themeShade="7F"/>
    </w:rPr>
  </w:style>
  <w:style w:type="character" w:customStyle="1" w:styleId="7Char">
    <w:name w:val="标题 7 Char"/>
    <w:basedOn w:val="a1"/>
    <w:link w:val="7"/>
    <w:uiPriority w:val="9"/>
    <w:semiHidden/>
    <w:rsid w:val="00214C99"/>
    <w:rPr>
      <w:rFonts w:asciiTheme="majorHAnsi" w:eastAsiaTheme="majorEastAsia" w:hAnsiTheme="majorHAnsi" w:cstheme="majorBidi"/>
      <w:i/>
      <w:iCs/>
      <w:color w:val="404040" w:themeColor="text1" w:themeTint="BF"/>
    </w:rPr>
  </w:style>
  <w:style w:type="character" w:customStyle="1" w:styleId="8Char">
    <w:name w:val="标题 8 Char"/>
    <w:basedOn w:val="a1"/>
    <w:link w:val="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9Char">
    <w:name w:val="标题 9 Char"/>
    <w:basedOn w:val="a1"/>
    <w:link w:val="9"/>
    <w:uiPriority w:val="9"/>
    <w:semiHidden/>
    <w:rsid w:val="00214C99"/>
    <w:rPr>
      <w:rFonts w:asciiTheme="majorHAnsi" w:eastAsiaTheme="majorEastAsia" w:hAnsiTheme="majorHAnsi" w:cstheme="majorBidi"/>
      <w:i/>
      <w:iCs/>
      <w:color w:val="404040" w:themeColor="text1" w:themeTint="BF"/>
      <w:sz w:val="20"/>
      <w:szCs w:val="20"/>
    </w:rPr>
  </w:style>
  <w:style w:type="table" w:styleId="a5">
    <w:name w:val="Table Grid"/>
    <w:basedOn w:val="a2"/>
    <w:uiPriority w:val="59"/>
    <w:rsid w:val="00871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0"/>
    <w:next w:val="a0"/>
    <w:link w:val="Char0"/>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标题 Char"/>
    <w:basedOn w:val="a1"/>
    <w:link w:val="a6"/>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1"/>
    <w:next w:val="a0"/>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a7">
    <w:name w:val="header"/>
    <w:basedOn w:val="a0"/>
    <w:link w:val="Char1"/>
    <w:uiPriority w:val="99"/>
    <w:unhideWhenUsed/>
    <w:rsid w:val="00664493"/>
    <w:pPr>
      <w:tabs>
        <w:tab w:val="center" w:pos="4680"/>
        <w:tab w:val="right" w:pos="9360"/>
      </w:tabs>
    </w:pPr>
  </w:style>
  <w:style w:type="numbering" w:styleId="a8">
    <w:name w:val="Outline List 3"/>
    <w:basedOn w:val="a3"/>
    <w:uiPriority w:val="99"/>
    <w:semiHidden/>
    <w:unhideWhenUsed/>
    <w:rsid w:val="00214C99"/>
  </w:style>
  <w:style w:type="paragraph" w:customStyle="1" w:styleId="AssumptionID">
    <w:name w:val="AssumptionID"/>
    <w:basedOn w:val="a0"/>
    <w:uiPriority w:val="1"/>
    <w:qFormat/>
    <w:rsid w:val="00A529E5"/>
    <w:pPr>
      <w:numPr>
        <w:numId w:val="15"/>
      </w:numPr>
    </w:pPr>
  </w:style>
  <w:style w:type="paragraph" w:styleId="a">
    <w:name w:val="List Paragraph"/>
    <w:basedOn w:val="a0"/>
    <w:uiPriority w:val="34"/>
    <w:qFormat/>
    <w:rsid w:val="00235726"/>
    <w:pPr>
      <w:numPr>
        <w:numId w:val="21"/>
      </w:numPr>
      <w:ind w:left="567" w:hanging="141"/>
      <w:contextualSpacing/>
    </w:pPr>
  </w:style>
  <w:style w:type="character" w:customStyle="1" w:styleId="Char1">
    <w:name w:val="页眉 Char"/>
    <w:basedOn w:val="a1"/>
    <w:link w:val="a7"/>
    <w:uiPriority w:val="99"/>
    <w:rsid w:val="00664493"/>
    <w:rPr>
      <w:sz w:val="24"/>
      <w:szCs w:val="24"/>
    </w:rPr>
  </w:style>
  <w:style w:type="paragraph" w:styleId="a9">
    <w:name w:val="footer"/>
    <w:basedOn w:val="a0"/>
    <w:link w:val="Char2"/>
    <w:uiPriority w:val="99"/>
    <w:unhideWhenUsed/>
    <w:rsid w:val="00664493"/>
    <w:pPr>
      <w:tabs>
        <w:tab w:val="center" w:pos="4680"/>
        <w:tab w:val="right" w:pos="9360"/>
      </w:tabs>
    </w:pPr>
  </w:style>
  <w:style w:type="character" w:styleId="aa">
    <w:name w:val="Hyperlink"/>
    <w:basedOn w:val="a1"/>
    <w:uiPriority w:val="99"/>
    <w:unhideWhenUsed/>
    <w:rsid w:val="00DF208A"/>
    <w:rPr>
      <w:color w:val="0000FF" w:themeColor="hyperlink"/>
      <w:u w:val="single"/>
    </w:rPr>
  </w:style>
  <w:style w:type="character" w:styleId="ab">
    <w:name w:val="FollowedHyperlink"/>
    <w:basedOn w:val="a1"/>
    <w:uiPriority w:val="99"/>
    <w:semiHidden/>
    <w:unhideWhenUsed/>
    <w:rsid w:val="00DF208A"/>
    <w:rPr>
      <w:color w:val="800080" w:themeColor="followedHyperlink"/>
      <w:u w:val="single"/>
    </w:rPr>
  </w:style>
  <w:style w:type="paragraph" w:customStyle="1" w:styleId="CostQFStyle">
    <w:name w:val="Cost QF Style"/>
    <w:basedOn w:val="a0"/>
    <w:next w:val="a0"/>
    <w:uiPriority w:val="1"/>
    <w:qFormat/>
    <w:rsid w:val="008B4ED7"/>
  </w:style>
  <w:style w:type="character" w:customStyle="1" w:styleId="Char2">
    <w:name w:val="页脚 Char"/>
    <w:basedOn w:val="a1"/>
    <w:link w:val="a9"/>
    <w:uiPriority w:val="99"/>
    <w:rsid w:val="00664493"/>
    <w:rPr>
      <w:sz w:val="24"/>
      <w:szCs w:val="24"/>
    </w:rPr>
  </w:style>
  <w:style w:type="paragraph" w:customStyle="1" w:styleId="PBSItem">
    <w:name w:val="PBS Item"/>
    <w:next w:val="a0"/>
    <w:uiPriority w:val="1"/>
    <w:qFormat/>
    <w:rsid w:val="006D4E6B"/>
    <w:pPr>
      <w:spacing w:before="120"/>
    </w:pPr>
    <w:rPr>
      <w:b/>
      <w:sz w:val="24"/>
      <w:szCs w:val="24"/>
    </w:rPr>
  </w:style>
  <w:style w:type="paragraph" w:styleId="ac">
    <w:name w:val="annotation text"/>
    <w:basedOn w:val="a0"/>
    <w:link w:val="Char3"/>
    <w:uiPriority w:val="99"/>
    <w:semiHidden/>
    <w:unhideWhenUsed/>
    <w:rsid w:val="00DB7A25"/>
  </w:style>
  <w:style w:type="character" w:customStyle="1" w:styleId="Char3">
    <w:name w:val="批注文字 Char"/>
    <w:basedOn w:val="a1"/>
    <w:link w:val="ac"/>
    <w:uiPriority w:val="99"/>
    <w:semiHidden/>
    <w:rsid w:val="00DB7A25"/>
    <w:rPr>
      <w:sz w:val="24"/>
      <w:szCs w:val="24"/>
    </w:rPr>
  </w:style>
  <w:style w:type="character" w:styleId="ad">
    <w:name w:val="annotation reference"/>
    <w:basedOn w:val="a1"/>
    <w:uiPriority w:val="99"/>
    <w:semiHidden/>
    <w:unhideWhenUsed/>
    <w:rsid w:val="00DB7A25"/>
    <w:rPr>
      <w:sz w:val="16"/>
      <w:szCs w:val="16"/>
    </w:rPr>
  </w:style>
  <w:style w:type="paragraph" w:styleId="ae">
    <w:name w:val="annotation subject"/>
    <w:basedOn w:val="ac"/>
    <w:next w:val="ac"/>
    <w:link w:val="Char4"/>
    <w:uiPriority w:val="99"/>
    <w:semiHidden/>
    <w:unhideWhenUsed/>
    <w:rsid w:val="00A866CA"/>
    <w:rPr>
      <w:b/>
      <w:bCs/>
      <w:sz w:val="20"/>
      <w:szCs w:val="20"/>
    </w:rPr>
  </w:style>
  <w:style w:type="character" w:customStyle="1" w:styleId="Char4">
    <w:name w:val="批注主题 Char"/>
    <w:basedOn w:val="Char3"/>
    <w:link w:val="ae"/>
    <w:uiPriority w:val="99"/>
    <w:semiHidden/>
    <w:rsid w:val="00A866CA"/>
    <w:rPr>
      <w:b/>
      <w:bCs/>
      <w:sz w:val="20"/>
      <w:szCs w:val="20"/>
    </w:rPr>
  </w:style>
  <w:style w:type="paragraph" w:styleId="af">
    <w:name w:val="Normal (Web)"/>
    <w:basedOn w:val="a0"/>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af0">
    <w:name w:val="caption"/>
    <w:basedOn w:val="a0"/>
    <w:next w:val="a0"/>
    <w:uiPriority w:val="35"/>
    <w:unhideWhenUsed/>
    <w:qFormat/>
    <w:rsid w:val="00EF34B3"/>
    <w:pPr>
      <w:spacing w:before="0" w:after="200"/>
    </w:pPr>
    <w:rPr>
      <w:i/>
      <w:iCs/>
      <w:color w:val="1F497D" w:themeColor="text2"/>
      <w:sz w:val="18"/>
      <w:szCs w:val="18"/>
    </w:rPr>
  </w:style>
  <w:style w:type="table" w:customStyle="1" w:styleId="PlainTable1">
    <w:name w:val="Plain Table 1"/>
    <w:basedOn w:val="a2"/>
    <w:uiPriority w:val="41"/>
    <w:rsid w:val="00351B25"/>
    <w:tblPr>
      <w:tblStyleRowBandSize w:val="1"/>
      <w:tblStyleColBandSize w:val="1"/>
      <w:tblInd w:w="0" w:type="dxa"/>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4D280" w:themeColor="background1" w:themeShade="BF"/>
        </w:tcBorders>
      </w:tcPr>
    </w:tblStylePr>
    <w:tblStylePr w:type="firstCol">
      <w:rPr>
        <w:b/>
        <w:bCs/>
      </w:rPr>
    </w:tblStylePr>
    <w:tblStylePr w:type="lastCol">
      <w:rPr>
        <w:b/>
        <w:bCs/>
      </w:r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style>
  <w:style w:type="character" w:customStyle="1" w:styleId="UnresolvedMention">
    <w:name w:val="Unresolved Mention"/>
    <w:basedOn w:val="a1"/>
    <w:uiPriority w:val="99"/>
    <w:rsid w:val="0090583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2B6C53"/>
    <w:pPr>
      <w:spacing w:before="120"/>
      <w:jc w:val="both"/>
    </w:pPr>
    <w:rPr>
      <w:sz w:val="24"/>
      <w:szCs w:val="24"/>
    </w:rPr>
  </w:style>
  <w:style w:type="paragraph" w:styleId="1">
    <w:name w:val="heading 1"/>
    <w:basedOn w:val="a0"/>
    <w:uiPriority w:val="1"/>
    <w:qFormat/>
    <w:rsid w:val="00214C99"/>
    <w:pPr>
      <w:numPr>
        <w:numId w:val="2"/>
      </w:numPr>
      <w:spacing w:before="240"/>
      <w:outlineLvl w:val="0"/>
    </w:pPr>
    <w:rPr>
      <w:rFonts w:ascii="Times New Roman" w:eastAsia="Times New Roman" w:hAnsi="Times New Roman"/>
      <w:b/>
      <w:bCs/>
      <w:sz w:val="28"/>
      <w:szCs w:val="28"/>
    </w:rPr>
  </w:style>
  <w:style w:type="paragraph" w:styleId="2">
    <w:name w:val="heading 2"/>
    <w:basedOn w:val="a0"/>
    <w:next w:val="a0"/>
    <w:uiPriority w:val="1"/>
    <w:qFormat/>
    <w:rsid w:val="00214C99"/>
    <w:pPr>
      <w:numPr>
        <w:ilvl w:val="1"/>
        <w:numId w:val="2"/>
      </w:numPr>
      <w:spacing w:before="240"/>
      <w:outlineLvl w:val="1"/>
    </w:pPr>
    <w:rPr>
      <w:rFonts w:ascii="Times New Roman" w:eastAsia="Times New Roman" w:hAnsi="Times New Roman"/>
      <w:b/>
      <w:bCs/>
    </w:rPr>
  </w:style>
  <w:style w:type="paragraph" w:styleId="3">
    <w:name w:val="heading 3"/>
    <w:basedOn w:val="a0"/>
    <w:next w:val="a0"/>
    <w:link w:val="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4">
    <w:name w:val="heading 4"/>
    <w:basedOn w:val="a0"/>
    <w:next w:val="a0"/>
    <w:link w:val="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5">
    <w:name w:val="heading 5"/>
    <w:basedOn w:val="a0"/>
    <w:next w:val="a0"/>
    <w:link w:val="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6">
    <w:name w:val="heading 6"/>
    <w:basedOn w:val="a0"/>
    <w:next w:val="a0"/>
    <w:link w:val="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basedOn w:val="a1"/>
    <w:link w:val="3"/>
    <w:uiPriority w:val="9"/>
    <w:rsid w:val="00214C99"/>
    <w:rPr>
      <w:rFonts w:asciiTheme="majorHAnsi" w:eastAsiaTheme="majorEastAsia" w:hAnsiTheme="majorHAnsi" w:cstheme="majorBidi"/>
      <w:bCs/>
    </w:rPr>
  </w:style>
  <w:style w:type="character" w:customStyle="1" w:styleId="4Char">
    <w:name w:val="标题 4 Char"/>
    <w:basedOn w:val="a1"/>
    <w:link w:val="4"/>
    <w:uiPriority w:val="9"/>
    <w:rsid w:val="00214C99"/>
    <w:rPr>
      <w:rFonts w:asciiTheme="majorHAnsi" w:eastAsiaTheme="majorEastAsia" w:hAnsiTheme="majorHAnsi" w:cstheme="majorBidi"/>
      <w:b/>
      <w:bCs/>
      <w:iCs/>
      <w:color w:val="4F81BD" w:themeColor="accent1"/>
    </w:rPr>
  </w:style>
  <w:style w:type="character" w:customStyle="1" w:styleId="5Char">
    <w:name w:val="标题 5 Char"/>
    <w:basedOn w:val="a1"/>
    <w:link w:val="5"/>
    <w:uiPriority w:val="9"/>
    <w:rsid w:val="00214C99"/>
    <w:rPr>
      <w:rFonts w:asciiTheme="majorHAnsi" w:eastAsiaTheme="majorEastAsia" w:hAnsiTheme="majorHAnsi" w:cstheme="majorBidi"/>
      <w:sz w:val="24"/>
    </w:rPr>
  </w:style>
  <w:style w:type="paragraph" w:styleId="a4">
    <w:name w:val="Balloon Text"/>
    <w:basedOn w:val="a0"/>
    <w:link w:val="Char"/>
    <w:uiPriority w:val="99"/>
    <w:semiHidden/>
    <w:unhideWhenUsed/>
    <w:rsid w:val="001B7988"/>
    <w:rPr>
      <w:rFonts w:ascii="Tahoma" w:hAnsi="Tahoma" w:cs="Tahoma"/>
      <w:sz w:val="16"/>
      <w:szCs w:val="16"/>
    </w:rPr>
  </w:style>
  <w:style w:type="character" w:customStyle="1" w:styleId="Char">
    <w:name w:val="批注框文本 Char"/>
    <w:basedOn w:val="a1"/>
    <w:link w:val="a4"/>
    <w:uiPriority w:val="99"/>
    <w:semiHidden/>
    <w:rsid w:val="001B7988"/>
    <w:rPr>
      <w:rFonts w:ascii="Tahoma" w:hAnsi="Tahoma" w:cs="Tahoma"/>
      <w:sz w:val="16"/>
      <w:szCs w:val="16"/>
    </w:rPr>
  </w:style>
  <w:style w:type="character" w:customStyle="1" w:styleId="6Char">
    <w:name w:val="标题 6 Char"/>
    <w:basedOn w:val="a1"/>
    <w:link w:val="6"/>
    <w:uiPriority w:val="9"/>
    <w:semiHidden/>
    <w:rsid w:val="00214C99"/>
    <w:rPr>
      <w:rFonts w:asciiTheme="majorHAnsi" w:eastAsiaTheme="majorEastAsia" w:hAnsiTheme="majorHAnsi" w:cstheme="majorBidi"/>
      <w:i/>
      <w:iCs/>
      <w:color w:val="243F60" w:themeColor="accent1" w:themeShade="7F"/>
    </w:rPr>
  </w:style>
  <w:style w:type="character" w:customStyle="1" w:styleId="7Char">
    <w:name w:val="标题 7 Char"/>
    <w:basedOn w:val="a1"/>
    <w:link w:val="7"/>
    <w:uiPriority w:val="9"/>
    <w:semiHidden/>
    <w:rsid w:val="00214C99"/>
    <w:rPr>
      <w:rFonts w:asciiTheme="majorHAnsi" w:eastAsiaTheme="majorEastAsia" w:hAnsiTheme="majorHAnsi" w:cstheme="majorBidi"/>
      <w:i/>
      <w:iCs/>
      <w:color w:val="404040" w:themeColor="text1" w:themeTint="BF"/>
    </w:rPr>
  </w:style>
  <w:style w:type="character" w:customStyle="1" w:styleId="8Char">
    <w:name w:val="标题 8 Char"/>
    <w:basedOn w:val="a1"/>
    <w:link w:val="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9Char">
    <w:name w:val="标题 9 Char"/>
    <w:basedOn w:val="a1"/>
    <w:link w:val="9"/>
    <w:uiPriority w:val="9"/>
    <w:semiHidden/>
    <w:rsid w:val="00214C99"/>
    <w:rPr>
      <w:rFonts w:asciiTheme="majorHAnsi" w:eastAsiaTheme="majorEastAsia" w:hAnsiTheme="majorHAnsi" w:cstheme="majorBidi"/>
      <w:i/>
      <w:iCs/>
      <w:color w:val="404040" w:themeColor="text1" w:themeTint="BF"/>
      <w:sz w:val="20"/>
      <w:szCs w:val="20"/>
    </w:rPr>
  </w:style>
  <w:style w:type="table" w:styleId="a5">
    <w:name w:val="Table Grid"/>
    <w:basedOn w:val="a2"/>
    <w:uiPriority w:val="59"/>
    <w:rsid w:val="00871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0"/>
    <w:next w:val="a0"/>
    <w:link w:val="Char0"/>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标题 Char"/>
    <w:basedOn w:val="a1"/>
    <w:link w:val="a6"/>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1"/>
    <w:next w:val="a0"/>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a7">
    <w:name w:val="header"/>
    <w:basedOn w:val="a0"/>
    <w:link w:val="Char1"/>
    <w:uiPriority w:val="99"/>
    <w:unhideWhenUsed/>
    <w:rsid w:val="00664493"/>
    <w:pPr>
      <w:tabs>
        <w:tab w:val="center" w:pos="4680"/>
        <w:tab w:val="right" w:pos="9360"/>
      </w:tabs>
    </w:pPr>
  </w:style>
  <w:style w:type="numbering" w:styleId="a8">
    <w:name w:val="Outline List 3"/>
    <w:basedOn w:val="a3"/>
    <w:uiPriority w:val="99"/>
    <w:semiHidden/>
    <w:unhideWhenUsed/>
    <w:rsid w:val="00214C99"/>
  </w:style>
  <w:style w:type="paragraph" w:customStyle="1" w:styleId="AssumptionID">
    <w:name w:val="AssumptionID"/>
    <w:basedOn w:val="a0"/>
    <w:uiPriority w:val="1"/>
    <w:qFormat/>
    <w:rsid w:val="00A529E5"/>
    <w:pPr>
      <w:numPr>
        <w:numId w:val="15"/>
      </w:numPr>
    </w:pPr>
  </w:style>
  <w:style w:type="paragraph" w:styleId="a">
    <w:name w:val="List Paragraph"/>
    <w:basedOn w:val="a0"/>
    <w:uiPriority w:val="34"/>
    <w:qFormat/>
    <w:rsid w:val="00235726"/>
    <w:pPr>
      <w:numPr>
        <w:numId w:val="21"/>
      </w:numPr>
      <w:ind w:left="567" w:hanging="141"/>
      <w:contextualSpacing/>
    </w:pPr>
  </w:style>
  <w:style w:type="character" w:customStyle="1" w:styleId="Char1">
    <w:name w:val="页眉 Char"/>
    <w:basedOn w:val="a1"/>
    <w:link w:val="a7"/>
    <w:uiPriority w:val="99"/>
    <w:rsid w:val="00664493"/>
    <w:rPr>
      <w:sz w:val="24"/>
      <w:szCs w:val="24"/>
    </w:rPr>
  </w:style>
  <w:style w:type="paragraph" w:styleId="a9">
    <w:name w:val="footer"/>
    <w:basedOn w:val="a0"/>
    <w:link w:val="Char2"/>
    <w:uiPriority w:val="99"/>
    <w:unhideWhenUsed/>
    <w:rsid w:val="00664493"/>
    <w:pPr>
      <w:tabs>
        <w:tab w:val="center" w:pos="4680"/>
        <w:tab w:val="right" w:pos="9360"/>
      </w:tabs>
    </w:pPr>
  </w:style>
  <w:style w:type="character" w:styleId="aa">
    <w:name w:val="Hyperlink"/>
    <w:basedOn w:val="a1"/>
    <w:uiPriority w:val="99"/>
    <w:unhideWhenUsed/>
    <w:rsid w:val="00DF208A"/>
    <w:rPr>
      <w:color w:val="0000FF" w:themeColor="hyperlink"/>
      <w:u w:val="single"/>
    </w:rPr>
  </w:style>
  <w:style w:type="character" w:styleId="ab">
    <w:name w:val="FollowedHyperlink"/>
    <w:basedOn w:val="a1"/>
    <w:uiPriority w:val="99"/>
    <w:semiHidden/>
    <w:unhideWhenUsed/>
    <w:rsid w:val="00DF208A"/>
    <w:rPr>
      <w:color w:val="800080" w:themeColor="followedHyperlink"/>
      <w:u w:val="single"/>
    </w:rPr>
  </w:style>
  <w:style w:type="paragraph" w:customStyle="1" w:styleId="CostQFStyle">
    <w:name w:val="Cost QF Style"/>
    <w:basedOn w:val="a0"/>
    <w:next w:val="a0"/>
    <w:uiPriority w:val="1"/>
    <w:qFormat/>
    <w:rsid w:val="008B4ED7"/>
  </w:style>
  <w:style w:type="character" w:customStyle="1" w:styleId="Char2">
    <w:name w:val="页脚 Char"/>
    <w:basedOn w:val="a1"/>
    <w:link w:val="a9"/>
    <w:uiPriority w:val="99"/>
    <w:rsid w:val="00664493"/>
    <w:rPr>
      <w:sz w:val="24"/>
      <w:szCs w:val="24"/>
    </w:rPr>
  </w:style>
  <w:style w:type="paragraph" w:customStyle="1" w:styleId="PBSItem">
    <w:name w:val="PBS Item"/>
    <w:next w:val="a0"/>
    <w:uiPriority w:val="1"/>
    <w:qFormat/>
    <w:rsid w:val="006D4E6B"/>
    <w:pPr>
      <w:spacing w:before="120"/>
    </w:pPr>
    <w:rPr>
      <w:b/>
      <w:sz w:val="24"/>
      <w:szCs w:val="24"/>
    </w:rPr>
  </w:style>
  <w:style w:type="paragraph" w:styleId="ac">
    <w:name w:val="annotation text"/>
    <w:basedOn w:val="a0"/>
    <w:link w:val="Char3"/>
    <w:uiPriority w:val="99"/>
    <w:semiHidden/>
    <w:unhideWhenUsed/>
    <w:rsid w:val="00DB7A25"/>
  </w:style>
  <w:style w:type="character" w:customStyle="1" w:styleId="Char3">
    <w:name w:val="批注文字 Char"/>
    <w:basedOn w:val="a1"/>
    <w:link w:val="ac"/>
    <w:uiPriority w:val="99"/>
    <w:semiHidden/>
    <w:rsid w:val="00DB7A25"/>
    <w:rPr>
      <w:sz w:val="24"/>
      <w:szCs w:val="24"/>
    </w:rPr>
  </w:style>
  <w:style w:type="character" w:styleId="ad">
    <w:name w:val="annotation reference"/>
    <w:basedOn w:val="a1"/>
    <w:uiPriority w:val="99"/>
    <w:semiHidden/>
    <w:unhideWhenUsed/>
    <w:rsid w:val="00DB7A25"/>
    <w:rPr>
      <w:sz w:val="16"/>
      <w:szCs w:val="16"/>
    </w:rPr>
  </w:style>
  <w:style w:type="paragraph" w:styleId="ae">
    <w:name w:val="annotation subject"/>
    <w:basedOn w:val="ac"/>
    <w:next w:val="ac"/>
    <w:link w:val="Char4"/>
    <w:uiPriority w:val="99"/>
    <w:semiHidden/>
    <w:unhideWhenUsed/>
    <w:rsid w:val="00A866CA"/>
    <w:rPr>
      <w:b/>
      <w:bCs/>
      <w:sz w:val="20"/>
      <w:szCs w:val="20"/>
    </w:rPr>
  </w:style>
  <w:style w:type="character" w:customStyle="1" w:styleId="Char4">
    <w:name w:val="批注主题 Char"/>
    <w:basedOn w:val="Char3"/>
    <w:link w:val="ae"/>
    <w:uiPriority w:val="99"/>
    <w:semiHidden/>
    <w:rsid w:val="00A866CA"/>
    <w:rPr>
      <w:b/>
      <w:bCs/>
      <w:sz w:val="20"/>
      <w:szCs w:val="20"/>
    </w:rPr>
  </w:style>
  <w:style w:type="paragraph" w:styleId="af">
    <w:name w:val="Normal (Web)"/>
    <w:basedOn w:val="a0"/>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af0">
    <w:name w:val="caption"/>
    <w:basedOn w:val="a0"/>
    <w:next w:val="a0"/>
    <w:uiPriority w:val="35"/>
    <w:unhideWhenUsed/>
    <w:qFormat/>
    <w:rsid w:val="00EF34B3"/>
    <w:pPr>
      <w:spacing w:before="0" w:after="200"/>
    </w:pPr>
    <w:rPr>
      <w:i/>
      <w:iCs/>
      <w:color w:val="1F497D" w:themeColor="text2"/>
      <w:sz w:val="18"/>
      <w:szCs w:val="18"/>
    </w:rPr>
  </w:style>
  <w:style w:type="table" w:customStyle="1" w:styleId="PlainTable1">
    <w:name w:val="Plain Table 1"/>
    <w:basedOn w:val="a2"/>
    <w:uiPriority w:val="41"/>
    <w:rsid w:val="00351B25"/>
    <w:tblPr>
      <w:tblStyleRowBandSize w:val="1"/>
      <w:tblStyleColBandSize w:val="1"/>
      <w:tblInd w:w="0" w:type="dxa"/>
      <w:tblBorders>
        <w:top w:val="single" w:sz="4" w:space="0" w:color="74D280" w:themeColor="background1" w:themeShade="BF"/>
        <w:left w:val="single" w:sz="4" w:space="0" w:color="74D280" w:themeColor="background1" w:themeShade="BF"/>
        <w:bottom w:val="single" w:sz="4" w:space="0" w:color="74D280" w:themeColor="background1" w:themeShade="BF"/>
        <w:right w:val="single" w:sz="4" w:space="0" w:color="74D280" w:themeColor="background1" w:themeShade="BF"/>
        <w:insideH w:val="single" w:sz="4" w:space="0" w:color="74D280" w:themeColor="background1" w:themeShade="BF"/>
        <w:insideV w:val="single" w:sz="4" w:space="0" w:color="74D280"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74D280" w:themeColor="background1" w:themeShade="BF"/>
        </w:tcBorders>
      </w:tcPr>
    </w:tblStylePr>
    <w:tblStylePr w:type="firstCol">
      <w:rPr>
        <w:b/>
        <w:bCs/>
      </w:rPr>
    </w:tblStylePr>
    <w:tblStylePr w:type="lastCol">
      <w:rPr>
        <w:b/>
        <w:bCs/>
      </w:rPr>
    </w:tblStylePr>
    <w:tblStylePr w:type="band1Vert">
      <w:tblPr/>
      <w:tcPr>
        <w:shd w:val="clear" w:color="auto" w:fill="B6E7BC" w:themeFill="background1" w:themeFillShade="F2"/>
      </w:tcPr>
    </w:tblStylePr>
    <w:tblStylePr w:type="band1Horz">
      <w:tblPr/>
      <w:tcPr>
        <w:shd w:val="clear" w:color="auto" w:fill="B6E7BC" w:themeFill="background1" w:themeFillShade="F2"/>
      </w:tcPr>
    </w:tblStylePr>
  </w:style>
  <w:style w:type="character" w:customStyle="1" w:styleId="UnresolvedMention">
    <w:name w:val="Unresolved Mention"/>
    <w:basedOn w:val="a1"/>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584947372">
      <w:bodyDiv w:val="1"/>
      <w:marLeft w:val="0"/>
      <w:marRight w:val="0"/>
      <w:marTop w:val="0"/>
      <w:marBottom w:val="0"/>
      <w:divBdr>
        <w:top w:val="none" w:sz="0" w:space="0" w:color="auto"/>
        <w:left w:val="none" w:sz="0" w:space="0" w:color="auto"/>
        <w:bottom w:val="none" w:sz="0" w:space="0" w:color="auto"/>
        <w:right w:val="none" w:sz="0" w:space="0" w:color="auto"/>
      </w:divBdr>
      <w:divsChild>
        <w:div w:id="917330085">
          <w:marLeft w:val="1051"/>
          <w:marRight w:val="0"/>
          <w:marTop w:val="86"/>
          <w:marBottom w:val="0"/>
          <w:divBdr>
            <w:top w:val="none" w:sz="0" w:space="0" w:color="auto"/>
            <w:left w:val="none" w:sz="0" w:space="0" w:color="auto"/>
            <w:bottom w:val="none" w:sz="0" w:space="0" w:color="auto"/>
            <w:right w:val="none" w:sz="0" w:space="0" w:color="auto"/>
          </w:divBdr>
        </w:div>
        <w:div w:id="267086294">
          <w:marLeft w:val="1051"/>
          <w:marRight w:val="0"/>
          <w:marTop w:val="86"/>
          <w:marBottom w:val="0"/>
          <w:divBdr>
            <w:top w:val="none" w:sz="0" w:space="0" w:color="auto"/>
            <w:left w:val="none" w:sz="0" w:space="0" w:color="auto"/>
            <w:bottom w:val="none" w:sz="0" w:space="0" w:color="auto"/>
            <w:right w:val="none" w:sz="0" w:space="0" w:color="auto"/>
          </w:divBdr>
        </w:div>
      </w:divsChild>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662543678">
      <w:bodyDiv w:val="1"/>
      <w:marLeft w:val="0"/>
      <w:marRight w:val="0"/>
      <w:marTop w:val="0"/>
      <w:marBottom w:val="0"/>
      <w:divBdr>
        <w:top w:val="none" w:sz="0" w:space="0" w:color="auto"/>
        <w:left w:val="none" w:sz="0" w:space="0" w:color="auto"/>
        <w:bottom w:val="none" w:sz="0" w:space="0" w:color="auto"/>
        <w:right w:val="none" w:sz="0" w:space="0" w:color="auto"/>
      </w:divBdr>
      <w:divsChild>
        <w:div w:id="664359306">
          <w:marLeft w:val="547"/>
          <w:marRight w:val="0"/>
          <w:marTop w:val="125"/>
          <w:marBottom w:val="0"/>
          <w:divBdr>
            <w:top w:val="none" w:sz="0" w:space="0" w:color="auto"/>
            <w:left w:val="none" w:sz="0" w:space="0" w:color="auto"/>
            <w:bottom w:val="none" w:sz="0" w:space="0" w:color="auto"/>
            <w:right w:val="none" w:sz="0" w:space="0" w:color="auto"/>
          </w:divBdr>
        </w:div>
        <w:div w:id="1886795189">
          <w:marLeft w:val="1051"/>
          <w:marRight w:val="0"/>
          <w:marTop w:val="106"/>
          <w:marBottom w:val="0"/>
          <w:divBdr>
            <w:top w:val="none" w:sz="0" w:space="0" w:color="auto"/>
            <w:left w:val="none" w:sz="0" w:space="0" w:color="auto"/>
            <w:bottom w:val="none" w:sz="0" w:space="0" w:color="auto"/>
            <w:right w:val="none" w:sz="0" w:space="0" w:color="auto"/>
          </w:divBdr>
        </w:div>
        <w:div w:id="1281912879">
          <w:marLeft w:val="1051"/>
          <w:marRight w:val="0"/>
          <w:marTop w:val="106"/>
          <w:marBottom w:val="0"/>
          <w:divBdr>
            <w:top w:val="none" w:sz="0" w:space="0" w:color="auto"/>
            <w:left w:val="none" w:sz="0" w:space="0" w:color="auto"/>
            <w:bottom w:val="none" w:sz="0" w:space="0" w:color="auto"/>
            <w:right w:val="none" w:sz="0" w:space="0" w:color="auto"/>
          </w:divBdr>
        </w:div>
        <w:div w:id="508060100">
          <w:marLeft w:val="1051"/>
          <w:marRight w:val="0"/>
          <w:marTop w:val="106"/>
          <w:marBottom w:val="0"/>
          <w:divBdr>
            <w:top w:val="none" w:sz="0" w:space="0" w:color="auto"/>
            <w:left w:val="none" w:sz="0" w:space="0" w:color="auto"/>
            <w:bottom w:val="none" w:sz="0" w:space="0" w:color="auto"/>
            <w:right w:val="none" w:sz="0" w:space="0" w:color="auto"/>
          </w:divBdr>
        </w:div>
        <w:div w:id="548036940">
          <w:marLeft w:val="1051"/>
          <w:marRight w:val="0"/>
          <w:marTop w:val="106"/>
          <w:marBottom w:val="0"/>
          <w:divBdr>
            <w:top w:val="none" w:sz="0" w:space="0" w:color="auto"/>
            <w:left w:val="none" w:sz="0" w:space="0" w:color="auto"/>
            <w:bottom w:val="none" w:sz="0" w:space="0" w:color="auto"/>
            <w:right w:val="none" w:sz="0" w:space="0" w:color="auto"/>
          </w:divBdr>
        </w:div>
        <w:div w:id="1970284778">
          <w:marLeft w:val="547"/>
          <w:marRight w:val="0"/>
          <w:marTop w:val="144"/>
          <w:marBottom w:val="0"/>
          <w:divBdr>
            <w:top w:val="none" w:sz="0" w:space="0" w:color="auto"/>
            <w:left w:val="none" w:sz="0" w:space="0" w:color="auto"/>
            <w:bottom w:val="none" w:sz="0" w:space="0" w:color="auto"/>
            <w:right w:val="none" w:sz="0" w:space="0" w:color="auto"/>
          </w:divBdr>
        </w:div>
        <w:div w:id="1714187614">
          <w:marLeft w:val="1051"/>
          <w:marRight w:val="0"/>
          <w:marTop w:val="125"/>
          <w:marBottom w:val="0"/>
          <w:divBdr>
            <w:top w:val="none" w:sz="0" w:space="0" w:color="auto"/>
            <w:left w:val="none" w:sz="0" w:space="0" w:color="auto"/>
            <w:bottom w:val="none" w:sz="0" w:space="0" w:color="auto"/>
            <w:right w:val="none" w:sz="0" w:space="0" w:color="auto"/>
          </w:divBdr>
        </w:div>
        <w:div w:id="961427049">
          <w:marLeft w:val="1613"/>
          <w:marRight w:val="0"/>
          <w:marTop w:val="96"/>
          <w:marBottom w:val="0"/>
          <w:divBdr>
            <w:top w:val="none" w:sz="0" w:space="0" w:color="auto"/>
            <w:left w:val="none" w:sz="0" w:space="0" w:color="auto"/>
            <w:bottom w:val="none" w:sz="0" w:space="0" w:color="auto"/>
            <w:right w:val="none" w:sz="0" w:space="0" w:color="auto"/>
          </w:divBdr>
        </w:div>
        <w:div w:id="877396597">
          <w:marLeft w:val="1613"/>
          <w:marRight w:val="0"/>
          <w:marTop w:val="96"/>
          <w:marBottom w:val="0"/>
          <w:divBdr>
            <w:top w:val="none" w:sz="0" w:space="0" w:color="auto"/>
            <w:left w:val="none" w:sz="0" w:space="0" w:color="auto"/>
            <w:bottom w:val="none" w:sz="0" w:space="0" w:color="auto"/>
            <w:right w:val="none" w:sz="0" w:space="0" w:color="auto"/>
          </w:divBdr>
        </w:div>
        <w:div w:id="1589075829">
          <w:marLeft w:val="1051"/>
          <w:marRight w:val="0"/>
          <w:marTop w:val="115"/>
          <w:marBottom w:val="0"/>
          <w:divBdr>
            <w:top w:val="none" w:sz="0" w:space="0" w:color="auto"/>
            <w:left w:val="none" w:sz="0" w:space="0" w:color="auto"/>
            <w:bottom w:val="none" w:sz="0" w:space="0" w:color="auto"/>
            <w:right w:val="none" w:sz="0" w:space="0" w:color="auto"/>
          </w:divBdr>
        </w:div>
        <w:div w:id="859515455">
          <w:marLeft w:val="1613"/>
          <w:marRight w:val="0"/>
          <w:marTop w:val="96"/>
          <w:marBottom w:val="0"/>
          <w:divBdr>
            <w:top w:val="none" w:sz="0" w:space="0" w:color="auto"/>
            <w:left w:val="none" w:sz="0" w:space="0" w:color="auto"/>
            <w:bottom w:val="none" w:sz="0" w:space="0" w:color="auto"/>
            <w:right w:val="none" w:sz="0" w:space="0" w:color="auto"/>
          </w:divBdr>
        </w:div>
        <w:div w:id="1999729378">
          <w:marLeft w:val="1613"/>
          <w:marRight w:val="0"/>
          <w:marTop w:val="96"/>
          <w:marBottom w:val="0"/>
          <w:divBdr>
            <w:top w:val="none" w:sz="0" w:space="0" w:color="auto"/>
            <w:left w:val="none" w:sz="0" w:space="0" w:color="auto"/>
            <w:bottom w:val="none" w:sz="0" w:space="0" w:color="auto"/>
            <w:right w:val="none" w:sz="0" w:space="0" w:color="auto"/>
          </w:divBdr>
        </w:div>
      </w:divsChild>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64633664">
      <w:bodyDiv w:val="1"/>
      <w:marLeft w:val="0"/>
      <w:marRight w:val="0"/>
      <w:marTop w:val="0"/>
      <w:marBottom w:val="0"/>
      <w:divBdr>
        <w:top w:val="none" w:sz="0" w:space="0" w:color="auto"/>
        <w:left w:val="none" w:sz="0" w:space="0" w:color="auto"/>
        <w:bottom w:val="none" w:sz="0" w:space="0" w:color="auto"/>
        <w:right w:val="none" w:sz="0" w:space="0" w:color="auto"/>
      </w:divBdr>
      <w:divsChild>
        <w:div w:id="1733505140">
          <w:marLeft w:val="1051"/>
          <w:marRight w:val="0"/>
          <w:marTop w:val="86"/>
          <w:marBottom w:val="0"/>
          <w:divBdr>
            <w:top w:val="none" w:sz="0" w:space="0" w:color="auto"/>
            <w:left w:val="none" w:sz="0" w:space="0" w:color="auto"/>
            <w:bottom w:val="none" w:sz="0" w:space="0" w:color="auto"/>
            <w:right w:val="none" w:sz="0" w:space="0" w:color="auto"/>
          </w:divBdr>
        </w:div>
        <w:div w:id="25446009">
          <w:marLeft w:val="1051"/>
          <w:marRight w:val="0"/>
          <w:marTop w:val="86"/>
          <w:marBottom w:val="0"/>
          <w:divBdr>
            <w:top w:val="none" w:sz="0" w:space="0" w:color="auto"/>
            <w:left w:val="none" w:sz="0" w:space="0" w:color="auto"/>
            <w:bottom w:val="none" w:sz="0" w:space="0" w:color="auto"/>
            <w:right w:val="none" w:sz="0" w:space="0" w:color="auto"/>
          </w:divBdr>
        </w:div>
        <w:div w:id="2090812570">
          <w:marLeft w:val="1051"/>
          <w:marRight w:val="0"/>
          <w:marTop w:val="86"/>
          <w:marBottom w:val="0"/>
          <w:divBdr>
            <w:top w:val="none" w:sz="0" w:space="0" w:color="auto"/>
            <w:left w:val="none" w:sz="0" w:space="0" w:color="auto"/>
            <w:bottom w:val="none" w:sz="0" w:space="0" w:color="auto"/>
            <w:right w:val="none" w:sz="0" w:space="0" w:color="auto"/>
          </w:divBdr>
        </w:div>
      </w:divsChild>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 w:id="2078701905">
      <w:bodyDiv w:val="1"/>
      <w:marLeft w:val="0"/>
      <w:marRight w:val="0"/>
      <w:marTop w:val="0"/>
      <w:marBottom w:val="0"/>
      <w:divBdr>
        <w:top w:val="none" w:sz="0" w:space="0" w:color="auto"/>
        <w:left w:val="none" w:sz="0" w:space="0" w:color="auto"/>
        <w:bottom w:val="none" w:sz="0" w:space="0" w:color="auto"/>
        <w:right w:val="none" w:sz="0" w:space="0" w:color="auto"/>
      </w:divBdr>
      <w:divsChild>
        <w:div w:id="1068570885">
          <w:marLeft w:val="547"/>
          <w:marRight w:val="0"/>
          <w:marTop w:val="115"/>
          <w:marBottom w:val="0"/>
          <w:divBdr>
            <w:top w:val="none" w:sz="0" w:space="0" w:color="auto"/>
            <w:left w:val="none" w:sz="0" w:space="0" w:color="auto"/>
            <w:bottom w:val="none" w:sz="0" w:space="0" w:color="auto"/>
            <w:right w:val="none" w:sz="0" w:space="0" w:color="auto"/>
          </w:divBdr>
        </w:div>
        <w:div w:id="2129230463">
          <w:marLeft w:val="1267"/>
          <w:marRight w:val="0"/>
          <w:marTop w:val="115"/>
          <w:marBottom w:val="0"/>
          <w:divBdr>
            <w:top w:val="none" w:sz="0" w:space="0" w:color="auto"/>
            <w:left w:val="none" w:sz="0" w:space="0" w:color="auto"/>
            <w:bottom w:val="none" w:sz="0" w:space="0" w:color="auto"/>
            <w:right w:val="none" w:sz="0" w:space="0" w:color="auto"/>
          </w:divBdr>
        </w:div>
        <w:div w:id="802775655">
          <w:marLeft w:val="1987"/>
          <w:marRight w:val="0"/>
          <w:marTop w:val="115"/>
          <w:marBottom w:val="0"/>
          <w:divBdr>
            <w:top w:val="none" w:sz="0" w:space="0" w:color="auto"/>
            <w:left w:val="none" w:sz="0" w:space="0" w:color="auto"/>
            <w:bottom w:val="none" w:sz="0" w:space="0" w:color="auto"/>
            <w:right w:val="none" w:sz="0" w:space="0" w:color="auto"/>
          </w:divBdr>
        </w:div>
        <w:div w:id="743837754">
          <w:marLeft w:val="1267"/>
          <w:marRight w:val="0"/>
          <w:marTop w:val="115"/>
          <w:marBottom w:val="0"/>
          <w:divBdr>
            <w:top w:val="none" w:sz="0" w:space="0" w:color="auto"/>
            <w:left w:val="none" w:sz="0" w:space="0" w:color="auto"/>
            <w:bottom w:val="none" w:sz="0" w:space="0" w:color="auto"/>
            <w:right w:val="none" w:sz="0" w:space="0" w:color="auto"/>
          </w:divBdr>
        </w:div>
        <w:div w:id="1369256163">
          <w:marLeft w:val="1987"/>
          <w:marRight w:val="0"/>
          <w:marTop w:val="115"/>
          <w:marBottom w:val="0"/>
          <w:divBdr>
            <w:top w:val="none" w:sz="0" w:space="0" w:color="auto"/>
            <w:left w:val="none" w:sz="0" w:space="0" w:color="auto"/>
            <w:bottom w:val="none" w:sz="0" w:space="0" w:color="auto"/>
            <w:right w:val="none" w:sz="0" w:space="0" w:color="auto"/>
          </w:divBdr>
        </w:div>
        <w:div w:id="473104426">
          <w:marLeft w:val="1987"/>
          <w:marRight w:val="0"/>
          <w:marTop w:val="115"/>
          <w:marBottom w:val="0"/>
          <w:divBdr>
            <w:top w:val="none" w:sz="0" w:space="0" w:color="auto"/>
            <w:left w:val="none" w:sz="0" w:space="0" w:color="auto"/>
            <w:bottom w:val="none" w:sz="0" w:space="0" w:color="auto"/>
            <w:right w:val="none" w:sz="0" w:space="0" w:color="auto"/>
          </w:divBdr>
        </w:div>
        <w:div w:id="1985427196">
          <w:marLeft w:val="1267"/>
          <w:marRight w:val="0"/>
          <w:marTop w:val="115"/>
          <w:marBottom w:val="0"/>
          <w:divBdr>
            <w:top w:val="none" w:sz="0" w:space="0" w:color="auto"/>
            <w:left w:val="none" w:sz="0" w:space="0" w:color="auto"/>
            <w:bottom w:val="none" w:sz="0" w:space="0" w:color="auto"/>
            <w:right w:val="none" w:sz="0" w:space="0" w:color="auto"/>
          </w:divBdr>
        </w:div>
        <w:div w:id="1517228602">
          <w:marLeft w:val="1987"/>
          <w:marRight w:val="0"/>
          <w:marTop w:val="115"/>
          <w:marBottom w:val="0"/>
          <w:divBdr>
            <w:top w:val="none" w:sz="0" w:space="0" w:color="auto"/>
            <w:left w:val="none" w:sz="0" w:space="0" w:color="auto"/>
            <w:bottom w:val="none" w:sz="0" w:space="0" w:color="auto"/>
            <w:right w:val="none" w:sz="0" w:space="0" w:color="auto"/>
          </w:divBdr>
        </w:div>
        <w:div w:id="1644113158">
          <w:marLeft w:val="1267"/>
          <w:marRight w:val="0"/>
          <w:marTop w:val="115"/>
          <w:marBottom w:val="0"/>
          <w:divBdr>
            <w:top w:val="none" w:sz="0" w:space="0" w:color="auto"/>
            <w:left w:val="none" w:sz="0" w:space="0" w:color="auto"/>
            <w:bottom w:val="none" w:sz="0" w:space="0" w:color="auto"/>
            <w:right w:val="none" w:sz="0" w:space="0" w:color="auto"/>
          </w:divBdr>
        </w:div>
        <w:div w:id="1469201472">
          <w:marLeft w:val="198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FF_Download\CEPC%20Detector_RD_2.1_Traker_T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4.xml><?xml version="1.0" encoding="utf-8"?>
<ds:datastoreItem xmlns:ds="http://schemas.openxmlformats.org/officeDocument/2006/customXml" ds:itemID="{8189B434-4A87-40BE-A0BD-8EAF9C1A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CEPC Detector_RD_2.1_Traker_TPC.dotx</Template>
  <TotalTime>35</TotalTime>
  <Pages>4</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CEPC Detector R&amp;D Project</vt:lpstr>
    </vt:vector>
  </TitlesOfParts>
  <Company/>
  <LinksUpToDate>false</LinksUpToDate>
  <CharactersWithSpaces>6158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Vertex Prototype</dc:subject>
  <dc:creator>qihurong</dc:creator>
  <cp:lastModifiedBy>qihurong</cp:lastModifiedBy>
  <cp:revision>37</cp:revision>
  <cp:lastPrinted>2017-11-20T05:59:00Z</cp:lastPrinted>
  <dcterms:created xsi:type="dcterms:W3CDTF">2019-12-18T06:03:00Z</dcterms:created>
  <dcterms:modified xsi:type="dcterms:W3CDTF">2019-12-18T06:40:00Z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1.1</vt:lpwstr>
  </property>
  <property fmtid="{D5CDD505-2E9C-101B-9397-08002B2CF9AE}" pid="6" name="Document number">
    <vt:i4>0</vt:i4>
  </property>
  <property fmtid="{D5CDD505-2E9C-101B-9397-08002B2CF9AE}" pid="7" name="ContentTypeId">
    <vt:lpwstr>0x010100EF681FE7E2278747BA42046441F3CDD3</vt:lpwstr>
  </property>
</Properties>
</file>