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5013" w:rsidRPr="00221864" w:rsidRDefault="005E5013" w:rsidP="005E5013">
      <w:pPr>
        <w:jc w:val="left"/>
        <w:rPr>
          <w:rFonts w:ascii="Times New Roman" w:hAnsi="Times New Roman" w:cs="Times New Roman"/>
          <w:b/>
          <w:bCs/>
          <w:sz w:val="40"/>
          <w:szCs w:val="40"/>
        </w:rPr>
      </w:pPr>
      <w:r w:rsidRPr="00221864">
        <w:rPr>
          <w:rFonts w:ascii="Times New Roman" w:hAnsi="Times New Roman" w:cs="Times New Roman"/>
          <w:b/>
          <w:bCs/>
          <w:sz w:val="40"/>
          <w:szCs w:val="40"/>
        </w:rPr>
        <w:t>Minutes for CEPC Snowmass Progress Meeting</w:t>
      </w:r>
    </w:p>
    <w:p w:rsidR="005E5013" w:rsidRDefault="005E5013" w:rsidP="005E5013">
      <w:pPr>
        <w:jc w:val="left"/>
      </w:pPr>
    </w:p>
    <w:p w:rsidR="005E5013" w:rsidRPr="00221864" w:rsidRDefault="005E5013" w:rsidP="005E5013">
      <w:pPr>
        <w:jc w:val="left"/>
        <w:rPr>
          <w:rFonts w:ascii="Times New Roman" w:hAnsi="Times New Roman" w:cs="Times New Roman"/>
          <w:szCs w:val="21"/>
        </w:rPr>
      </w:pPr>
    </w:p>
    <w:p w:rsidR="005E5013" w:rsidRDefault="005E5013" w:rsidP="005E5013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cs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ime: 9:00-11:00 </w:t>
      </w:r>
      <w:r>
        <w:rPr>
          <w:rFonts w:ascii="Times New Roman" w:hAnsi="Times New Roman" w:cs="Times New Roman"/>
          <w:sz w:val="24"/>
        </w:rPr>
        <w:t>18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Dec</w:t>
      </w:r>
      <w:r>
        <w:rPr>
          <w:rFonts w:ascii="Times New Roman" w:hAnsi="Times New Roman" w:cs="Times New Roman"/>
          <w:sz w:val="24"/>
        </w:rPr>
        <w:t>. 2020</w:t>
      </w:r>
    </w:p>
    <w:p w:rsidR="005E5013" w:rsidRDefault="005E5013" w:rsidP="005E5013">
      <w:pPr>
        <w:jc w:val="left"/>
        <w:rPr>
          <w:rFonts w:ascii="Times New Roman" w:hAnsi="Times New Roman" w:cs="Times New Roman"/>
          <w:sz w:val="24"/>
        </w:rPr>
      </w:pPr>
    </w:p>
    <w:p w:rsidR="005E5013" w:rsidRDefault="005E5013" w:rsidP="005E5013">
      <w:pPr>
        <w:jc w:val="left"/>
        <w:rPr>
          <w:rFonts w:ascii="Times New Roman" w:hAnsi="Times New Roman" w:cs="Times New Roman"/>
          <w:b/>
          <w:bCs/>
          <w:sz w:val="24"/>
        </w:rPr>
      </w:pPr>
      <w:r w:rsidRPr="00116CB1">
        <w:rPr>
          <w:rFonts w:ascii="Times New Roman" w:hAnsi="Times New Roman" w:cs="Times New Roman"/>
          <w:b/>
          <w:bCs/>
          <w:sz w:val="24"/>
        </w:rPr>
        <w:t>Talk 1</w:t>
      </w:r>
      <w:r>
        <w:rPr>
          <w:rFonts w:ascii="Times New Roman" w:hAnsi="Times New Roman" w:cs="Times New Roman" w:hint="eastAsia"/>
          <w:b/>
          <w:bCs/>
          <w:sz w:val="24"/>
        </w:rPr>
        <w:t>：</w:t>
      </w:r>
      <w:r w:rsidRPr="005E5013">
        <w:rPr>
          <w:rFonts w:ascii="Times New Roman" w:hAnsi="Times New Roman" w:cs="Times New Roman"/>
          <w:b/>
          <w:bCs/>
          <w:sz w:val="24"/>
        </w:rPr>
        <w:t>SUSY global fits with future colliders using GAMBIT</w:t>
      </w:r>
      <w:r>
        <w:rPr>
          <w:rFonts w:ascii="Times New Roman" w:hAnsi="Times New Roman" w:cs="Times New Roman"/>
          <w:b/>
          <w:bCs/>
          <w:sz w:val="24"/>
        </w:rPr>
        <w:t>,</w:t>
      </w:r>
      <w:r w:rsidRPr="005E5013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by </w:t>
      </w:r>
      <w:r w:rsidRPr="005E5013">
        <w:rPr>
          <w:rFonts w:ascii="Times New Roman" w:hAnsi="Times New Roman" w:cs="Times New Roman"/>
          <w:b/>
          <w:bCs/>
          <w:sz w:val="24"/>
        </w:rPr>
        <w:t>Yang Zhang</w:t>
      </w:r>
    </w:p>
    <w:p w:rsidR="00D34F7E" w:rsidRPr="005E5013" w:rsidRDefault="00D34F7E">
      <w:pPr>
        <w:rPr>
          <w:rFonts w:ascii="Times New Roman" w:hAnsi="Times New Roman" w:cs="Times New Roman"/>
          <w:sz w:val="24"/>
        </w:rPr>
      </w:pPr>
    </w:p>
    <w:p w:rsidR="00D34F7E" w:rsidRPr="005E5013" w:rsidRDefault="005E50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i</w:t>
      </w:r>
      <w:r w:rsidR="00C81E11" w:rsidRPr="005E5013">
        <w:rPr>
          <w:rFonts w:ascii="Times New Roman" w:hAnsi="Times New Roman" w:cs="Times New Roman"/>
          <w:sz w:val="24"/>
        </w:rPr>
        <w:t xml:space="preserve">mpact of future </w:t>
      </w:r>
      <w:proofErr w:type="spellStart"/>
      <w:r w:rsidR="00C81E11" w:rsidRPr="005E5013">
        <w:rPr>
          <w:rFonts w:ascii="Times New Roman" w:hAnsi="Times New Roman" w:cs="Times New Roman"/>
          <w:sz w:val="24"/>
        </w:rPr>
        <w:t>ee</w:t>
      </w:r>
      <w:proofErr w:type="spellEnd"/>
      <w:r w:rsidR="00C81E11" w:rsidRPr="005E5013">
        <w:rPr>
          <w:rFonts w:ascii="Times New Roman" w:hAnsi="Times New Roman" w:cs="Times New Roman"/>
          <w:sz w:val="24"/>
        </w:rPr>
        <w:t xml:space="preserve"> collider on </w:t>
      </w:r>
      <w:r w:rsidR="0090281F" w:rsidRPr="005E5013">
        <w:rPr>
          <w:rFonts w:ascii="Times New Roman" w:hAnsi="Times New Roman" w:cs="Times New Roman"/>
          <w:sz w:val="24"/>
        </w:rPr>
        <w:t>g</w:t>
      </w:r>
      <w:r w:rsidR="0090281F">
        <w:rPr>
          <w:rFonts w:ascii="Times New Roman" w:hAnsi="Times New Roman" w:cs="Times New Roman"/>
          <w:sz w:val="24"/>
        </w:rPr>
        <w:t>lobal</w:t>
      </w:r>
      <w:r>
        <w:rPr>
          <w:rFonts w:ascii="Times New Roman" w:hAnsi="Times New Roman" w:cs="Times New Roman"/>
          <w:sz w:val="24"/>
        </w:rPr>
        <w:t xml:space="preserve"> fit</w:t>
      </w:r>
      <w:r w:rsidR="00C81E11" w:rsidRPr="005E5013">
        <w:rPr>
          <w:rFonts w:ascii="Times New Roman" w:hAnsi="Times New Roman" w:cs="Times New Roman"/>
          <w:sz w:val="24"/>
        </w:rPr>
        <w:t xml:space="preserve"> of some simple models</w:t>
      </w:r>
      <w:r>
        <w:rPr>
          <w:rFonts w:ascii="Times New Roman" w:hAnsi="Times New Roman" w:cs="Times New Roman"/>
          <w:sz w:val="24"/>
        </w:rPr>
        <w:t xml:space="preserve"> </w:t>
      </w:r>
      <w:r w:rsidRPr="005E5013">
        <w:rPr>
          <w:rFonts w:ascii="Times New Roman" w:hAnsi="Times New Roman" w:cs="Times New Roman"/>
          <w:sz w:val="24"/>
        </w:rPr>
        <w:t>(CMSSM/</w:t>
      </w:r>
      <w:proofErr w:type="spellStart"/>
      <w:r w:rsidRPr="005E5013">
        <w:rPr>
          <w:rFonts w:ascii="Times New Roman" w:hAnsi="Times New Roman" w:cs="Times New Roman"/>
          <w:sz w:val="24"/>
        </w:rPr>
        <w:t>mSUGRA</w:t>
      </w:r>
      <w:proofErr w:type="spellEnd"/>
      <w:r w:rsidRPr="005E5013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is studied</w:t>
      </w:r>
      <w:r>
        <w:rPr>
          <w:rFonts w:ascii="Times New Roman" w:hAnsi="Times New Roman" w:cs="Times New Roman"/>
          <w:sz w:val="24"/>
        </w:rPr>
        <w:t xml:space="preserve">. </w:t>
      </w:r>
      <w:proofErr w:type="gramStart"/>
      <w:r w:rsidR="00C81E11" w:rsidRPr="005E5013">
        <w:rPr>
          <w:rFonts w:ascii="Times New Roman" w:hAnsi="Times New Roman" w:cs="Times New Roman"/>
          <w:sz w:val="24"/>
        </w:rPr>
        <w:t>(</w:t>
      </w:r>
      <w:proofErr w:type="gramEnd"/>
      <w:r w:rsidR="00C81E11" w:rsidRPr="005E5013">
        <w:rPr>
          <w:rFonts w:ascii="Times New Roman" w:hAnsi="Times New Roman" w:cs="Times New Roman"/>
          <w:sz w:val="24"/>
        </w:rPr>
        <w:t>CMSSM/</w:t>
      </w:r>
      <w:proofErr w:type="spellStart"/>
      <w:r w:rsidR="00C81E11" w:rsidRPr="005E5013">
        <w:rPr>
          <w:rFonts w:ascii="Times New Roman" w:hAnsi="Times New Roman" w:cs="Times New Roman"/>
          <w:sz w:val="24"/>
        </w:rPr>
        <w:t>mSUGRA</w:t>
      </w:r>
      <w:proofErr w:type="spellEnd"/>
      <w:r w:rsidR="00C81E11" w:rsidRPr="005E5013">
        <w:rPr>
          <w:rFonts w:ascii="Times New Roman" w:hAnsi="Times New Roman" w:cs="Times New Roman"/>
          <w:sz w:val="24"/>
        </w:rPr>
        <w:t>)</w:t>
      </w:r>
    </w:p>
    <w:p w:rsidR="00C34CB6" w:rsidRDefault="00524A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5E5013">
        <w:rPr>
          <w:rFonts w:ascii="Times New Roman" w:hAnsi="Times New Roman" w:cs="Times New Roman"/>
          <w:sz w:val="24"/>
        </w:rPr>
        <w:t>he CEPC</w:t>
      </w:r>
      <w:r w:rsidR="00C81E11" w:rsidRPr="005E5013">
        <w:rPr>
          <w:rFonts w:ascii="Times New Roman" w:hAnsi="Times New Roman" w:cs="Times New Roman"/>
          <w:sz w:val="24"/>
        </w:rPr>
        <w:t xml:space="preserve"> likelihood </w:t>
      </w:r>
      <w:r>
        <w:rPr>
          <w:rFonts w:ascii="Times New Roman" w:hAnsi="Times New Roman" w:cs="Times New Roman"/>
          <w:sz w:val="24"/>
        </w:rPr>
        <w:t xml:space="preserve">is implemented </w:t>
      </w:r>
      <w:r w:rsidR="00C81E11" w:rsidRPr="005E5013">
        <w:rPr>
          <w:rFonts w:ascii="Times New Roman" w:hAnsi="Times New Roman" w:cs="Times New Roman"/>
          <w:sz w:val="24"/>
        </w:rPr>
        <w:t>into GAMBIT</w:t>
      </w:r>
      <w:r>
        <w:rPr>
          <w:rFonts w:ascii="Times New Roman" w:hAnsi="Times New Roman" w:cs="Times New Roman"/>
          <w:sz w:val="24"/>
        </w:rPr>
        <w:t xml:space="preserve"> using the SM as the center value.</w:t>
      </w:r>
    </w:p>
    <w:p w:rsidR="00524A4B" w:rsidRPr="005E5013" w:rsidRDefault="00524A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future studies, the</w:t>
      </w:r>
      <w:r w:rsidRPr="00524A4B">
        <w:rPr>
          <w:rFonts w:ascii="Times New Roman" w:hAnsi="Times New Roman" w:cs="Times New Roman"/>
          <w:sz w:val="24"/>
        </w:rPr>
        <w:t xml:space="preserve"> </w:t>
      </w:r>
      <w:r w:rsidRPr="005E5013">
        <w:rPr>
          <w:rFonts w:ascii="Times New Roman" w:hAnsi="Times New Roman" w:cs="Times New Roman"/>
          <w:sz w:val="24"/>
        </w:rPr>
        <w:t xml:space="preserve">present </w:t>
      </w:r>
      <w:r w:rsidR="0090281F">
        <w:rPr>
          <w:rFonts w:ascii="Times New Roman" w:hAnsi="Times New Roman" w:cs="Times New Roman"/>
          <w:sz w:val="24"/>
        </w:rPr>
        <w:t>S</w:t>
      </w:r>
      <w:r w:rsidR="0090281F">
        <w:rPr>
          <w:rFonts w:ascii="Times New Roman" w:hAnsi="Times New Roman" w:cs="Times New Roman" w:hint="eastAsia"/>
          <w:sz w:val="24"/>
        </w:rPr>
        <w:t>USY</w:t>
      </w:r>
      <w:r w:rsidRPr="005E5013">
        <w:rPr>
          <w:rFonts w:ascii="Times New Roman" w:hAnsi="Times New Roman" w:cs="Times New Roman"/>
          <w:sz w:val="24"/>
        </w:rPr>
        <w:t xml:space="preserve"> best-fit point</w:t>
      </w:r>
      <w:r>
        <w:rPr>
          <w:rFonts w:ascii="Times New Roman" w:hAnsi="Times New Roman" w:cs="Times New Roman"/>
          <w:sz w:val="24"/>
        </w:rPr>
        <w:t xml:space="preserve"> will be used as the center value and the GAMBIT will be updated. </w:t>
      </w:r>
    </w:p>
    <w:p w:rsidR="00524A4B" w:rsidRDefault="00524A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/>
          <w:sz w:val="24"/>
        </w:rPr>
        <w:t>omments:</w:t>
      </w:r>
    </w:p>
    <w:p w:rsidR="00524A4B" w:rsidRPr="00357CBB" w:rsidRDefault="00524A4B" w:rsidP="00357CBB">
      <w:pPr>
        <w:pStyle w:val="a4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</w:rPr>
      </w:pPr>
      <w:r w:rsidRPr="00357CBB">
        <w:rPr>
          <w:rFonts w:ascii="Times New Roman" w:hAnsi="Times New Roman" w:cs="Times New Roman"/>
          <w:sz w:val="24"/>
        </w:rPr>
        <w:t>The likelihood is calculated from the center value and accuracy, for instance, no background is included.</w:t>
      </w:r>
    </w:p>
    <w:p w:rsidR="00524A4B" w:rsidRPr="00357CBB" w:rsidRDefault="00524A4B" w:rsidP="00357CBB">
      <w:pPr>
        <w:pStyle w:val="a4"/>
        <w:numPr>
          <w:ilvl w:val="0"/>
          <w:numId w:val="3"/>
        </w:numPr>
        <w:ind w:firstLineChars="0"/>
        <w:rPr>
          <w:rFonts w:ascii="Times New Roman" w:hAnsi="Times New Roman" w:cs="Times New Roman" w:hint="eastAsia"/>
          <w:sz w:val="24"/>
        </w:rPr>
      </w:pPr>
      <w:r w:rsidRPr="00357CBB">
        <w:rPr>
          <w:rFonts w:ascii="Times New Roman" w:hAnsi="Times New Roman" w:cs="Times New Roman"/>
          <w:sz w:val="24"/>
        </w:rPr>
        <w:t>The computing resource at IHEP is available if needed.</w:t>
      </w:r>
    </w:p>
    <w:p w:rsidR="00D34F7E" w:rsidRDefault="00D34F7E">
      <w:pPr>
        <w:rPr>
          <w:rFonts w:ascii="Times New Roman" w:hAnsi="Times New Roman" w:cs="Times New Roman"/>
          <w:sz w:val="24"/>
        </w:rPr>
      </w:pPr>
    </w:p>
    <w:p w:rsidR="00C34CB6" w:rsidRPr="00357CBB" w:rsidRDefault="00524A4B">
      <w:pPr>
        <w:rPr>
          <w:rFonts w:ascii="Times New Roman" w:hAnsi="Times New Roman" w:cs="Times New Roman"/>
          <w:b/>
          <w:bCs/>
          <w:sz w:val="24"/>
        </w:rPr>
      </w:pPr>
      <w:r w:rsidRPr="00357CBB">
        <w:rPr>
          <w:rFonts w:ascii="Times New Roman" w:hAnsi="Times New Roman" w:cs="Times New Roman" w:hint="eastAsia"/>
          <w:b/>
          <w:bCs/>
          <w:sz w:val="24"/>
        </w:rPr>
        <w:t>T</w:t>
      </w:r>
      <w:r w:rsidRPr="00357CBB">
        <w:rPr>
          <w:rFonts w:ascii="Times New Roman" w:hAnsi="Times New Roman" w:cs="Times New Roman"/>
          <w:b/>
          <w:bCs/>
          <w:sz w:val="24"/>
        </w:rPr>
        <w:t xml:space="preserve">alk 2: </w:t>
      </w:r>
      <w:r w:rsidRPr="00357CBB">
        <w:rPr>
          <w:rFonts w:ascii="Times New Roman" w:hAnsi="Times New Roman" w:cs="Times New Roman"/>
          <w:b/>
          <w:bCs/>
          <w:sz w:val="24"/>
        </w:rPr>
        <w:t xml:space="preserve">The progress of </w:t>
      </w:r>
      <w:proofErr w:type="spellStart"/>
      <w:r w:rsidRPr="00357CBB">
        <w:rPr>
          <w:rFonts w:ascii="Times New Roman" w:hAnsi="Times New Roman" w:cs="Times New Roman"/>
          <w:b/>
          <w:bCs/>
          <w:sz w:val="24"/>
        </w:rPr>
        <w:t>llp</w:t>
      </w:r>
      <w:proofErr w:type="spellEnd"/>
      <w:r w:rsidRPr="00357CBB">
        <w:rPr>
          <w:rFonts w:ascii="Times New Roman" w:hAnsi="Times New Roman" w:cs="Times New Roman"/>
          <w:b/>
          <w:bCs/>
          <w:sz w:val="24"/>
        </w:rPr>
        <w:t xml:space="preserve"> research at lepton collider</w:t>
      </w:r>
      <w:r w:rsidRPr="00357CBB">
        <w:rPr>
          <w:rFonts w:ascii="Times New Roman" w:hAnsi="Times New Roman" w:cs="Times New Roman"/>
          <w:b/>
          <w:bCs/>
          <w:sz w:val="24"/>
        </w:rPr>
        <w:t>,</w:t>
      </w:r>
      <w:r w:rsidRPr="00357CBB">
        <w:rPr>
          <w:rFonts w:ascii="Times New Roman" w:hAnsi="Times New Roman" w:cs="Times New Roman" w:hint="eastAsia"/>
          <w:b/>
          <w:bCs/>
          <w:sz w:val="24"/>
        </w:rPr>
        <w:t xml:space="preserve"> </w:t>
      </w:r>
      <w:r w:rsidRPr="00357CBB">
        <w:rPr>
          <w:rFonts w:ascii="Times New Roman" w:hAnsi="Times New Roman" w:cs="Times New Roman"/>
          <w:b/>
          <w:bCs/>
          <w:sz w:val="24"/>
        </w:rPr>
        <w:t>by</w:t>
      </w:r>
      <w:r w:rsidR="00926C77" w:rsidRPr="00357CBB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926C77" w:rsidRPr="00357CBB">
        <w:rPr>
          <w:rFonts w:ascii="Times New Roman" w:hAnsi="Times New Roman" w:cs="Times New Roman"/>
          <w:b/>
          <w:bCs/>
          <w:sz w:val="24"/>
        </w:rPr>
        <w:t>Yulei</w:t>
      </w:r>
      <w:proofErr w:type="spellEnd"/>
      <w:r w:rsidR="00926C77" w:rsidRPr="00357CBB">
        <w:rPr>
          <w:rFonts w:ascii="Times New Roman" w:hAnsi="Times New Roman" w:cs="Times New Roman"/>
          <w:b/>
          <w:bCs/>
          <w:sz w:val="24"/>
        </w:rPr>
        <w:t xml:space="preserve"> Zhang</w:t>
      </w:r>
    </w:p>
    <w:p w:rsidR="00524A4B" w:rsidRDefault="00524A4B" w:rsidP="00524A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T</w:t>
      </w:r>
      <w:r>
        <w:rPr>
          <w:rFonts w:ascii="Times New Roman" w:hAnsi="Times New Roman" w:cs="Times New Roman"/>
          <w:sz w:val="24"/>
        </w:rPr>
        <w:t>he long</w:t>
      </w:r>
      <w:r w:rsidR="0090281F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lived particles with vertex in muon chambers are studied using cut-based analysis. The t</w:t>
      </w:r>
      <w:r w:rsidRPr="005E5013">
        <w:rPr>
          <w:rFonts w:ascii="Times New Roman" w:hAnsi="Times New Roman" w:cs="Times New Roman"/>
          <w:sz w:val="24"/>
        </w:rPr>
        <w:t xml:space="preserve">ime of flight and </w:t>
      </w:r>
      <w:r>
        <w:rPr>
          <w:rFonts w:ascii="Times New Roman" w:hAnsi="Times New Roman" w:cs="Times New Roman"/>
          <w:sz w:val="24"/>
        </w:rPr>
        <w:t>e</w:t>
      </w:r>
      <w:r w:rsidRPr="005E5013">
        <w:rPr>
          <w:rFonts w:ascii="Times New Roman" w:hAnsi="Times New Roman" w:cs="Times New Roman"/>
          <w:sz w:val="24"/>
        </w:rPr>
        <w:t>nergy deposition in Muon detector are the two main variables with good separation power.</w:t>
      </w:r>
      <w:r>
        <w:rPr>
          <w:rFonts w:ascii="Times New Roman" w:hAnsi="Times New Roman" w:cs="Times New Roman"/>
          <w:sz w:val="24"/>
        </w:rPr>
        <w:t xml:space="preserve"> The machine learning method uses events with vertex from 1m-6m, the result </w:t>
      </w:r>
      <w:r>
        <w:rPr>
          <w:rFonts w:ascii="Times New Roman" w:hAnsi="Times New Roman" w:cs="Times New Roman" w:hint="eastAsia"/>
          <w:sz w:val="24"/>
        </w:rPr>
        <w:t>sho</w:t>
      </w:r>
      <w:r>
        <w:rPr>
          <w:rFonts w:ascii="Times New Roman" w:hAnsi="Times New Roman" w:cs="Times New Roman"/>
          <w:sz w:val="24"/>
        </w:rPr>
        <w:t xml:space="preserve">ws it is almost background free. </w:t>
      </w:r>
    </w:p>
    <w:p w:rsidR="00524A4B" w:rsidRDefault="00524A4B" w:rsidP="00524A4B">
      <w:pPr>
        <w:rPr>
          <w:rFonts w:ascii="Times New Roman" w:hAnsi="Times New Roman" w:cs="Times New Roman"/>
          <w:sz w:val="24"/>
        </w:rPr>
      </w:pPr>
    </w:p>
    <w:p w:rsidR="00524A4B" w:rsidRDefault="00524A4B" w:rsidP="00524A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omments: </w:t>
      </w:r>
    </w:p>
    <w:p w:rsidR="00524A4B" w:rsidRPr="00357CBB" w:rsidRDefault="00524A4B" w:rsidP="00357CBB">
      <w:pPr>
        <w:pStyle w:val="a4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</w:rPr>
      </w:pPr>
      <w:r w:rsidRPr="00357CBB">
        <w:rPr>
          <w:rFonts w:ascii="Times New Roman" w:hAnsi="Times New Roman" w:cs="Times New Roman"/>
          <w:sz w:val="24"/>
        </w:rPr>
        <w:t>The response is similar for different masses since only 50GeV is simulated, the other mass</w:t>
      </w:r>
      <w:r w:rsidR="0090281F">
        <w:rPr>
          <w:rFonts w:ascii="Times New Roman" w:hAnsi="Times New Roman" w:cs="Times New Roman" w:hint="eastAsia"/>
          <w:sz w:val="24"/>
        </w:rPr>
        <w:t>es</w:t>
      </w:r>
      <w:r w:rsidRPr="00357CBB">
        <w:rPr>
          <w:rFonts w:ascii="Times New Roman" w:hAnsi="Times New Roman" w:cs="Times New Roman"/>
          <w:sz w:val="24"/>
        </w:rPr>
        <w:t xml:space="preserve"> are scaled accordingly. However</w:t>
      </w:r>
      <w:r w:rsidR="0090281F">
        <w:rPr>
          <w:rFonts w:ascii="Times New Roman" w:hAnsi="Times New Roman" w:cs="Times New Roman"/>
          <w:sz w:val="24"/>
        </w:rPr>
        <w:t>,</w:t>
      </w:r>
      <w:r w:rsidRPr="00357CBB">
        <w:rPr>
          <w:rFonts w:ascii="Times New Roman" w:hAnsi="Times New Roman" w:cs="Times New Roman"/>
          <w:sz w:val="24"/>
        </w:rPr>
        <w:t xml:space="preserve"> the behavior for less than 10GeV should be different.</w:t>
      </w:r>
    </w:p>
    <w:p w:rsidR="00524A4B" w:rsidRPr="00357CBB" w:rsidRDefault="00E131A9" w:rsidP="00357CBB">
      <w:pPr>
        <w:pStyle w:val="a4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</w:rPr>
      </w:pPr>
      <w:r w:rsidRPr="00357CBB">
        <w:rPr>
          <w:rFonts w:ascii="Times New Roman" w:hAnsi="Times New Roman" w:cs="Times New Roman"/>
          <w:sz w:val="24"/>
        </w:rPr>
        <w:t xml:space="preserve">In the analysis the maximum T is used but it might be problematic in hadronic decay with slow </w:t>
      </w:r>
      <w:r w:rsidR="0090281F" w:rsidRPr="00357CBB">
        <w:rPr>
          <w:rFonts w:ascii="Times New Roman" w:hAnsi="Times New Roman" w:cs="Times New Roman"/>
          <w:sz w:val="24"/>
        </w:rPr>
        <w:t>components</w:t>
      </w:r>
      <w:r w:rsidRPr="00357CBB">
        <w:rPr>
          <w:rFonts w:ascii="Times New Roman" w:hAnsi="Times New Roman" w:cs="Times New Roman"/>
          <w:sz w:val="24"/>
        </w:rPr>
        <w:t>.</w:t>
      </w:r>
    </w:p>
    <w:p w:rsidR="00E131A9" w:rsidRPr="00357CBB" w:rsidRDefault="00E131A9" w:rsidP="00357CBB">
      <w:pPr>
        <w:pStyle w:val="a4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</w:rPr>
      </w:pPr>
      <w:r w:rsidRPr="00357CBB">
        <w:rPr>
          <w:rFonts w:ascii="Times New Roman" w:hAnsi="Times New Roman" w:cs="Times New Roman"/>
          <w:sz w:val="24"/>
        </w:rPr>
        <w:t>The vertex inside tracking system can also be included</w:t>
      </w:r>
    </w:p>
    <w:p w:rsidR="00E131A9" w:rsidRPr="00357CBB" w:rsidRDefault="00E131A9" w:rsidP="00357CBB">
      <w:pPr>
        <w:pStyle w:val="a4"/>
        <w:numPr>
          <w:ilvl w:val="0"/>
          <w:numId w:val="3"/>
        </w:numPr>
        <w:ind w:firstLineChars="0"/>
        <w:rPr>
          <w:rFonts w:ascii="Times New Roman" w:hAnsi="Times New Roman" w:cs="Times New Roman" w:hint="eastAsia"/>
          <w:sz w:val="24"/>
        </w:rPr>
      </w:pPr>
      <w:r w:rsidRPr="00357CBB">
        <w:rPr>
          <w:rFonts w:ascii="Times New Roman" w:hAnsi="Times New Roman" w:cs="Times New Roman"/>
          <w:sz w:val="24"/>
        </w:rPr>
        <w:t>A comparison with HL-LHC can be added.</w:t>
      </w:r>
    </w:p>
    <w:p w:rsidR="00524A4B" w:rsidRPr="00524A4B" w:rsidRDefault="00524A4B">
      <w:pPr>
        <w:rPr>
          <w:rFonts w:ascii="Times New Roman" w:hAnsi="Times New Roman" w:cs="Times New Roman"/>
          <w:sz w:val="24"/>
        </w:rPr>
      </w:pPr>
    </w:p>
    <w:p w:rsidR="00BC0931" w:rsidRPr="00357CBB" w:rsidRDefault="00E131A9">
      <w:pPr>
        <w:rPr>
          <w:rFonts w:ascii="Times New Roman" w:hAnsi="Times New Roman" w:cs="Times New Roman"/>
          <w:b/>
          <w:bCs/>
          <w:sz w:val="24"/>
        </w:rPr>
      </w:pPr>
      <w:r w:rsidRPr="00357CBB">
        <w:rPr>
          <w:rFonts w:ascii="Times New Roman" w:hAnsi="Times New Roman" w:cs="Times New Roman"/>
          <w:b/>
          <w:bCs/>
          <w:sz w:val="24"/>
        </w:rPr>
        <w:t xml:space="preserve">Talk 3: </w:t>
      </w:r>
      <w:r w:rsidR="00BC0931" w:rsidRPr="00357CBB">
        <w:rPr>
          <w:rFonts w:ascii="Times New Roman" w:hAnsi="Times New Roman" w:cs="Times New Roman"/>
          <w:b/>
          <w:bCs/>
          <w:sz w:val="24"/>
        </w:rPr>
        <w:t xml:space="preserve">Exclusive hadronic Z decays, </w:t>
      </w:r>
      <w:r w:rsidRPr="00357CBB">
        <w:rPr>
          <w:rFonts w:ascii="Times New Roman" w:hAnsi="Times New Roman" w:cs="Times New Roman"/>
          <w:b/>
          <w:bCs/>
          <w:sz w:val="24"/>
        </w:rPr>
        <w:t xml:space="preserve">by </w:t>
      </w:r>
      <w:r w:rsidR="00BC0931" w:rsidRPr="00357CBB">
        <w:rPr>
          <w:rFonts w:ascii="Times New Roman" w:hAnsi="Times New Roman" w:cs="Times New Roman"/>
          <w:b/>
          <w:bCs/>
          <w:sz w:val="24"/>
        </w:rPr>
        <w:t>Shan Cheng</w:t>
      </w:r>
    </w:p>
    <w:p w:rsidR="008E471A" w:rsidRPr="005E5013" w:rsidRDefault="00E131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m</w:t>
      </w:r>
      <w:r w:rsidR="00BC0931" w:rsidRPr="005E5013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t</w:t>
      </w:r>
      <w:r w:rsidR="00BC0931" w:rsidRPr="005E5013">
        <w:rPr>
          <w:rFonts w:ascii="Times New Roman" w:hAnsi="Times New Roman" w:cs="Times New Roman"/>
          <w:sz w:val="24"/>
        </w:rPr>
        <w:t>ivation</w:t>
      </w:r>
      <w:r>
        <w:rPr>
          <w:rFonts w:ascii="Times New Roman" w:hAnsi="Times New Roman" w:cs="Times New Roman"/>
          <w:sz w:val="24"/>
        </w:rPr>
        <w:t xml:space="preserve"> of e</w:t>
      </w:r>
      <w:r w:rsidRPr="005E5013">
        <w:rPr>
          <w:rFonts w:ascii="Times New Roman" w:hAnsi="Times New Roman" w:cs="Times New Roman"/>
          <w:sz w:val="24"/>
        </w:rPr>
        <w:t>xclusive hadronic Z decays</w:t>
      </w:r>
      <w:r>
        <w:rPr>
          <w:rFonts w:ascii="Times New Roman" w:hAnsi="Times New Roman" w:cs="Times New Roman"/>
          <w:sz w:val="24"/>
        </w:rPr>
        <w:t xml:space="preserve"> and the future</w:t>
      </w:r>
      <w:r w:rsidR="00BC0931" w:rsidRPr="005E5013">
        <w:rPr>
          <w:rFonts w:ascii="Times New Roman" w:hAnsi="Times New Roman" w:cs="Times New Roman"/>
          <w:sz w:val="24"/>
        </w:rPr>
        <w:t xml:space="preserve"> plan</w:t>
      </w:r>
      <w:r>
        <w:rPr>
          <w:rFonts w:ascii="Times New Roman" w:hAnsi="Times New Roman" w:cs="Times New Roman"/>
          <w:sz w:val="24"/>
        </w:rPr>
        <w:t xml:space="preserve"> is presented. The </w:t>
      </w:r>
      <w:proofErr w:type="gramStart"/>
      <w:r>
        <w:rPr>
          <w:rFonts w:ascii="Times New Roman" w:hAnsi="Times New Roman" w:cs="Times New Roman"/>
          <w:sz w:val="24"/>
        </w:rPr>
        <w:t>2 body</w:t>
      </w:r>
      <w:proofErr w:type="gramEnd"/>
      <w:r>
        <w:rPr>
          <w:rFonts w:ascii="Times New Roman" w:hAnsi="Times New Roman" w:cs="Times New Roman"/>
          <w:sz w:val="24"/>
        </w:rPr>
        <w:t xml:space="preserve"> decay can be used in the analysis of QCD running behavior. The </w:t>
      </w:r>
      <w:r w:rsidR="008E471A" w:rsidRPr="005E5013">
        <w:rPr>
          <w:rFonts w:ascii="Times New Roman" w:hAnsi="Times New Roman" w:cs="Times New Roman"/>
          <w:sz w:val="24"/>
        </w:rPr>
        <w:t>Z-&gt;pi0 gamma</w:t>
      </w:r>
      <w:r>
        <w:rPr>
          <w:rFonts w:ascii="Times New Roman" w:hAnsi="Times New Roman" w:cs="Times New Roman"/>
          <w:sz w:val="24"/>
        </w:rPr>
        <w:t xml:space="preserve"> channel is</w:t>
      </w:r>
      <w:r w:rsidR="008E471A" w:rsidRPr="005E50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background</w:t>
      </w:r>
      <w:r w:rsidR="008E471A" w:rsidRPr="005E5013">
        <w:rPr>
          <w:rFonts w:ascii="Times New Roman" w:hAnsi="Times New Roman" w:cs="Times New Roman"/>
          <w:sz w:val="24"/>
        </w:rPr>
        <w:t xml:space="preserve"> free</w:t>
      </w:r>
      <w:r>
        <w:rPr>
          <w:rFonts w:ascii="Times New Roman" w:hAnsi="Times New Roman" w:cs="Times New Roman"/>
          <w:sz w:val="24"/>
        </w:rPr>
        <w:t>.</w:t>
      </w:r>
    </w:p>
    <w:p w:rsidR="008E471A" w:rsidRPr="005E5013" w:rsidRDefault="008E471A">
      <w:pPr>
        <w:rPr>
          <w:rFonts w:ascii="Times New Roman" w:hAnsi="Times New Roman" w:cs="Times New Roman"/>
          <w:sz w:val="24"/>
        </w:rPr>
      </w:pPr>
      <w:r w:rsidRPr="005E5013">
        <w:rPr>
          <w:rFonts w:ascii="Times New Roman" w:hAnsi="Times New Roman" w:cs="Times New Roman"/>
          <w:sz w:val="24"/>
        </w:rPr>
        <w:t>Comments:</w:t>
      </w:r>
    </w:p>
    <w:p w:rsidR="008E471A" w:rsidRPr="00357CBB" w:rsidRDefault="008E471A" w:rsidP="00357CBB">
      <w:pPr>
        <w:pStyle w:val="a4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</w:rPr>
      </w:pPr>
      <w:r w:rsidRPr="00357CBB">
        <w:rPr>
          <w:rFonts w:ascii="Times New Roman" w:hAnsi="Times New Roman" w:cs="Times New Roman"/>
          <w:sz w:val="24"/>
        </w:rPr>
        <w:t xml:space="preserve">K+K- </w:t>
      </w:r>
      <w:r w:rsidR="00E131A9" w:rsidRPr="00357CBB">
        <w:rPr>
          <w:rFonts w:ascii="Times New Roman" w:hAnsi="Times New Roman" w:cs="Times New Roman"/>
          <w:sz w:val="24"/>
        </w:rPr>
        <w:t>branching ratio is</w:t>
      </w:r>
      <w:r w:rsidRPr="00357CBB">
        <w:rPr>
          <w:rFonts w:ascii="Times New Roman" w:hAnsi="Times New Roman" w:cs="Times New Roman"/>
          <w:sz w:val="24"/>
        </w:rPr>
        <w:t xml:space="preserve"> larger than </w:t>
      </w:r>
      <w:proofErr w:type="spellStart"/>
      <w:r w:rsidRPr="00357CBB">
        <w:rPr>
          <w:rFonts w:ascii="Times New Roman" w:hAnsi="Times New Roman" w:cs="Times New Roman"/>
          <w:sz w:val="24"/>
        </w:rPr>
        <w:t>pi+pi</w:t>
      </w:r>
      <w:proofErr w:type="spellEnd"/>
      <w:r w:rsidRPr="00357CBB">
        <w:rPr>
          <w:rFonts w:ascii="Times New Roman" w:hAnsi="Times New Roman" w:cs="Times New Roman"/>
          <w:sz w:val="24"/>
        </w:rPr>
        <w:t xml:space="preserve">-, proton </w:t>
      </w:r>
      <w:r w:rsidR="00E131A9" w:rsidRPr="00357CBB">
        <w:rPr>
          <w:rFonts w:ascii="Times New Roman" w:hAnsi="Times New Roman" w:cs="Times New Roman"/>
          <w:sz w:val="24"/>
        </w:rPr>
        <w:t>branching ratio</w:t>
      </w:r>
      <w:r w:rsidR="00E131A9" w:rsidRPr="00357CBB">
        <w:rPr>
          <w:rFonts w:ascii="Times New Roman" w:hAnsi="Times New Roman" w:cs="Times New Roman"/>
          <w:sz w:val="24"/>
        </w:rPr>
        <w:t xml:space="preserve"> </w:t>
      </w:r>
      <w:r w:rsidRPr="00357CBB">
        <w:rPr>
          <w:rFonts w:ascii="Times New Roman" w:hAnsi="Times New Roman" w:cs="Times New Roman"/>
          <w:sz w:val="24"/>
        </w:rPr>
        <w:t>depend</w:t>
      </w:r>
      <w:r w:rsidR="00E131A9" w:rsidRPr="00357CBB">
        <w:rPr>
          <w:rFonts w:ascii="Times New Roman" w:hAnsi="Times New Roman" w:cs="Times New Roman"/>
          <w:sz w:val="24"/>
        </w:rPr>
        <w:t>s</w:t>
      </w:r>
      <w:r w:rsidRPr="00357CBB">
        <w:rPr>
          <w:rFonts w:ascii="Times New Roman" w:hAnsi="Times New Roman" w:cs="Times New Roman"/>
          <w:sz w:val="24"/>
        </w:rPr>
        <w:t xml:space="preserve"> on</w:t>
      </w:r>
      <w:r w:rsidR="00E131A9" w:rsidRPr="00357CBB">
        <w:rPr>
          <w:rFonts w:ascii="Times New Roman" w:hAnsi="Times New Roman" w:cs="Times New Roman"/>
          <w:sz w:val="24"/>
        </w:rPr>
        <w:t xml:space="preserve"> the</w:t>
      </w:r>
      <w:r w:rsidRPr="00357CBB">
        <w:rPr>
          <w:rFonts w:ascii="Times New Roman" w:hAnsi="Times New Roman" w:cs="Times New Roman"/>
          <w:sz w:val="24"/>
        </w:rPr>
        <w:t xml:space="preserve"> pdf</w:t>
      </w:r>
      <w:r w:rsidR="00E131A9" w:rsidRPr="00357CBB">
        <w:rPr>
          <w:rFonts w:ascii="Times New Roman" w:hAnsi="Times New Roman" w:cs="Times New Roman"/>
          <w:sz w:val="24"/>
        </w:rPr>
        <w:t xml:space="preserve"> and should be larger. These channels can be studied </w:t>
      </w:r>
      <w:proofErr w:type="gramStart"/>
      <w:r w:rsidR="00E131A9" w:rsidRPr="00357CBB">
        <w:rPr>
          <w:rFonts w:ascii="Times New Roman" w:hAnsi="Times New Roman" w:cs="Times New Roman"/>
          <w:sz w:val="24"/>
        </w:rPr>
        <w:t>in</w:t>
      </w:r>
      <w:proofErr w:type="gramEnd"/>
      <w:r w:rsidR="00E131A9" w:rsidRPr="00357CBB">
        <w:rPr>
          <w:rFonts w:ascii="Times New Roman" w:hAnsi="Times New Roman" w:cs="Times New Roman"/>
          <w:sz w:val="24"/>
        </w:rPr>
        <w:t xml:space="preserve"> the same time.</w:t>
      </w:r>
    </w:p>
    <w:p w:rsidR="00E131A9" w:rsidRDefault="00E131A9">
      <w:pPr>
        <w:rPr>
          <w:rFonts w:ascii="Times New Roman" w:hAnsi="Times New Roman" w:cs="Times New Roman"/>
          <w:sz w:val="24"/>
        </w:rPr>
      </w:pPr>
    </w:p>
    <w:p w:rsidR="008E471A" w:rsidRPr="00357CBB" w:rsidRDefault="00E131A9">
      <w:pPr>
        <w:rPr>
          <w:rFonts w:ascii="Times New Roman" w:hAnsi="Times New Roman" w:cs="Times New Roman"/>
          <w:b/>
          <w:bCs/>
          <w:sz w:val="24"/>
        </w:rPr>
      </w:pPr>
      <w:r w:rsidRPr="00357CBB">
        <w:rPr>
          <w:rFonts w:ascii="Times New Roman" w:hAnsi="Times New Roman" w:cs="Times New Roman" w:hint="eastAsia"/>
          <w:b/>
          <w:bCs/>
          <w:sz w:val="24"/>
        </w:rPr>
        <w:t>T</w:t>
      </w:r>
      <w:r w:rsidRPr="00357CBB">
        <w:rPr>
          <w:rFonts w:ascii="Times New Roman" w:hAnsi="Times New Roman" w:cs="Times New Roman"/>
          <w:b/>
          <w:bCs/>
          <w:sz w:val="24"/>
        </w:rPr>
        <w:t xml:space="preserve">alk 4: </w:t>
      </w:r>
      <w:r w:rsidR="008E471A" w:rsidRPr="00357CBB">
        <w:rPr>
          <w:rFonts w:ascii="Times New Roman" w:hAnsi="Times New Roman" w:cs="Times New Roman"/>
          <w:b/>
          <w:bCs/>
          <w:sz w:val="24"/>
        </w:rPr>
        <w:t>Bs-&gt;</w:t>
      </w:r>
      <w:proofErr w:type="spellStart"/>
      <w:r w:rsidR="008E471A" w:rsidRPr="00357CBB">
        <w:rPr>
          <w:rFonts w:ascii="Times New Roman" w:hAnsi="Times New Roman" w:cs="Times New Roman"/>
          <w:b/>
          <w:bCs/>
          <w:sz w:val="24"/>
        </w:rPr>
        <w:t>phi+nv</w:t>
      </w:r>
      <w:proofErr w:type="spellEnd"/>
      <w:r w:rsidR="0090281F" w:rsidRPr="0090281F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90281F" w:rsidRPr="00357CBB">
        <w:rPr>
          <w:rFonts w:ascii="Times New Roman" w:hAnsi="Times New Roman" w:cs="Times New Roman"/>
          <w:b/>
          <w:bCs/>
          <w:sz w:val="24"/>
        </w:rPr>
        <w:t>nv</w:t>
      </w:r>
      <w:proofErr w:type="spellEnd"/>
      <w:r w:rsidRPr="00357CBB">
        <w:rPr>
          <w:rFonts w:ascii="Times New Roman" w:hAnsi="Times New Roman" w:cs="Times New Roman"/>
          <w:b/>
          <w:bCs/>
          <w:sz w:val="24"/>
        </w:rPr>
        <w:t xml:space="preserve"> progress, by </w:t>
      </w:r>
      <w:proofErr w:type="spellStart"/>
      <w:r w:rsidRPr="00357CBB">
        <w:rPr>
          <w:rFonts w:ascii="Times New Roman" w:hAnsi="Times New Roman" w:cs="Times New Roman"/>
          <w:b/>
          <w:bCs/>
          <w:sz w:val="24"/>
        </w:rPr>
        <w:t>Yudong</w:t>
      </w:r>
      <w:proofErr w:type="spellEnd"/>
      <w:r w:rsidRPr="00357CBB">
        <w:rPr>
          <w:rFonts w:ascii="Times New Roman" w:hAnsi="Times New Roman" w:cs="Times New Roman"/>
          <w:b/>
          <w:bCs/>
          <w:sz w:val="24"/>
        </w:rPr>
        <w:t xml:space="preserve"> Wang</w:t>
      </w:r>
    </w:p>
    <w:p w:rsidR="00C8535F" w:rsidRPr="005E5013" w:rsidRDefault="00C8535F">
      <w:pPr>
        <w:rPr>
          <w:rFonts w:ascii="Times New Roman" w:hAnsi="Times New Roman" w:cs="Times New Roman"/>
          <w:sz w:val="24"/>
        </w:rPr>
      </w:pPr>
    </w:p>
    <w:p w:rsidR="009C31CA" w:rsidRPr="009C31CA" w:rsidRDefault="00E131A9" w:rsidP="009C31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lastRenderedPageBreak/>
        <w:t>The</w:t>
      </w:r>
      <w:r w:rsidR="004526AC" w:rsidRPr="005E50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phi </w:t>
      </w:r>
      <w:r w:rsidR="004526AC" w:rsidRPr="005E5013">
        <w:rPr>
          <w:rFonts w:ascii="Times New Roman" w:hAnsi="Times New Roman" w:cs="Times New Roman"/>
          <w:sz w:val="24"/>
        </w:rPr>
        <w:t>reconstruction</w:t>
      </w:r>
      <w:r>
        <w:rPr>
          <w:rFonts w:ascii="Times New Roman" w:hAnsi="Times New Roman" w:cs="Times New Roman"/>
          <w:sz w:val="24"/>
        </w:rPr>
        <w:t xml:space="preserve"> performance is </w:t>
      </w:r>
      <w:r w:rsidR="009C31CA">
        <w:rPr>
          <w:rFonts w:ascii="Times New Roman" w:hAnsi="Times New Roman" w:cs="Times New Roman"/>
          <w:sz w:val="24"/>
        </w:rPr>
        <w:t xml:space="preserve">presented, </w:t>
      </w:r>
      <w:r w:rsidR="009C31CA" w:rsidRPr="009C31CA">
        <w:rPr>
          <w:rFonts w:ascii="Times New Roman" w:hAnsi="Times New Roman" w:cs="Times New Roman"/>
        </w:rPr>
        <w:t xml:space="preserve">preliminary </w:t>
      </w:r>
      <w:r w:rsidR="009C31CA">
        <w:rPr>
          <w:rFonts w:ascii="Times New Roman" w:hAnsi="Times New Roman" w:cs="Times New Roman"/>
        </w:rPr>
        <w:t>result shows the signal selection efficiency is about 10% and the backgrounds are reduced to 10</w:t>
      </w:r>
      <w:r w:rsidR="009C31CA" w:rsidRPr="0090281F">
        <w:rPr>
          <w:rFonts w:ascii="Times New Roman" w:hAnsi="Times New Roman" w:cs="Times New Roman"/>
          <w:vertAlign w:val="superscript"/>
        </w:rPr>
        <w:t>-6</w:t>
      </w:r>
      <w:r w:rsidR="009C31CA">
        <w:rPr>
          <w:rFonts w:ascii="Times New Roman" w:hAnsi="Times New Roman" w:cs="Times New Roman"/>
        </w:rPr>
        <w:t>.</w:t>
      </w:r>
    </w:p>
    <w:p w:rsidR="008E471A" w:rsidRPr="009C31CA" w:rsidRDefault="008E471A">
      <w:pPr>
        <w:rPr>
          <w:rFonts w:ascii="Times New Roman" w:hAnsi="Times New Roman" w:cs="Times New Roman"/>
          <w:sz w:val="24"/>
        </w:rPr>
      </w:pPr>
    </w:p>
    <w:p w:rsidR="004526AC" w:rsidRDefault="004526AC">
      <w:pPr>
        <w:rPr>
          <w:rFonts w:ascii="Times New Roman" w:hAnsi="Times New Roman" w:cs="Times New Roman"/>
          <w:sz w:val="24"/>
        </w:rPr>
      </w:pPr>
    </w:p>
    <w:p w:rsidR="004526AC" w:rsidRPr="00357CBB" w:rsidRDefault="009C31CA">
      <w:pPr>
        <w:rPr>
          <w:rFonts w:ascii="Times New Roman" w:hAnsi="Times New Roman" w:cs="Times New Roman"/>
          <w:b/>
          <w:bCs/>
          <w:sz w:val="24"/>
        </w:rPr>
      </w:pPr>
      <w:r w:rsidRPr="00357CBB">
        <w:rPr>
          <w:rFonts w:ascii="Times New Roman" w:hAnsi="Times New Roman" w:cs="Times New Roman" w:hint="eastAsia"/>
          <w:b/>
          <w:bCs/>
          <w:sz w:val="24"/>
        </w:rPr>
        <w:t>T</w:t>
      </w:r>
      <w:r w:rsidRPr="00357CBB">
        <w:rPr>
          <w:rFonts w:ascii="Times New Roman" w:hAnsi="Times New Roman" w:cs="Times New Roman"/>
          <w:b/>
          <w:bCs/>
          <w:sz w:val="24"/>
        </w:rPr>
        <w:t xml:space="preserve">alk 5: </w:t>
      </w:r>
      <w:r w:rsidR="00C8535F" w:rsidRPr="00357CBB">
        <w:rPr>
          <w:rFonts w:ascii="Times New Roman" w:hAnsi="Times New Roman" w:cs="Times New Roman"/>
          <w:b/>
          <w:bCs/>
          <w:sz w:val="24"/>
        </w:rPr>
        <w:t>LFU Tests and other B meson rare decays at the Z pole</w:t>
      </w:r>
      <w:r w:rsidR="00C8535F" w:rsidRPr="00357CBB">
        <w:rPr>
          <w:rFonts w:ascii="Times New Roman" w:hAnsi="Times New Roman" w:cs="Times New Roman"/>
          <w:b/>
          <w:bCs/>
          <w:sz w:val="24"/>
        </w:rPr>
        <w:t>,</w:t>
      </w:r>
      <w:r w:rsidRPr="00357CBB">
        <w:rPr>
          <w:rFonts w:ascii="Times New Roman" w:hAnsi="Times New Roman" w:cs="Times New Roman"/>
          <w:b/>
          <w:bCs/>
          <w:sz w:val="24"/>
        </w:rPr>
        <w:t xml:space="preserve"> by</w:t>
      </w:r>
      <w:r w:rsidR="00C8535F" w:rsidRPr="00357CBB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C8535F" w:rsidRPr="00357CBB">
        <w:rPr>
          <w:rFonts w:ascii="Times New Roman" w:hAnsi="Times New Roman" w:cs="Times New Roman"/>
          <w:b/>
          <w:bCs/>
          <w:sz w:val="24"/>
        </w:rPr>
        <w:t>Lingfeng</w:t>
      </w:r>
      <w:proofErr w:type="spellEnd"/>
      <w:r w:rsidR="00C8535F" w:rsidRPr="00357CBB">
        <w:rPr>
          <w:rFonts w:ascii="Times New Roman" w:hAnsi="Times New Roman" w:cs="Times New Roman"/>
          <w:b/>
          <w:bCs/>
          <w:sz w:val="24"/>
        </w:rPr>
        <w:t xml:space="preserve"> Li</w:t>
      </w:r>
    </w:p>
    <w:p w:rsidR="00AF1EC3" w:rsidRDefault="009C31CA" w:rsidP="00357C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="00C8535F" w:rsidRPr="005E5013">
        <w:rPr>
          <w:rFonts w:ascii="Times New Roman" w:hAnsi="Times New Roman" w:cs="Times New Roman"/>
          <w:sz w:val="24"/>
        </w:rPr>
        <w:t>b-&gt;</w:t>
      </w:r>
      <w:proofErr w:type="spellStart"/>
      <w:r w:rsidR="00C8535F" w:rsidRPr="005E5013">
        <w:rPr>
          <w:rFonts w:ascii="Times New Roman" w:hAnsi="Times New Roman" w:cs="Times New Roman"/>
          <w:sz w:val="24"/>
        </w:rPr>
        <w:t>stautau</w:t>
      </w:r>
      <w:proofErr w:type="spellEnd"/>
      <w:r>
        <w:rPr>
          <w:rFonts w:ascii="Times New Roman" w:hAnsi="Times New Roman" w:cs="Times New Roman"/>
          <w:sz w:val="24"/>
        </w:rPr>
        <w:t xml:space="preserve"> channel analysis is</w:t>
      </w:r>
      <w:r w:rsidR="00C8535F" w:rsidRPr="005E5013">
        <w:rPr>
          <w:rFonts w:ascii="Times New Roman" w:hAnsi="Times New Roman" w:cs="Times New Roman"/>
          <w:sz w:val="24"/>
        </w:rPr>
        <w:t xml:space="preserve"> only</w:t>
      </w:r>
      <w:r>
        <w:rPr>
          <w:rFonts w:ascii="Times New Roman" w:hAnsi="Times New Roman" w:cs="Times New Roman"/>
          <w:sz w:val="24"/>
        </w:rPr>
        <w:t xml:space="preserve"> possible</w:t>
      </w:r>
      <w:r w:rsidR="00C8535F" w:rsidRPr="005E5013">
        <w:rPr>
          <w:rFonts w:ascii="Times New Roman" w:hAnsi="Times New Roman" w:cs="Times New Roman"/>
          <w:sz w:val="24"/>
        </w:rPr>
        <w:t xml:space="preserve"> on Z pole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and the </w:t>
      </w:r>
      <w:r w:rsidR="00C8535F" w:rsidRPr="005E5013">
        <w:rPr>
          <w:rFonts w:ascii="Times New Roman" w:hAnsi="Times New Roman" w:cs="Times New Roman"/>
          <w:sz w:val="24"/>
        </w:rPr>
        <w:t>current b-&gt;</w:t>
      </w:r>
      <w:proofErr w:type="spellStart"/>
      <w:r w:rsidR="00C8535F" w:rsidRPr="005E5013">
        <w:rPr>
          <w:rFonts w:ascii="Times New Roman" w:hAnsi="Times New Roman" w:cs="Times New Roman"/>
          <w:sz w:val="24"/>
        </w:rPr>
        <w:t>ctaunv</w:t>
      </w:r>
      <w:proofErr w:type="spellEnd"/>
      <w:r w:rsidR="00C8535F" w:rsidRPr="005E5013">
        <w:rPr>
          <w:rFonts w:ascii="Times New Roman" w:hAnsi="Times New Roman" w:cs="Times New Roman"/>
          <w:sz w:val="24"/>
        </w:rPr>
        <w:t xml:space="preserve"> anomal</w:t>
      </w:r>
      <w:r>
        <w:rPr>
          <w:rFonts w:ascii="Times New Roman" w:hAnsi="Times New Roman" w:cs="Times New Roman"/>
          <w:sz w:val="24"/>
        </w:rPr>
        <w:t>ie</w:t>
      </w:r>
      <w:r w:rsidR="00C8535F" w:rsidRPr="005E5013">
        <w:rPr>
          <w:rFonts w:ascii="Times New Roman" w:hAnsi="Times New Roman" w:cs="Times New Roman"/>
          <w:sz w:val="24"/>
        </w:rPr>
        <w:t>s indicate large enhancement of b-&gt;</w:t>
      </w:r>
      <w:proofErr w:type="spellStart"/>
      <w:r w:rsidR="00C8535F" w:rsidRPr="005E5013">
        <w:rPr>
          <w:rFonts w:ascii="Times New Roman" w:hAnsi="Times New Roman" w:cs="Times New Roman"/>
          <w:sz w:val="24"/>
        </w:rPr>
        <w:t>stautau</w:t>
      </w:r>
      <w:proofErr w:type="spellEnd"/>
      <w:r w:rsidR="00C8535F" w:rsidRPr="005E5013">
        <w:rPr>
          <w:rFonts w:ascii="Times New Roman" w:hAnsi="Times New Roman" w:cs="Times New Roman"/>
          <w:sz w:val="24"/>
        </w:rPr>
        <w:t xml:space="preserve"> rates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The </w:t>
      </w:r>
      <w:r w:rsidR="00C8535F" w:rsidRPr="005E5013">
        <w:rPr>
          <w:rFonts w:ascii="Times New Roman" w:hAnsi="Times New Roman" w:cs="Times New Roman"/>
          <w:sz w:val="24"/>
        </w:rPr>
        <w:t>D 3 prong decay</w:t>
      </w:r>
      <w:r>
        <w:rPr>
          <w:rFonts w:ascii="Times New Roman" w:hAnsi="Times New Roman" w:cs="Times New Roman"/>
          <w:sz w:val="24"/>
        </w:rPr>
        <w:t xml:space="preserve"> is ir</w:t>
      </w:r>
      <w:r w:rsidR="00C8535F" w:rsidRPr="005E5013">
        <w:rPr>
          <w:rFonts w:ascii="Times New Roman" w:hAnsi="Times New Roman" w:cs="Times New Roman"/>
          <w:sz w:val="24"/>
        </w:rPr>
        <w:t>reduc</w:t>
      </w:r>
      <w:r>
        <w:rPr>
          <w:rFonts w:ascii="Times New Roman" w:hAnsi="Times New Roman" w:cs="Times New Roman"/>
          <w:sz w:val="24"/>
        </w:rPr>
        <w:t>i</w:t>
      </w:r>
      <w:r w:rsidR="00C8535F" w:rsidRPr="005E5013">
        <w:rPr>
          <w:rFonts w:ascii="Times New Roman" w:hAnsi="Times New Roman" w:cs="Times New Roman"/>
          <w:sz w:val="24"/>
        </w:rPr>
        <w:t>ble</w:t>
      </w:r>
      <w:r>
        <w:rPr>
          <w:rFonts w:ascii="Times New Roman" w:hAnsi="Times New Roman" w:cs="Times New Roman"/>
          <w:sz w:val="24"/>
        </w:rPr>
        <w:t xml:space="preserve"> background,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but c</w:t>
      </w:r>
      <w:r w:rsidR="00C8535F" w:rsidRPr="005E5013">
        <w:rPr>
          <w:rFonts w:ascii="Times New Roman" w:hAnsi="Times New Roman" w:cs="Times New Roman"/>
          <w:sz w:val="24"/>
        </w:rPr>
        <w:t>alorimetry</w:t>
      </w:r>
      <w:r>
        <w:rPr>
          <w:rFonts w:ascii="Times New Roman" w:hAnsi="Times New Roman" w:cs="Times New Roman"/>
          <w:sz w:val="24"/>
        </w:rPr>
        <w:t xml:space="preserve"> can help to</w:t>
      </w:r>
      <w:r w:rsidR="00C8535F" w:rsidRPr="005E5013">
        <w:rPr>
          <w:rFonts w:ascii="Times New Roman" w:hAnsi="Times New Roman" w:cs="Times New Roman"/>
          <w:sz w:val="24"/>
        </w:rPr>
        <w:t xml:space="preserve"> remove </w:t>
      </w:r>
      <w:r>
        <w:rPr>
          <w:rFonts w:ascii="Times New Roman" w:hAnsi="Times New Roman" w:cs="Times New Roman"/>
          <w:sz w:val="24"/>
        </w:rPr>
        <w:t>backgrounds with neutral particles.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="00DD7712" w:rsidRPr="005E5013">
        <w:rPr>
          <w:rFonts w:ascii="Times New Roman" w:hAnsi="Times New Roman" w:cs="Times New Roman"/>
          <w:sz w:val="24"/>
        </w:rPr>
        <w:t>4 benchmark channels</w:t>
      </w:r>
      <w:r>
        <w:rPr>
          <w:rFonts w:ascii="Times New Roman" w:hAnsi="Times New Roman" w:cs="Times New Roman"/>
          <w:sz w:val="24"/>
        </w:rPr>
        <w:t xml:space="preserve"> are</w:t>
      </w:r>
      <w:r w:rsidR="00DD7712" w:rsidRPr="005E5013">
        <w:rPr>
          <w:rFonts w:ascii="Times New Roman" w:hAnsi="Times New Roman" w:cs="Times New Roman"/>
          <w:sz w:val="24"/>
        </w:rPr>
        <w:t xml:space="preserve"> studied, </w:t>
      </w:r>
      <w:r>
        <w:rPr>
          <w:rFonts w:ascii="Times New Roman" w:hAnsi="Times New Roman" w:cs="Times New Roman"/>
          <w:sz w:val="24"/>
        </w:rPr>
        <w:t xml:space="preserve">and the </w:t>
      </w:r>
      <w:r w:rsidR="00DD7712" w:rsidRPr="005E5013">
        <w:rPr>
          <w:rFonts w:ascii="Times New Roman" w:hAnsi="Times New Roman" w:cs="Times New Roman"/>
          <w:sz w:val="24"/>
        </w:rPr>
        <w:t xml:space="preserve">S/B ratio </w:t>
      </w:r>
      <w:r>
        <w:rPr>
          <w:rFonts w:ascii="Times New Roman" w:hAnsi="Times New Roman" w:cs="Times New Roman"/>
          <w:sz w:val="24"/>
        </w:rPr>
        <w:t>is a</w:t>
      </w:r>
      <w:r w:rsidR="00DD7712" w:rsidRPr="005E5013">
        <w:rPr>
          <w:rFonts w:ascii="Times New Roman" w:hAnsi="Times New Roman" w:cs="Times New Roman"/>
          <w:sz w:val="24"/>
        </w:rPr>
        <w:t xml:space="preserve"> few </w:t>
      </w:r>
      <w:r w:rsidR="0090281F">
        <w:rPr>
          <w:rFonts w:ascii="Times New Roman" w:hAnsi="Times New Roman" w:cs="Times New Roman"/>
          <w:sz w:val="24"/>
        </w:rPr>
        <w:t>precents</w:t>
      </w:r>
      <w:r>
        <w:rPr>
          <w:rFonts w:ascii="Times New Roman" w:hAnsi="Times New Roman" w:cs="Times New Roman"/>
          <w:sz w:val="24"/>
        </w:rPr>
        <w:t>.</w:t>
      </w:r>
      <w:r w:rsidR="0090281F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 w:hint="eastAsia"/>
          <w:sz w:val="24"/>
        </w:rPr>
        <w:t>I</w:t>
      </w:r>
      <w:r>
        <w:rPr>
          <w:rFonts w:ascii="Times New Roman" w:hAnsi="Times New Roman" w:cs="Times New Roman"/>
          <w:sz w:val="24"/>
        </w:rPr>
        <w:t>n</w:t>
      </w:r>
      <w:proofErr w:type="gramEnd"/>
      <w:r>
        <w:rPr>
          <w:rFonts w:ascii="Times New Roman" w:hAnsi="Times New Roman" w:cs="Times New Roman"/>
          <w:sz w:val="24"/>
        </w:rPr>
        <w:t xml:space="preserve"> the future studies, </w:t>
      </w:r>
      <w:r w:rsidR="00357CBB">
        <w:rPr>
          <w:rFonts w:ascii="Times New Roman" w:hAnsi="Times New Roman" w:cs="Times New Roman"/>
          <w:sz w:val="24"/>
        </w:rPr>
        <w:t>more FCCC channels will be tested and new physics will be implemented.</w:t>
      </w:r>
    </w:p>
    <w:p w:rsidR="00357CBB" w:rsidRPr="005E5013" w:rsidRDefault="00357CBB" w:rsidP="00357CBB">
      <w:pPr>
        <w:rPr>
          <w:rFonts w:ascii="Times New Roman" w:hAnsi="Times New Roman" w:cs="Times New Roman" w:hint="eastAsia"/>
          <w:sz w:val="24"/>
        </w:rPr>
      </w:pPr>
    </w:p>
    <w:p w:rsidR="00AF1EC3" w:rsidRPr="005E5013" w:rsidRDefault="00AF1EC3">
      <w:pPr>
        <w:rPr>
          <w:rFonts w:ascii="Times New Roman" w:hAnsi="Times New Roman" w:cs="Times New Roman"/>
          <w:sz w:val="24"/>
        </w:rPr>
      </w:pPr>
      <w:r w:rsidRPr="005E5013">
        <w:rPr>
          <w:rFonts w:ascii="Times New Roman" w:hAnsi="Times New Roman" w:cs="Times New Roman"/>
          <w:sz w:val="24"/>
        </w:rPr>
        <w:t>Comments:</w:t>
      </w:r>
    </w:p>
    <w:p w:rsidR="00AF1EC3" w:rsidRPr="00357CBB" w:rsidRDefault="00357CBB" w:rsidP="00357CBB">
      <w:pPr>
        <w:pStyle w:val="a4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</w:rPr>
      </w:pPr>
      <w:r w:rsidRPr="00357CBB">
        <w:rPr>
          <w:rFonts w:ascii="Times New Roman" w:hAnsi="Times New Roman" w:cs="Times New Roman"/>
          <w:sz w:val="24"/>
        </w:rPr>
        <w:t>The</w:t>
      </w:r>
      <w:r w:rsidR="00AF1EC3" w:rsidRPr="00357CBB">
        <w:rPr>
          <w:rFonts w:ascii="Times New Roman" w:hAnsi="Times New Roman" w:cs="Times New Roman"/>
          <w:sz w:val="24"/>
        </w:rPr>
        <w:t xml:space="preserve"> missing mass</w:t>
      </w:r>
      <w:r w:rsidRPr="00357CBB">
        <w:rPr>
          <w:rFonts w:ascii="Times New Roman" w:hAnsi="Times New Roman" w:cs="Times New Roman"/>
          <w:sz w:val="24"/>
        </w:rPr>
        <w:t xml:space="preserve"> </w:t>
      </w:r>
      <w:r w:rsidRPr="00357CBB">
        <w:rPr>
          <w:rFonts w:ascii="Times New Roman" w:hAnsi="Times New Roman" w:cs="Times New Roman" w:hint="eastAsia"/>
          <w:sz w:val="24"/>
        </w:rPr>
        <w:t>is</w:t>
      </w:r>
      <w:r w:rsidRPr="00357CBB">
        <w:rPr>
          <w:rFonts w:ascii="Times New Roman" w:hAnsi="Times New Roman" w:cs="Times New Roman"/>
          <w:sz w:val="24"/>
        </w:rPr>
        <w:t xml:space="preserve"> calculated</w:t>
      </w:r>
      <w:r w:rsidR="00AF1EC3" w:rsidRPr="00357CBB">
        <w:rPr>
          <w:rFonts w:ascii="Times New Roman" w:hAnsi="Times New Roman" w:cs="Times New Roman"/>
          <w:sz w:val="24"/>
        </w:rPr>
        <w:t xml:space="preserve"> us</w:t>
      </w:r>
      <w:r w:rsidRPr="00357CBB">
        <w:rPr>
          <w:rFonts w:ascii="Times New Roman" w:hAnsi="Times New Roman" w:cs="Times New Roman"/>
          <w:sz w:val="24"/>
        </w:rPr>
        <w:t>ing</w:t>
      </w:r>
      <w:r w:rsidR="00AF1EC3" w:rsidRPr="00357CBB">
        <w:rPr>
          <w:rFonts w:ascii="Times New Roman" w:hAnsi="Times New Roman" w:cs="Times New Roman"/>
          <w:sz w:val="24"/>
        </w:rPr>
        <w:t xml:space="preserve"> visible direction</w:t>
      </w:r>
      <w:r w:rsidRPr="00357CBB">
        <w:rPr>
          <w:rFonts w:ascii="Times New Roman" w:hAnsi="Times New Roman" w:cs="Times New Roman"/>
          <w:sz w:val="24"/>
        </w:rPr>
        <w:t xml:space="preserve"> and </w:t>
      </w:r>
      <w:r w:rsidR="00AF1EC3" w:rsidRPr="00357CBB">
        <w:rPr>
          <w:rFonts w:ascii="Times New Roman" w:hAnsi="Times New Roman" w:cs="Times New Roman"/>
          <w:sz w:val="24"/>
        </w:rPr>
        <w:t>energy with some assumption</w:t>
      </w:r>
      <w:r w:rsidRPr="00357CBB">
        <w:rPr>
          <w:rFonts w:ascii="Times New Roman" w:hAnsi="Times New Roman" w:cs="Times New Roman"/>
          <w:sz w:val="24"/>
        </w:rPr>
        <w:t>.</w:t>
      </w:r>
    </w:p>
    <w:p w:rsidR="00AF1EC3" w:rsidRPr="00357CBB" w:rsidRDefault="00357CBB" w:rsidP="00357CBB">
      <w:pPr>
        <w:pStyle w:val="a4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</w:rPr>
      </w:pPr>
      <w:r w:rsidRPr="00357CBB">
        <w:rPr>
          <w:rFonts w:ascii="Times New Roman" w:hAnsi="Times New Roman" w:cs="Times New Roman"/>
          <w:sz w:val="24"/>
        </w:rPr>
        <w:t>The requirements</w:t>
      </w:r>
      <w:r w:rsidR="00AF1EC3" w:rsidRPr="00357CBB">
        <w:rPr>
          <w:rFonts w:ascii="Times New Roman" w:hAnsi="Times New Roman" w:cs="Times New Roman"/>
          <w:sz w:val="24"/>
        </w:rPr>
        <w:t xml:space="preserve"> on </w:t>
      </w:r>
      <w:r w:rsidRPr="00357CBB">
        <w:rPr>
          <w:rFonts w:ascii="Times New Roman" w:hAnsi="Times New Roman" w:cs="Times New Roman"/>
          <w:sz w:val="24"/>
        </w:rPr>
        <w:t>d</w:t>
      </w:r>
      <w:r w:rsidR="00AF1EC3" w:rsidRPr="00357CBB">
        <w:rPr>
          <w:rFonts w:ascii="Times New Roman" w:hAnsi="Times New Roman" w:cs="Times New Roman"/>
          <w:sz w:val="24"/>
        </w:rPr>
        <w:t>etector desi</w:t>
      </w:r>
      <w:r w:rsidRPr="00357CBB">
        <w:rPr>
          <w:rFonts w:ascii="Times New Roman" w:hAnsi="Times New Roman" w:cs="Times New Roman"/>
          <w:sz w:val="24"/>
        </w:rPr>
        <w:t>gn can be added, such as</w:t>
      </w:r>
      <w:r w:rsidR="00AF1EC3" w:rsidRPr="00357CBB">
        <w:rPr>
          <w:rFonts w:ascii="Times New Roman" w:hAnsi="Times New Roman" w:cs="Times New Roman"/>
          <w:sz w:val="24"/>
        </w:rPr>
        <w:t xml:space="preserve"> vertex &amp; neutral reconstruction</w:t>
      </w:r>
    </w:p>
    <w:sectPr w:rsidR="00AF1EC3" w:rsidRPr="00357CBB" w:rsidSect="00D2207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34B6E"/>
    <w:multiLevelType w:val="multilevel"/>
    <w:tmpl w:val="E2AE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E031BA"/>
    <w:multiLevelType w:val="hybridMultilevel"/>
    <w:tmpl w:val="EC728DB6"/>
    <w:lvl w:ilvl="0" w:tplc="CC2C69E4">
      <w:start w:val="4"/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56E59F9"/>
    <w:multiLevelType w:val="hybridMultilevel"/>
    <w:tmpl w:val="76063772"/>
    <w:lvl w:ilvl="0" w:tplc="BAD2B1B2">
      <w:start w:val="4"/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7E"/>
    <w:rsid w:val="00357CBB"/>
    <w:rsid w:val="004526AC"/>
    <w:rsid w:val="005052D4"/>
    <w:rsid w:val="00524A4B"/>
    <w:rsid w:val="005E5013"/>
    <w:rsid w:val="00611510"/>
    <w:rsid w:val="00805A85"/>
    <w:rsid w:val="008E471A"/>
    <w:rsid w:val="0090281F"/>
    <w:rsid w:val="00926C77"/>
    <w:rsid w:val="009C31CA"/>
    <w:rsid w:val="00AF1EC3"/>
    <w:rsid w:val="00BC0931"/>
    <w:rsid w:val="00C34CB6"/>
    <w:rsid w:val="00C81E11"/>
    <w:rsid w:val="00C8535F"/>
    <w:rsid w:val="00D22072"/>
    <w:rsid w:val="00D34F7E"/>
    <w:rsid w:val="00DD7712"/>
    <w:rsid w:val="00E131A9"/>
    <w:rsid w:val="00FD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BA5423"/>
  <w15:chartTrackingRefBased/>
  <w15:docId w15:val="{19DD8943-E146-1741-97CD-80FDCBAD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1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357C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2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5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danerdaner412@gmail.com</dc:creator>
  <cp:keywords/>
  <dc:description/>
  <cp:lastModifiedBy>danerdaner412@gmail.com</cp:lastModifiedBy>
  <cp:revision>2</cp:revision>
  <dcterms:created xsi:type="dcterms:W3CDTF">2020-12-18T00:56:00Z</dcterms:created>
  <dcterms:modified xsi:type="dcterms:W3CDTF">2020-12-18T07:22:00Z</dcterms:modified>
</cp:coreProperties>
</file>