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F4" w:rsidRPr="00160A98" w:rsidRDefault="00F40AA8" w:rsidP="008B08BE">
      <w:pPr>
        <w:jc w:val="center"/>
        <w:rPr>
          <w:b/>
          <w:sz w:val="24"/>
          <w:szCs w:val="24"/>
        </w:rPr>
      </w:pPr>
      <w:r w:rsidRPr="00160A98">
        <w:rPr>
          <w:b/>
          <w:sz w:val="24"/>
          <w:szCs w:val="24"/>
        </w:rPr>
        <w:t>CEPC collider ring lattice and error study for the high luminosity scheme</w:t>
      </w:r>
    </w:p>
    <w:p w:rsidR="00507981" w:rsidRPr="00160A98" w:rsidRDefault="00507981" w:rsidP="00507981">
      <w:pPr>
        <w:ind w:firstLineChars="100" w:firstLine="240"/>
        <w:jc w:val="center"/>
        <w:rPr>
          <w:rFonts w:hint="eastAsia"/>
          <w:sz w:val="24"/>
          <w:szCs w:val="24"/>
        </w:rPr>
      </w:pPr>
      <w:r w:rsidRPr="00160A98">
        <w:rPr>
          <w:sz w:val="24"/>
          <w:szCs w:val="24"/>
        </w:rPr>
        <w:t>Yiwei Wang</w:t>
      </w:r>
      <w:r w:rsidRPr="00160A98">
        <w:rPr>
          <w:sz w:val="24"/>
          <w:szCs w:val="24"/>
        </w:rPr>
        <w:t xml:space="preserve"> </w:t>
      </w:r>
      <w:r w:rsidRPr="00160A98">
        <w:rPr>
          <w:rFonts w:hint="eastAsia"/>
          <w:sz w:val="24"/>
          <w:szCs w:val="24"/>
        </w:rPr>
        <w:t>a</w:t>
      </w:r>
      <w:r w:rsidRPr="00160A98">
        <w:rPr>
          <w:sz w:val="24"/>
          <w:szCs w:val="24"/>
        </w:rPr>
        <w:t>nd Bin Wang</w:t>
      </w:r>
    </w:p>
    <w:p w:rsidR="00550573" w:rsidRPr="00160A98" w:rsidRDefault="00F64266" w:rsidP="00507981">
      <w:pPr>
        <w:jc w:val="center"/>
        <w:rPr>
          <w:b/>
          <w:sz w:val="24"/>
          <w:szCs w:val="24"/>
        </w:rPr>
      </w:pPr>
      <w:r w:rsidRPr="00160A98">
        <w:rPr>
          <w:sz w:val="24"/>
          <w:szCs w:val="24"/>
        </w:rPr>
        <w:t>o</w:t>
      </w:r>
      <w:r w:rsidR="00507981" w:rsidRPr="00160A98">
        <w:rPr>
          <w:sz w:val="24"/>
          <w:szCs w:val="24"/>
        </w:rPr>
        <w:t>n behalf of CEPC accelerator physics group</w:t>
      </w:r>
    </w:p>
    <w:p w:rsidR="00F40AA8" w:rsidRPr="00160A98" w:rsidRDefault="00F40AA8" w:rsidP="008B08BE">
      <w:pPr>
        <w:jc w:val="center"/>
        <w:rPr>
          <w:b/>
          <w:sz w:val="24"/>
          <w:szCs w:val="24"/>
        </w:rPr>
      </w:pPr>
      <w:r w:rsidRPr="00160A98">
        <w:rPr>
          <w:rFonts w:hint="eastAsia"/>
          <w:b/>
          <w:sz w:val="24"/>
          <w:szCs w:val="24"/>
        </w:rPr>
        <w:t>Abstract</w:t>
      </w:r>
    </w:p>
    <w:p w:rsidR="00AC0775" w:rsidRPr="00160A98" w:rsidRDefault="00705AC1" w:rsidP="0052103C">
      <w:pPr>
        <w:rPr>
          <w:sz w:val="24"/>
          <w:szCs w:val="24"/>
        </w:rPr>
      </w:pPr>
      <w:r w:rsidRPr="00160A98">
        <w:rPr>
          <w:sz w:val="24"/>
          <w:szCs w:val="24"/>
        </w:rPr>
        <w:t xml:space="preserve">This talk will concentrate on the </w:t>
      </w:r>
      <w:r w:rsidR="00A44861" w:rsidRPr="00160A98">
        <w:rPr>
          <w:sz w:val="24"/>
          <w:szCs w:val="24"/>
        </w:rPr>
        <w:t>bare lattice design, dynamic a</w:t>
      </w:r>
      <w:r w:rsidR="006F2F01" w:rsidRPr="00160A98">
        <w:rPr>
          <w:sz w:val="24"/>
          <w:szCs w:val="24"/>
        </w:rPr>
        <w:t xml:space="preserve">perture optimization and the </w:t>
      </w:r>
      <w:r w:rsidR="00A44861" w:rsidRPr="00160A98">
        <w:rPr>
          <w:sz w:val="24"/>
          <w:szCs w:val="24"/>
        </w:rPr>
        <w:t>error correction</w:t>
      </w:r>
      <w:r w:rsidR="000D6C4F" w:rsidRPr="00160A98">
        <w:rPr>
          <w:sz w:val="24"/>
          <w:szCs w:val="24"/>
        </w:rPr>
        <w:t xml:space="preserve"> for</w:t>
      </w:r>
      <w:r w:rsidR="00A44861" w:rsidRPr="00160A98">
        <w:rPr>
          <w:sz w:val="24"/>
          <w:szCs w:val="24"/>
        </w:rPr>
        <w:t xml:space="preserve"> the </w:t>
      </w:r>
      <w:r w:rsidR="009860DE" w:rsidRPr="00160A98">
        <w:rPr>
          <w:sz w:val="24"/>
          <w:szCs w:val="24"/>
        </w:rPr>
        <w:t xml:space="preserve">high luminosity scheme of the </w:t>
      </w:r>
      <w:r w:rsidR="00A44861" w:rsidRPr="00160A98">
        <w:rPr>
          <w:sz w:val="24"/>
          <w:szCs w:val="24"/>
        </w:rPr>
        <w:t>CEPC collider ring.</w:t>
      </w:r>
    </w:p>
    <w:p w:rsidR="00367628" w:rsidRDefault="000F7025" w:rsidP="0052103C">
      <w:pPr>
        <w:ind w:firstLine="420"/>
        <w:rPr>
          <w:sz w:val="24"/>
          <w:szCs w:val="24"/>
        </w:rPr>
      </w:pPr>
      <w:r w:rsidRPr="00160A98">
        <w:rPr>
          <w:sz w:val="24"/>
          <w:szCs w:val="24"/>
        </w:rPr>
        <w:t>After a</w:t>
      </w:r>
      <w:r w:rsidR="006F2F01" w:rsidRPr="00160A98">
        <w:rPr>
          <w:sz w:val="24"/>
          <w:szCs w:val="24"/>
        </w:rPr>
        <w:t xml:space="preserve"> brief introduction </w:t>
      </w:r>
      <w:r w:rsidRPr="00160A98">
        <w:rPr>
          <w:sz w:val="24"/>
          <w:szCs w:val="24"/>
        </w:rPr>
        <w:t xml:space="preserve">of the CEPC collider ring, the design principles of the </w:t>
      </w:r>
      <w:r w:rsidR="00B30660" w:rsidRPr="00160A98">
        <w:rPr>
          <w:sz w:val="24"/>
          <w:szCs w:val="24"/>
        </w:rPr>
        <w:t xml:space="preserve">high luminosity scheme for the </w:t>
      </w:r>
      <w:r w:rsidR="005138B7" w:rsidRPr="00160A98">
        <w:rPr>
          <w:sz w:val="24"/>
          <w:szCs w:val="24"/>
        </w:rPr>
        <w:t>interaction/arc/</w:t>
      </w:r>
      <w:proofErr w:type="spellStart"/>
      <w:r w:rsidR="005138B7" w:rsidRPr="00160A98">
        <w:rPr>
          <w:sz w:val="24"/>
          <w:szCs w:val="24"/>
        </w:rPr>
        <w:t>rf</w:t>
      </w:r>
      <w:proofErr w:type="spellEnd"/>
      <w:r w:rsidR="005138B7" w:rsidRPr="00160A98">
        <w:rPr>
          <w:sz w:val="24"/>
          <w:szCs w:val="24"/>
        </w:rPr>
        <w:t xml:space="preserve"> regions and </w:t>
      </w:r>
      <w:proofErr w:type="spellStart"/>
      <w:r w:rsidR="005138B7" w:rsidRPr="00160A98">
        <w:rPr>
          <w:sz w:val="24"/>
          <w:szCs w:val="24"/>
        </w:rPr>
        <w:t>ttar</w:t>
      </w:r>
      <w:proofErr w:type="spellEnd"/>
      <w:r w:rsidR="005138B7" w:rsidRPr="00160A98">
        <w:rPr>
          <w:sz w:val="24"/>
          <w:szCs w:val="24"/>
        </w:rPr>
        <w:t>/Higgs/W/Z modes</w:t>
      </w:r>
      <w:r w:rsidR="00D616CF" w:rsidRPr="00160A98">
        <w:rPr>
          <w:sz w:val="24"/>
          <w:szCs w:val="24"/>
        </w:rPr>
        <w:t xml:space="preserve"> </w:t>
      </w:r>
      <w:r w:rsidR="00D616CF" w:rsidRPr="00160A98">
        <w:rPr>
          <w:sz w:val="24"/>
          <w:szCs w:val="24"/>
        </w:rPr>
        <w:t>will be presented</w:t>
      </w:r>
      <w:r w:rsidR="005138B7" w:rsidRPr="00160A98">
        <w:rPr>
          <w:sz w:val="24"/>
          <w:szCs w:val="24"/>
        </w:rPr>
        <w:t>.</w:t>
      </w:r>
      <w:r w:rsidR="000D06FF" w:rsidRPr="00160A98">
        <w:rPr>
          <w:sz w:val="24"/>
          <w:szCs w:val="24"/>
        </w:rPr>
        <w:t xml:space="preserve"> </w:t>
      </w:r>
      <w:r w:rsidR="00D616CF" w:rsidRPr="00160A98">
        <w:rPr>
          <w:sz w:val="24"/>
          <w:szCs w:val="24"/>
        </w:rPr>
        <w:t xml:space="preserve">Then </w:t>
      </w:r>
      <w:r w:rsidR="007073EB" w:rsidRPr="00160A98">
        <w:rPr>
          <w:sz w:val="24"/>
          <w:szCs w:val="24"/>
        </w:rPr>
        <w:t>the key-parameters and lattice design will be discussed</w:t>
      </w:r>
      <w:r w:rsidR="004846D3" w:rsidRPr="00160A98">
        <w:rPr>
          <w:sz w:val="24"/>
          <w:szCs w:val="24"/>
        </w:rPr>
        <w:t xml:space="preserve"> including the</w:t>
      </w:r>
      <w:r w:rsidR="0092726E" w:rsidRPr="00160A98">
        <w:rPr>
          <w:sz w:val="24"/>
          <w:szCs w:val="24"/>
        </w:rPr>
        <w:t xml:space="preserve"> optimization of </w:t>
      </w:r>
      <w:r w:rsidR="00A246DE" w:rsidRPr="00160A98">
        <w:rPr>
          <w:sz w:val="24"/>
          <w:szCs w:val="24"/>
        </w:rPr>
        <w:t>c</w:t>
      </w:r>
      <w:r w:rsidR="00A246DE" w:rsidRPr="00160A98">
        <w:rPr>
          <w:rFonts w:hint="eastAsia"/>
          <w:sz w:val="24"/>
          <w:szCs w:val="24"/>
        </w:rPr>
        <w:t>ompatible</w:t>
      </w:r>
      <w:r w:rsidR="001E46CE" w:rsidRPr="00160A98">
        <w:rPr>
          <w:sz w:val="24"/>
          <w:szCs w:val="24"/>
        </w:rPr>
        <w:t xml:space="preserve"> </w:t>
      </w:r>
      <w:r w:rsidR="007F22D2" w:rsidRPr="00160A98">
        <w:rPr>
          <w:sz w:val="24"/>
          <w:szCs w:val="24"/>
        </w:rPr>
        <w:t>lattices</w:t>
      </w:r>
      <w:r w:rsidR="007073EB" w:rsidRPr="00160A98">
        <w:rPr>
          <w:sz w:val="24"/>
          <w:szCs w:val="24"/>
        </w:rPr>
        <w:t xml:space="preserve">. </w:t>
      </w:r>
      <w:r w:rsidR="00363014" w:rsidRPr="00160A98">
        <w:rPr>
          <w:sz w:val="24"/>
          <w:szCs w:val="24"/>
        </w:rPr>
        <w:t>A comprehensive review of the</w:t>
      </w:r>
      <w:r w:rsidR="00DE3DAB" w:rsidRPr="00160A98">
        <w:rPr>
          <w:sz w:val="24"/>
          <w:szCs w:val="24"/>
        </w:rPr>
        <w:t xml:space="preserve"> dynamic aperture</w:t>
      </w:r>
      <w:r w:rsidR="00363014" w:rsidRPr="00160A98">
        <w:rPr>
          <w:sz w:val="24"/>
          <w:szCs w:val="24"/>
        </w:rPr>
        <w:t xml:space="preserve"> for the</w:t>
      </w:r>
      <w:r w:rsidR="002C379B">
        <w:rPr>
          <w:sz w:val="24"/>
          <w:szCs w:val="24"/>
        </w:rPr>
        <w:t xml:space="preserve"> four</w:t>
      </w:r>
      <w:bookmarkStart w:id="0" w:name="_GoBack"/>
      <w:bookmarkEnd w:id="0"/>
      <w:r w:rsidR="00363014" w:rsidRPr="00160A98">
        <w:rPr>
          <w:sz w:val="24"/>
          <w:szCs w:val="24"/>
        </w:rPr>
        <w:t xml:space="preserve"> modes will be presented. </w:t>
      </w:r>
    </w:p>
    <w:p w:rsidR="004846D3" w:rsidRPr="00160A98" w:rsidRDefault="004846D3" w:rsidP="0052103C">
      <w:pPr>
        <w:ind w:firstLine="420"/>
        <w:rPr>
          <w:rFonts w:hint="eastAsia"/>
          <w:sz w:val="24"/>
          <w:szCs w:val="24"/>
        </w:rPr>
      </w:pPr>
      <w:r w:rsidRPr="00160A98">
        <w:rPr>
          <w:rFonts w:hint="eastAsia"/>
          <w:sz w:val="24"/>
          <w:szCs w:val="24"/>
        </w:rPr>
        <w:t>F</w:t>
      </w:r>
      <w:r w:rsidR="00A070D9" w:rsidRPr="00160A98">
        <w:rPr>
          <w:sz w:val="24"/>
          <w:szCs w:val="24"/>
        </w:rPr>
        <w:t xml:space="preserve">inally, the </w:t>
      </w:r>
      <w:r w:rsidR="00DF52F4">
        <w:rPr>
          <w:sz w:val="24"/>
          <w:szCs w:val="24"/>
        </w:rPr>
        <w:t xml:space="preserve">first result of the </w:t>
      </w:r>
      <w:r w:rsidR="00A070D9" w:rsidRPr="00160A98">
        <w:rPr>
          <w:sz w:val="24"/>
          <w:szCs w:val="24"/>
        </w:rPr>
        <w:t>error correction for the Higgs mode</w:t>
      </w:r>
      <w:r w:rsidR="00C2422F">
        <w:rPr>
          <w:sz w:val="24"/>
          <w:szCs w:val="24"/>
        </w:rPr>
        <w:t xml:space="preserve"> will be shown </w:t>
      </w:r>
      <w:r w:rsidR="00C2422F">
        <w:rPr>
          <w:rFonts w:hint="eastAsia"/>
          <w:sz w:val="24"/>
          <w:szCs w:val="24"/>
        </w:rPr>
        <w:t>including</w:t>
      </w:r>
      <w:r w:rsidR="00C2422F">
        <w:rPr>
          <w:sz w:val="24"/>
          <w:szCs w:val="24"/>
        </w:rPr>
        <w:t xml:space="preserve"> </w:t>
      </w:r>
      <w:r w:rsidR="00C2422F">
        <w:rPr>
          <w:rFonts w:hint="eastAsia"/>
          <w:sz w:val="24"/>
          <w:szCs w:val="24"/>
        </w:rPr>
        <w:t>t</w:t>
      </w:r>
      <w:r w:rsidR="00C2422F">
        <w:rPr>
          <w:sz w:val="24"/>
          <w:szCs w:val="24"/>
        </w:rPr>
        <w:t xml:space="preserve">he closed orbit, dispersion, beta-beating, coupling </w:t>
      </w:r>
      <w:r w:rsidR="00C2422F">
        <w:rPr>
          <w:sz w:val="24"/>
          <w:szCs w:val="24"/>
        </w:rPr>
        <w:t>correction</w:t>
      </w:r>
      <w:r w:rsidR="005D2653">
        <w:rPr>
          <w:sz w:val="24"/>
          <w:szCs w:val="24"/>
        </w:rPr>
        <w:t xml:space="preserve"> and the cor</w:t>
      </w:r>
      <w:r w:rsidR="00215F68">
        <w:rPr>
          <w:sz w:val="24"/>
          <w:szCs w:val="24"/>
        </w:rPr>
        <w:t>r</w:t>
      </w:r>
      <w:r w:rsidR="005D2653">
        <w:rPr>
          <w:sz w:val="24"/>
          <w:szCs w:val="24"/>
        </w:rPr>
        <w:t>esponding</w:t>
      </w:r>
      <w:r w:rsidR="00C2422F">
        <w:rPr>
          <w:sz w:val="24"/>
          <w:szCs w:val="24"/>
        </w:rPr>
        <w:t xml:space="preserve"> emittance and dynamic aperture.</w:t>
      </w:r>
    </w:p>
    <w:sectPr w:rsidR="004846D3" w:rsidRPr="0016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BC"/>
    <w:rsid w:val="000457F0"/>
    <w:rsid w:val="000D06FF"/>
    <w:rsid w:val="000D6C4F"/>
    <w:rsid w:val="000E5959"/>
    <w:rsid w:val="000F7025"/>
    <w:rsid w:val="001038AC"/>
    <w:rsid w:val="001546E5"/>
    <w:rsid w:val="00160A98"/>
    <w:rsid w:val="0017070D"/>
    <w:rsid w:val="001E46CE"/>
    <w:rsid w:val="00215F68"/>
    <w:rsid w:val="00244C8D"/>
    <w:rsid w:val="002C379B"/>
    <w:rsid w:val="002C7337"/>
    <w:rsid w:val="00363014"/>
    <w:rsid w:val="00367628"/>
    <w:rsid w:val="003E38BC"/>
    <w:rsid w:val="004846D3"/>
    <w:rsid w:val="00507981"/>
    <w:rsid w:val="005138B7"/>
    <w:rsid w:val="0052103C"/>
    <w:rsid w:val="00550573"/>
    <w:rsid w:val="00566D63"/>
    <w:rsid w:val="005842A1"/>
    <w:rsid w:val="005D2653"/>
    <w:rsid w:val="006F2F01"/>
    <w:rsid w:val="00705AC1"/>
    <w:rsid w:val="007073EB"/>
    <w:rsid w:val="007D6D8B"/>
    <w:rsid w:val="007F22D2"/>
    <w:rsid w:val="008B0156"/>
    <w:rsid w:val="008B08BE"/>
    <w:rsid w:val="009029AA"/>
    <w:rsid w:val="0092726E"/>
    <w:rsid w:val="009860DE"/>
    <w:rsid w:val="00A070D9"/>
    <w:rsid w:val="00A246DE"/>
    <w:rsid w:val="00A33D03"/>
    <w:rsid w:val="00A44861"/>
    <w:rsid w:val="00A74D27"/>
    <w:rsid w:val="00A921A9"/>
    <w:rsid w:val="00AB474D"/>
    <w:rsid w:val="00AC0775"/>
    <w:rsid w:val="00B30660"/>
    <w:rsid w:val="00B43616"/>
    <w:rsid w:val="00C2422F"/>
    <w:rsid w:val="00D616CF"/>
    <w:rsid w:val="00DE3DAB"/>
    <w:rsid w:val="00DF52F4"/>
    <w:rsid w:val="00ED143F"/>
    <w:rsid w:val="00F207F4"/>
    <w:rsid w:val="00F40AA8"/>
    <w:rsid w:val="00F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CD86"/>
  <w15:chartTrackingRefBased/>
  <w15:docId w15:val="{1DDD5B59-34A7-4EA1-9A2D-F4415892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Yiwei</dc:creator>
  <cp:keywords/>
  <dc:description/>
  <cp:lastModifiedBy>Yiwei</cp:lastModifiedBy>
  <cp:revision>58</cp:revision>
  <dcterms:created xsi:type="dcterms:W3CDTF">2021-09-30T02:17:00Z</dcterms:created>
  <dcterms:modified xsi:type="dcterms:W3CDTF">2021-09-30T02:49:00Z</dcterms:modified>
</cp:coreProperties>
</file>