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23A95" w14:textId="77777777" w:rsidR="008627EF" w:rsidRDefault="008627EF" w:rsidP="008627EF">
      <w:pPr>
        <w:pStyle w:val="Default"/>
        <w:rPr>
          <w:rFonts w:ascii="Times New Roman" w:hAnsi="Times New Roman" w:cs="Times New Roman"/>
          <w:sz w:val="28"/>
          <w:szCs w:val="28"/>
        </w:rPr>
      </w:pPr>
      <w:r>
        <w:rPr>
          <w:rFonts w:hint="eastAsia"/>
          <w:b/>
          <w:bCs/>
          <w:sz w:val="28"/>
          <w:szCs w:val="28"/>
        </w:rPr>
        <w:t>会议主题：</w:t>
      </w:r>
      <w:r>
        <w:rPr>
          <w:rFonts w:ascii="Times New Roman" w:hAnsi="Times New Roman" w:cs="Times New Roman"/>
          <w:sz w:val="28"/>
          <w:szCs w:val="28"/>
        </w:rPr>
        <w:t xml:space="preserve">Beam Polarization Group Meeting </w:t>
      </w:r>
    </w:p>
    <w:p w14:paraId="00DE2B97" w14:textId="77777777" w:rsidR="008627EF" w:rsidRDefault="008627EF" w:rsidP="008627EF">
      <w:pPr>
        <w:pStyle w:val="Default"/>
        <w:rPr>
          <w:rFonts w:ascii="Times New Roman" w:hAnsi="Times New Roman" w:cs="Times New Roman"/>
          <w:sz w:val="28"/>
          <w:szCs w:val="28"/>
        </w:rPr>
      </w:pPr>
      <w:r>
        <w:rPr>
          <w:rFonts w:hAnsi="Times New Roman" w:hint="eastAsia"/>
          <w:b/>
          <w:bCs/>
          <w:sz w:val="28"/>
          <w:szCs w:val="28"/>
        </w:rPr>
        <w:t>会议时间：</w:t>
      </w:r>
      <w:r>
        <w:rPr>
          <w:rFonts w:ascii="Times New Roman" w:hAnsi="Times New Roman" w:cs="Times New Roman"/>
          <w:sz w:val="28"/>
          <w:szCs w:val="28"/>
        </w:rPr>
        <w:t xml:space="preserve">2023-2-14 </w:t>
      </w:r>
    </w:p>
    <w:p w14:paraId="663B01F1" w14:textId="77777777" w:rsidR="008627EF" w:rsidRDefault="008627EF" w:rsidP="008627EF">
      <w:pPr>
        <w:pStyle w:val="Default"/>
        <w:rPr>
          <w:rFonts w:ascii="Times New Roman" w:hAnsi="Times New Roman" w:cs="Times New Roman"/>
          <w:sz w:val="28"/>
          <w:szCs w:val="28"/>
        </w:rPr>
      </w:pPr>
      <w:r>
        <w:rPr>
          <w:rFonts w:hAnsi="Times New Roman" w:hint="eastAsia"/>
          <w:b/>
          <w:bCs/>
          <w:sz w:val="28"/>
          <w:szCs w:val="28"/>
        </w:rPr>
        <w:t>会议网站：</w:t>
      </w:r>
      <w:r w:rsidRPr="008627EF">
        <w:rPr>
          <w:rFonts w:ascii="Times New Roman" w:hAnsi="Times New Roman" w:cs="Times New Roman"/>
          <w:sz w:val="28"/>
          <w:szCs w:val="28"/>
        </w:rPr>
        <w:t>https://indico.ihep.ac.cn/event/18841/</w:t>
      </w:r>
    </w:p>
    <w:p w14:paraId="00C65C56" w14:textId="77777777" w:rsidR="008627EF" w:rsidRPr="008627EF" w:rsidRDefault="008627EF" w:rsidP="008627EF">
      <w:pPr>
        <w:rPr>
          <w:rFonts w:hAnsi="Times New Roman"/>
          <w:b/>
          <w:bCs/>
          <w:sz w:val="28"/>
          <w:szCs w:val="28"/>
        </w:rPr>
      </w:pPr>
      <w:r>
        <w:rPr>
          <w:rFonts w:hAnsi="Times New Roman" w:hint="eastAsia"/>
          <w:b/>
          <w:bCs/>
          <w:sz w:val="28"/>
          <w:szCs w:val="28"/>
        </w:rPr>
        <w:t>参会人员：</w:t>
      </w:r>
      <w:r w:rsidRPr="008627EF">
        <w:rPr>
          <w:rFonts w:hAnsi="Times New Roman" w:hint="eastAsia"/>
          <w:sz w:val="24"/>
        </w:rPr>
        <w:t>段哲、王九庆、付泓瑾、陈姗红、李民祥、王欲听、陈涛、苏梦雨</w:t>
      </w:r>
    </w:p>
    <w:p w14:paraId="54D10FC1" w14:textId="77777777" w:rsidR="008627EF" w:rsidRDefault="008627EF" w:rsidP="008627EF"/>
    <w:p w14:paraId="73564803" w14:textId="77777777" w:rsidR="008627EF" w:rsidRPr="00E143D3" w:rsidRDefault="008627EF" w:rsidP="008627EF">
      <w:pPr>
        <w:rPr>
          <w:rFonts w:ascii="SimSun" w:eastAsia="SimSun" w:hAnsi="SimSun"/>
          <w:b/>
          <w:bCs/>
          <w:color w:val="000000" w:themeColor="text1"/>
          <w:sz w:val="30"/>
          <w:szCs w:val="30"/>
          <w:shd w:val="clear" w:color="auto" w:fill="FFFFFF"/>
        </w:rPr>
      </w:pPr>
      <w:r w:rsidRPr="00E143D3">
        <w:rPr>
          <w:rFonts w:ascii="SimSun" w:eastAsia="SimSun" w:hAnsi="SimSun" w:hint="eastAsia"/>
          <w:b/>
          <w:bCs/>
          <w:color w:val="000000" w:themeColor="text1"/>
          <w:sz w:val="30"/>
          <w:szCs w:val="30"/>
          <w:shd w:val="clear" w:color="auto" w:fill="FFFFFF"/>
        </w:rPr>
        <w:t>报告一：</w:t>
      </w:r>
      <w:r w:rsidRPr="008627EF">
        <w:rPr>
          <w:rFonts w:ascii="SimSun" w:eastAsia="SimSun" w:hAnsi="SimSun" w:hint="eastAsia"/>
          <w:b/>
          <w:bCs/>
          <w:color w:val="000000" w:themeColor="text1"/>
          <w:sz w:val="30"/>
          <w:szCs w:val="30"/>
          <w:shd w:val="clear" w:color="auto" w:fill="FFFFFF"/>
        </w:rPr>
        <w:t>段哲-</w:t>
      </w:r>
      <w:r w:rsidRPr="008627EF">
        <w:rPr>
          <w:rFonts w:ascii="SimSun" w:eastAsia="SimSun" w:hAnsi="SimSun"/>
          <w:b/>
          <w:bCs/>
          <w:color w:val="000000" w:themeColor="text1"/>
          <w:sz w:val="30"/>
          <w:szCs w:val="30"/>
          <w:shd w:val="clear" w:color="auto" w:fill="FFFFFF"/>
        </w:rPr>
        <w:t xml:space="preserve">Status </w:t>
      </w:r>
      <w:r>
        <w:rPr>
          <w:rFonts w:ascii="SimSun" w:eastAsia="SimSun" w:hAnsi="SimSun" w:hint="eastAsia"/>
          <w:b/>
          <w:bCs/>
          <w:color w:val="000000" w:themeColor="text1"/>
          <w:sz w:val="30"/>
          <w:szCs w:val="30"/>
          <w:shd w:val="clear" w:color="auto" w:fill="FFFFFF"/>
        </w:rPr>
        <w:t>R</w:t>
      </w:r>
      <w:r w:rsidRPr="008627EF">
        <w:rPr>
          <w:rFonts w:ascii="SimSun" w:eastAsia="SimSun" w:hAnsi="SimSun"/>
          <w:b/>
          <w:bCs/>
          <w:color w:val="000000" w:themeColor="text1"/>
          <w:sz w:val="30"/>
          <w:szCs w:val="30"/>
          <w:shd w:val="clear" w:color="auto" w:fill="FFFFFF"/>
        </w:rPr>
        <w:t>eport</w:t>
      </w:r>
    </w:p>
    <w:p w14:paraId="50158BC8" w14:textId="77777777" w:rsidR="008627EF" w:rsidRDefault="008627EF"/>
    <w:p w14:paraId="65A058B0" w14:textId="6591FC4F" w:rsidR="00672482" w:rsidRDefault="008627EF">
      <w:pPr>
        <w:rPr>
          <w:rFonts w:ascii="SimSun" w:eastAsia="SimSun" w:hAnsi="SimSun"/>
          <w:sz w:val="24"/>
        </w:rPr>
      </w:pPr>
      <w:r w:rsidRPr="009858CB">
        <w:rPr>
          <w:rFonts w:ascii="SimSun" w:eastAsia="SimSun" w:hAnsi="SimSun" w:hint="eastAsia"/>
          <w:sz w:val="24"/>
        </w:rPr>
        <w:t>简介：整体介绍了束流极化CEPC束流极化方面的最新研究进展，内容包括：增强器中的束流极化保持、极化正电子源、自选旋转器设计等。</w:t>
      </w:r>
    </w:p>
    <w:p w14:paraId="2C893FFD" w14:textId="77777777" w:rsidR="00A67E1A" w:rsidRDefault="00A67E1A">
      <w:pPr>
        <w:rPr>
          <w:rFonts w:ascii="SimSun" w:eastAsia="SimSun" w:hAnsi="SimSun"/>
          <w:sz w:val="24"/>
        </w:rPr>
      </w:pPr>
    </w:p>
    <w:p w14:paraId="5637A19E" w14:textId="77777777" w:rsidR="00AC2672" w:rsidRPr="009858CB" w:rsidRDefault="00AC2672" w:rsidP="00AC2672">
      <w:pPr>
        <w:rPr>
          <w:rFonts w:ascii="SimSun" w:eastAsia="SimSun" w:hAnsi="SimSun"/>
          <w:sz w:val="24"/>
        </w:rPr>
      </w:pPr>
      <w:r w:rsidRPr="009858CB">
        <w:rPr>
          <w:rFonts w:ascii="SimSun" w:eastAsia="SimSun" w:hAnsi="SimSun" w:hint="eastAsia"/>
          <w:sz w:val="24"/>
        </w:rPr>
        <w:t>问答：</w:t>
      </w:r>
    </w:p>
    <w:p w14:paraId="20A0DC7E" w14:textId="75556D06" w:rsidR="00AC2672" w:rsidRDefault="00AC2672">
      <w:pPr>
        <w:rPr>
          <w:rFonts w:ascii="SimSun" w:eastAsia="SimSun" w:hAnsi="SimSun"/>
          <w:sz w:val="24"/>
        </w:rPr>
      </w:pPr>
      <w:r>
        <w:rPr>
          <w:rFonts w:ascii="SimSun" w:eastAsia="SimSun" w:hAnsi="SimSun" w:hint="eastAsia"/>
          <w:sz w:val="24"/>
        </w:rPr>
        <w:t>李民祥</w:t>
      </w:r>
      <w:r>
        <w:rPr>
          <w:rFonts w:ascii="SimSun" w:eastAsia="SimSun" w:hAnsi="SimSun"/>
          <w:sz w:val="24"/>
        </w:rPr>
        <w:t xml:space="preserve">: </w:t>
      </w:r>
      <w:r>
        <w:rPr>
          <w:rFonts w:ascii="SimSun" w:eastAsia="SimSun" w:hAnsi="SimSun" w:hint="eastAsia"/>
          <w:sz w:val="24"/>
        </w:rPr>
        <w:t>储存环中加入非对称型扭摆磁铁为什么会缩短极化建立时间？</w:t>
      </w:r>
    </w:p>
    <w:p w14:paraId="69447D6F" w14:textId="0C13CE42" w:rsidR="00AC2672" w:rsidRPr="000A0FD6" w:rsidRDefault="00AC2672" w:rsidP="000A0FD6">
      <w:pPr>
        <w:autoSpaceDE w:val="0"/>
        <w:autoSpaceDN w:val="0"/>
        <w:adjustRightInd w:val="0"/>
        <w:jc w:val="left"/>
        <w:rPr>
          <w:rFonts w:ascii="ƒΩ—_ò" w:hAnsi="ƒΩ—_ò" w:cs="ƒΩ—_ò"/>
          <w:kern w:val="0"/>
          <w:sz w:val="24"/>
          <w14:ligatures w14:val="standardContextual"/>
        </w:rPr>
      </w:pPr>
      <w:r>
        <w:rPr>
          <w:rFonts w:ascii="SimSun" w:eastAsia="SimSun" w:hAnsi="SimSun" w:hint="eastAsia"/>
          <w:sz w:val="24"/>
        </w:rPr>
        <w:t>答：</w:t>
      </w:r>
      <w:r w:rsidR="000A0FD6">
        <w:rPr>
          <w:rFonts w:ascii="SimSun" w:eastAsia="SimSun" w:hAnsi="SimSun" w:hint="eastAsia"/>
          <w:sz w:val="24"/>
        </w:rPr>
        <w:t>极化建立依赖于同步辐射放出光子导致的正电子自旋偏转</w:t>
      </w:r>
      <w:r w:rsidR="000A0FD6" w:rsidRPr="000A0FD6">
        <w:rPr>
          <w:rFonts w:ascii="SimSun" w:eastAsia="SimSun" w:hAnsi="SimSun" w:hint="eastAsia"/>
          <w:sz w:val="24"/>
        </w:rPr>
        <w:t>：</w:t>
      </w:r>
      <w:r w:rsidR="000A0FD6" w:rsidRPr="000A0FD6">
        <w:rPr>
          <w:rFonts w:ascii="SimSun" w:eastAsia="SimSun" w:hAnsi="SimSun" w:cs="ƒΩ—_ò"/>
          <w:kern w:val="0"/>
          <w:sz w:val="24"/>
          <w14:ligatures w14:val="standardContextual"/>
        </w:rPr>
        <w:t>束流在储存环中做轨道运动时，有很小的概率通过释放光子引起电子的自旋偏转。自旋向上偏转到向下的概率与自旋向下偏转到向上的概率是不同</w:t>
      </w:r>
      <w:r w:rsidR="000A0FD6">
        <w:rPr>
          <w:rFonts w:ascii="SimSun" w:eastAsia="SimSun" w:hAnsi="SimSun" w:cs="ƒΩ—_ò" w:hint="eastAsia"/>
          <w:kern w:val="0"/>
          <w:sz w:val="24"/>
          <w14:ligatures w14:val="standardContextual"/>
        </w:rPr>
        <w:t>的，</w:t>
      </w:r>
      <w:r w:rsidR="000A0FD6">
        <w:rPr>
          <w:rFonts w:ascii="SimSun" w:eastAsia="SimSun" w:hAnsi="SimSun" w:hint="eastAsia"/>
          <w:sz w:val="24"/>
        </w:rPr>
        <w:t>通过加入非对称扭摆磁铁可以增强这一效应从而缩短</w:t>
      </w:r>
      <w:bookmarkStart w:id="0" w:name="_GoBack"/>
      <w:bookmarkEnd w:id="0"/>
      <w:r w:rsidR="000A0FD6">
        <w:rPr>
          <w:rFonts w:ascii="SimSun" w:eastAsia="SimSun" w:hAnsi="SimSun" w:hint="eastAsia"/>
          <w:sz w:val="24"/>
        </w:rPr>
        <w:t>极化建立时间。极化建立时间与磁场强度三次方成反比而同步辐射损失的能量与磁场二次方成正比</w:t>
      </w:r>
      <w:r w:rsidR="00AC76E2">
        <w:rPr>
          <w:rFonts w:ascii="SimSun" w:eastAsia="SimSun" w:hAnsi="SimSun" w:hint="eastAsia"/>
          <w:sz w:val="24"/>
        </w:rPr>
        <w:t>，选择较强磁场的扭摆磁铁可以在损失能量增加较少时减少极化建立时间。</w:t>
      </w:r>
    </w:p>
    <w:p w14:paraId="664BE73C" w14:textId="58996AB8" w:rsidR="00AC2672" w:rsidRDefault="00AC2672">
      <w:pPr>
        <w:rPr>
          <w:rFonts w:ascii="SimSun" w:eastAsia="SimSun" w:hAnsi="SimSun"/>
          <w:sz w:val="24"/>
        </w:rPr>
      </w:pPr>
      <w:r>
        <w:rPr>
          <w:rFonts w:ascii="SimSun" w:eastAsia="SimSun" w:hAnsi="SimSun" w:hint="eastAsia"/>
          <w:sz w:val="24"/>
        </w:rPr>
        <w:t>王九庆：非相干退极化理论有没有实验验证？</w:t>
      </w:r>
    </w:p>
    <w:p w14:paraId="10A00B75" w14:textId="78027C19" w:rsidR="00AC2672" w:rsidRPr="00A67E1A" w:rsidRDefault="00AC2672" w:rsidP="00A67E1A">
      <w:pPr>
        <w:autoSpaceDE w:val="0"/>
        <w:autoSpaceDN w:val="0"/>
        <w:adjustRightInd w:val="0"/>
        <w:jc w:val="left"/>
        <w:rPr>
          <w:rFonts w:ascii="ƒΩ—_ò" w:hAnsi="ƒΩ—_ò" w:cs="ƒΩ—_ò"/>
          <w:color w:val="000000"/>
          <w:kern w:val="0"/>
          <w:sz w:val="24"/>
          <w14:ligatures w14:val="standardContextual"/>
        </w:rPr>
      </w:pPr>
      <w:r>
        <w:rPr>
          <w:rFonts w:ascii="SimSun" w:eastAsia="SimSun" w:hAnsi="SimSun" w:hint="eastAsia"/>
          <w:sz w:val="24"/>
        </w:rPr>
        <w:t>答：</w:t>
      </w:r>
      <w:r w:rsidR="00A67E1A" w:rsidRPr="00A67E1A">
        <w:rPr>
          <w:rFonts w:ascii="SimSun" w:eastAsia="SimSun" w:hAnsi="SimSun" w:cs="ƒΩ—_ò"/>
          <w:color w:val="000000"/>
          <w:kern w:val="0"/>
          <w:sz w:val="24"/>
          <w14:ligatures w14:val="standardContextual"/>
        </w:rPr>
        <w:t>“相干机制” 的退极化理论已经在LEP</w:t>
      </w:r>
      <w:r w:rsidR="00EB693C">
        <w:rPr>
          <w:rFonts w:ascii="SimSun" w:eastAsia="SimSun" w:hAnsi="SimSun" w:cs="ƒΩ—_ò" w:hint="eastAsia"/>
          <w:color w:val="000000"/>
          <w:kern w:val="0"/>
          <w:sz w:val="24"/>
          <w14:ligatures w14:val="standardContextual"/>
        </w:rPr>
        <w:t>等</w:t>
      </w:r>
      <w:r w:rsidR="00A67E1A" w:rsidRPr="00A67E1A">
        <w:rPr>
          <w:rFonts w:ascii="SimSun" w:eastAsia="SimSun" w:hAnsi="SimSun" w:cs="ƒΩ—_ò"/>
          <w:color w:val="000000"/>
          <w:kern w:val="0"/>
          <w:sz w:val="24"/>
          <w14:ligatures w14:val="standardContextual"/>
        </w:rPr>
        <w:t>实验中得到验证，但“</w:t>
      </w:r>
      <w:r w:rsidR="00A67E1A">
        <w:rPr>
          <w:rFonts w:ascii="SimSun" w:eastAsia="SimSun" w:hAnsi="SimSun" w:cs="ƒΩ—_ò" w:hint="eastAsia"/>
          <w:color w:val="000000"/>
          <w:kern w:val="0"/>
          <w:sz w:val="24"/>
          <w14:ligatures w14:val="standardContextual"/>
        </w:rPr>
        <w:t>非</w:t>
      </w:r>
      <w:r w:rsidR="00A67E1A" w:rsidRPr="00A67E1A">
        <w:rPr>
          <w:rFonts w:ascii="SimSun" w:eastAsia="SimSun" w:hAnsi="SimSun" w:cs="ƒΩ—_ò"/>
          <w:color w:val="000000"/>
          <w:kern w:val="0"/>
          <w:sz w:val="24"/>
          <w14:ligatures w14:val="standardContextual"/>
        </w:rPr>
        <w:t xml:space="preserve">相干机制” </w:t>
      </w:r>
      <w:r w:rsidR="00A67E1A">
        <w:rPr>
          <w:rFonts w:ascii="SimSun" w:eastAsia="SimSun" w:hAnsi="SimSun" w:cs="ƒΩ—_ò" w:hint="eastAsia"/>
          <w:color w:val="000000"/>
          <w:kern w:val="0"/>
          <w:sz w:val="24"/>
          <w14:ligatures w14:val="standardContextual"/>
        </w:rPr>
        <w:t>适用的能量较高，</w:t>
      </w:r>
      <w:r w:rsidR="00A67E1A" w:rsidRPr="00A67E1A">
        <w:rPr>
          <w:rFonts w:ascii="SimSun" w:eastAsia="SimSun" w:hAnsi="SimSun" w:cs="ƒΩ—_ò"/>
          <w:color w:val="000000"/>
          <w:kern w:val="0"/>
          <w:sz w:val="24"/>
          <w14:ligatures w14:val="standardContextual"/>
        </w:rPr>
        <w:t>超出了LEP 的参数空间</w:t>
      </w:r>
      <w:r w:rsidR="00A67E1A">
        <w:rPr>
          <w:rFonts w:ascii="SimSun" w:eastAsia="SimSun" w:hAnsi="SimSun" w:cs="ƒΩ—_ò" w:hint="eastAsia"/>
          <w:color w:val="000000"/>
          <w:kern w:val="0"/>
          <w:sz w:val="24"/>
          <w14:ligatures w14:val="standardContextual"/>
        </w:rPr>
        <w:t>，还未得到实验上的确认。</w:t>
      </w:r>
    </w:p>
    <w:p w14:paraId="53773A64" w14:textId="77777777" w:rsidR="008627EF" w:rsidRDefault="008627EF" w:rsidP="008627EF"/>
    <w:p w14:paraId="20080218" w14:textId="77777777" w:rsidR="008627EF" w:rsidRPr="00E143D3" w:rsidRDefault="008627EF" w:rsidP="008627EF">
      <w:pPr>
        <w:rPr>
          <w:rFonts w:ascii="SimSun" w:eastAsia="SimSun" w:hAnsi="SimSun"/>
          <w:b/>
          <w:bCs/>
          <w:color w:val="000000" w:themeColor="text1"/>
          <w:sz w:val="30"/>
          <w:szCs w:val="30"/>
          <w:shd w:val="clear" w:color="auto" w:fill="FFFFFF"/>
        </w:rPr>
      </w:pPr>
      <w:r w:rsidRPr="00E143D3">
        <w:rPr>
          <w:rFonts w:ascii="SimSun" w:eastAsia="SimSun" w:hAnsi="SimSun" w:hint="eastAsia"/>
          <w:b/>
          <w:bCs/>
          <w:color w:val="000000" w:themeColor="text1"/>
          <w:sz w:val="30"/>
          <w:szCs w:val="30"/>
          <w:shd w:val="clear" w:color="auto" w:fill="FFFFFF"/>
        </w:rPr>
        <w:t>报告</w:t>
      </w:r>
      <w:r>
        <w:rPr>
          <w:rFonts w:ascii="SimSun" w:eastAsia="SimSun" w:hAnsi="SimSun" w:hint="eastAsia"/>
          <w:b/>
          <w:bCs/>
          <w:color w:val="000000" w:themeColor="text1"/>
          <w:sz w:val="30"/>
          <w:szCs w:val="30"/>
          <w:shd w:val="clear" w:color="auto" w:fill="FFFFFF"/>
        </w:rPr>
        <w:t>二</w:t>
      </w:r>
      <w:r w:rsidRPr="00E143D3">
        <w:rPr>
          <w:rFonts w:ascii="SimSun" w:eastAsia="SimSun" w:hAnsi="SimSun" w:hint="eastAsia"/>
          <w:b/>
          <w:bCs/>
          <w:color w:val="000000" w:themeColor="text1"/>
          <w:sz w:val="30"/>
          <w:szCs w:val="30"/>
          <w:shd w:val="clear" w:color="auto" w:fill="FFFFFF"/>
        </w:rPr>
        <w:t>：</w:t>
      </w:r>
      <w:r w:rsidRPr="008627EF">
        <w:rPr>
          <w:rFonts w:ascii="SimSun" w:eastAsia="SimSun" w:hAnsi="SimSun" w:hint="eastAsia"/>
          <w:b/>
          <w:bCs/>
          <w:color w:val="000000" w:themeColor="text1"/>
          <w:sz w:val="30"/>
          <w:szCs w:val="30"/>
          <w:shd w:val="clear" w:color="auto" w:fill="FFFFFF"/>
        </w:rPr>
        <w:t>付泓瑾-</w:t>
      </w:r>
      <w:r w:rsidRPr="008627EF">
        <w:rPr>
          <w:rFonts w:ascii="SimSun" w:eastAsia="SimSun" w:hAnsi="SimSun"/>
          <w:b/>
          <w:bCs/>
          <w:color w:val="000000" w:themeColor="text1"/>
          <w:sz w:val="30"/>
          <w:szCs w:val="30"/>
          <w:shd w:val="clear" w:color="auto" w:fill="FFFFFF"/>
        </w:rPr>
        <w:t xml:space="preserve"> More results of particle loss in BSR</w:t>
      </w:r>
    </w:p>
    <w:p w14:paraId="6E451E8B" w14:textId="77777777" w:rsidR="008627EF" w:rsidRDefault="008627EF"/>
    <w:p w14:paraId="6CB1B3CD" w14:textId="77777777" w:rsidR="008627EF" w:rsidRPr="009858CB" w:rsidRDefault="007A0D90">
      <w:pPr>
        <w:rPr>
          <w:rFonts w:ascii="SimSun" w:eastAsia="SimSun" w:hAnsi="SimSun"/>
          <w:sz w:val="24"/>
        </w:rPr>
      </w:pPr>
      <w:r w:rsidRPr="009858CB">
        <w:rPr>
          <w:rFonts w:ascii="SimSun" w:eastAsia="SimSun" w:hAnsi="SimSun" w:hint="eastAsia"/>
          <w:sz w:val="24"/>
        </w:rPr>
        <w:t>问答：</w:t>
      </w:r>
    </w:p>
    <w:p w14:paraId="784BC2AB" w14:textId="77777777" w:rsidR="00672482" w:rsidRPr="009858CB" w:rsidRDefault="007A0D90">
      <w:pPr>
        <w:rPr>
          <w:rFonts w:ascii="SimSun" w:eastAsia="SimSun" w:hAnsi="SimSun"/>
          <w:sz w:val="24"/>
        </w:rPr>
      </w:pPr>
      <w:r w:rsidRPr="009858CB">
        <w:rPr>
          <w:rFonts w:ascii="SimSun" w:eastAsia="SimSun" w:hAnsi="SimSun" w:hint="eastAsia"/>
          <w:sz w:val="24"/>
        </w:rPr>
        <w:t>王欲听</w:t>
      </w:r>
      <w:r w:rsidR="00672482" w:rsidRPr="009858CB">
        <w:rPr>
          <w:rFonts w:ascii="SimSun" w:eastAsia="SimSun" w:hAnsi="SimSun" w:hint="eastAsia"/>
          <w:sz w:val="24"/>
        </w:rPr>
        <w:t>：</w:t>
      </w:r>
      <w:r w:rsidRPr="009858CB">
        <w:rPr>
          <w:rFonts w:ascii="SimSun" w:eastAsia="SimSun" w:hAnsi="SimSun" w:hint="eastAsia"/>
          <w:sz w:val="24"/>
        </w:rPr>
        <w:t xml:space="preserve"> ppt中的</w:t>
      </w:r>
      <w:proofErr w:type="spellStart"/>
      <w:r w:rsidR="00672482" w:rsidRPr="009858CB">
        <w:rPr>
          <w:rFonts w:ascii="SimSun" w:eastAsia="SimSun" w:hAnsi="SimSun" w:hint="eastAsia"/>
          <w:sz w:val="24"/>
        </w:rPr>
        <w:t>pxpypz</w:t>
      </w:r>
      <w:proofErr w:type="spellEnd"/>
      <w:r w:rsidR="00672482" w:rsidRPr="009858CB">
        <w:rPr>
          <w:rFonts w:ascii="SimSun" w:eastAsia="SimSun" w:hAnsi="SimSun" w:hint="eastAsia"/>
          <w:sz w:val="24"/>
        </w:rPr>
        <w:t>是</w:t>
      </w:r>
      <w:r w:rsidRPr="009858CB">
        <w:rPr>
          <w:rFonts w:ascii="SimSun" w:eastAsia="SimSun" w:hAnsi="SimSun" w:hint="eastAsia"/>
          <w:sz w:val="24"/>
        </w:rPr>
        <w:t>正则</w:t>
      </w:r>
      <w:r w:rsidR="00672482" w:rsidRPr="009858CB">
        <w:rPr>
          <w:rFonts w:ascii="SimSun" w:eastAsia="SimSun" w:hAnsi="SimSun" w:hint="eastAsia"/>
          <w:sz w:val="24"/>
        </w:rPr>
        <w:t>动量吗？</w:t>
      </w:r>
      <w:r w:rsidRPr="009858CB">
        <w:rPr>
          <w:rFonts w:ascii="SimSun" w:eastAsia="SimSun" w:hAnsi="SimSun" w:hint="eastAsia"/>
          <w:sz w:val="24"/>
        </w:rPr>
        <w:t>你的模拟是</w:t>
      </w:r>
      <w:r w:rsidR="00672482" w:rsidRPr="009858CB">
        <w:rPr>
          <w:rFonts w:ascii="SimSun" w:eastAsia="SimSun" w:hAnsi="SimSun" w:hint="eastAsia"/>
          <w:sz w:val="24"/>
        </w:rPr>
        <w:t>用什么程序模拟的？</w:t>
      </w:r>
    </w:p>
    <w:p w14:paraId="0D781C6D" w14:textId="77777777" w:rsidR="00672482" w:rsidRPr="009858CB" w:rsidRDefault="00672482">
      <w:pPr>
        <w:rPr>
          <w:rFonts w:ascii="SimSun" w:eastAsia="SimSun" w:hAnsi="SimSun"/>
          <w:sz w:val="24"/>
        </w:rPr>
      </w:pPr>
      <w:r w:rsidRPr="009858CB">
        <w:rPr>
          <w:rFonts w:ascii="SimSun" w:eastAsia="SimSun" w:hAnsi="SimSun" w:hint="eastAsia"/>
          <w:sz w:val="24"/>
        </w:rPr>
        <w:t>答：</w:t>
      </w:r>
      <w:proofErr w:type="spellStart"/>
      <w:r w:rsidR="007A0D90" w:rsidRPr="009858CB">
        <w:rPr>
          <w:rFonts w:ascii="SimSun" w:eastAsia="SimSun" w:hAnsi="SimSun" w:hint="eastAsia"/>
          <w:sz w:val="24"/>
        </w:rPr>
        <w:t>pxpypz</w:t>
      </w:r>
      <w:proofErr w:type="spellEnd"/>
      <w:r w:rsidRPr="009858CB">
        <w:rPr>
          <w:rFonts w:ascii="SimSun" w:eastAsia="SimSun" w:hAnsi="SimSun" w:hint="eastAsia"/>
          <w:sz w:val="24"/>
        </w:rPr>
        <w:t>是归一化的</w:t>
      </w:r>
      <w:r w:rsidR="007A0D90" w:rsidRPr="009858CB">
        <w:rPr>
          <w:rFonts w:ascii="SimSun" w:eastAsia="SimSun" w:hAnsi="SimSun" w:hint="eastAsia"/>
          <w:sz w:val="24"/>
        </w:rPr>
        <w:t>正则动量</w:t>
      </w:r>
      <w:r w:rsidRPr="009858CB">
        <w:rPr>
          <w:rFonts w:ascii="SimSun" w:eastAsia="SimSun" w:hAnsi="SimSun" w:hint="eastAsia"/>
          <w:sz w:val="24"/>
        </w:rPr>
        <w:t>，没有单位</w:t>
      </w:r>
      <w:r w:rsidR="007A0D90" w:rsidRPr="009858CB">
        <w:rPr>
          <w:rFonts w:ascii="SimSun" w:eastAsia="SimSun" w:hAnsi="SimSun" w:hint="eastAsia"/>
          <w:sz w:val="24"/>
        </w:rPr>
        <w:t>。模拟时使用的程序是</w:t>
      </w:r>
      <w:proofErr w:type="spellStart"/>
      <w:r w:rsidRPr="009858CB">
        <w:rPr>
          <w:rFonts w:ascii="SimSun" w:eastAsia="SimSun" w:hAnsi="SimSun" w:hint="eastAsia"/>
          <w:sz w:val="24"/>
        </w:rPr>
        <w:t>bmad</w:t>
      </w:r>
      <w:proofErr w:type="spellEnd"/>
      <w:r w:rsidR="007A0D90" w:rsidRPr="009858CB">
        <w:rPr>
          <w:rFonts w:ascii="SimSun" w:eastAsia="SimSun" w:hAnsi="SimSun" w:hint="eastAsia"/>
          <w:sz w:val="24"/>
        </w:rPr>
        <w:t>程序包。</w:t>
      </w:r>
    </w:p>
    <w:p w14:paraId="53E73047" w14:textId="77777777" w:rsidR="00672482" w:rsidRPr="009858CB" w:rsidRDefault="007A0D90">
      <w:pPr>
        <w:rPr>
          <w:rFonts w:ascii="SimSun" w:eastAsia="SimSun" w:hAnsi="SimSun"/>
          <w:sz w:val="24"/>
        </w:rPr>
      </w:pPr>
      <w:r w:rsidRPr="009858CB">
        <w:rPr>
          <w:rFonts w:ascii="SimSun" w:eastAsia="SimSun" w:hAnsi="SimSun" w:hint="eastAsia"/>
          <w:sz w:val="24"/>
        </w:rPr>
        <w:t>王九庆</w:t>
      </w:r>
      <w:r w:rsidR="00672482" w:rsidRPr="009858CB">
        <w:rPr>
          <w:rFonts w:ascii="SimSun" w:eastAsia="SimSun" w:hAnsi="SimSun" w:hint="eastAsia"/>
          <w:sz w:val="24"/>
        </w:rPr>
        <w:t>：</w:t>
      </w:r>
      <w:r w:rsidRPr="009858CB">
        <w:rPr>
          <w:rFonts w:ascii="SimSun" w:eastAsia="SimSun" w:hAnsi="SimSun" w:hint="eastAsia"/>
          <w:sz w:val="24"/>
        </w:rPr>
        <w:t>上次讨论时设想的</w:t>
      </w:r>
      <w:r w:rsidR="00F702DC" w:rsidRPr="009858CB">
        <w:rPr>
          <w:rFonts w:ascii="SimSun" w:eastAsia="SimSun" w:hAnsi="SimSun" w:hint="eastAsia"/>
          <w:sz w:val="24"/>
        </w:rPr>
        <w:t>是，导致</w:t>
      </w:r>
      <w:proofErr w:type="spellStart"/>
      <w:r w:rsidR="00F702DC" w:rsidRPr="009858CB">
        <w:rPr>
          <w:rFonts w:ascii="SimSun" w:eastAsia="SimSun" w:hAnsi="SimSun" w:hint="eastAsia"/>
          <w:sz w:val="24"/>
        </w:rPr>
        <w:t>Tousheck</w:t>
      </w:r>
      <w:proofErr w:type="spellEnd"/>
      <w:r w:rsidR="00672482" w:rsidRPr="009858CB">
        <w:rPr>
          <w:rFonts w:ascii="SimSun" w:eastAsia="SimSun" w:hAnsi="SimSun" w:hint="eastAsia"/>
          <w:sz w:val="24"/>
        </w:rPr>
        <w:t>寿命的</w:t>
      </w:r>
      <w:r w:rsidR="00F702DC" w:rsidRPr="009858CB">
        <w:rPr>
          <w:rFonts w:ascii="SimSun" w:eastAsia="SimSun" w:hAnsi="SimSun" w:hint="eastAsia"/>
          <w:sz w:val="24"/>
        </w:rPr>
        <w:t>束损发生可能</w:t>
      </w:r>
      <w:r w:rsidR="00672482" w:rsidRPr="009858CB">
        <w:rPr>
          <w:rFonts w:ascii="SimSun" w:eastAsia="SimSun" w:hAnsi="SimSun" w:hint="eastAsia"/>
          <w:sz w:val="24"/>
        </w:rPr>
        <w:t>是</w:t>
      </w:r>
      <w:r w:rsidR="00F702DC" w:rsidRPr="009858CB">
        <w:rPr>
          <w:rFonts w:ascii="SimSun" w:eastAsia="SimSun" w:hAnsi="SimSun" w:hint="eastAsia"/>
          <w:sz w:val="24"/>
        </w:rPr>
        <w:t>由于动量</w:t>
      </w:r>
      <w:r w:rsidR="00672482" w:rsidRPr="009858CB">
        <w:rPr>
          <w:rFonts w:ascii="SimSun" w:eastAsia="SimSun" w:hAnsi="SimSun" w:hint="eastAsia"/>
          <w:sz w:val="24"/>
        </w:rPr>
        <w:t>的差别，所以</w:t>
      </w:r>
      <w:r w:rsidR="00F702DC" w:rsidRPr="009858CB">
        <w:rPr>
          <w:rFonts w:ascii="SimSun" w:eastAsia="SimSun" w:hAnsi="SimSun" w:hint="eastAsia"/>
          <w:sz w:val="24"/>
        </w:rPr>
        <w:t>才去</w:t>
      </w:r>
      <w:r w:rsidR="00672482" w:rsidRPr="009858CB">
        <w:rPr>
          <w:rFonts w:ascii="SimSun" w:eastAsia="SimSun" w:hAnsi="SimSun" w:hint="eastAsia"/>
          <w:sz w:val="24"/>
        </w:rPr>
        <w:t>找</w:t>
      </w:r>
      <w:r w:rsidR="00F702DC" w:rsidRPr="009858CB">
        <w:rPr>
          <w:rFonts w:ascii="SimSun" w:eastAsia="SimSun" w:hAnsi="SimSun" w:hint="eastAsia"/>
          <w:sz w:val="24"/>
        </w:rPr>
        <w:t>了</w:t>
      </w:r>
      <w:r w:rsidR="00672482" w:rsidRPr="009858CB">
        <w:rPr>
          <w:rFonts w:ascii="SimSun" w:eastAsia="SimSun" w:hAnsi="SimSun" w:hint="eastAsia"/>
          <w:sz w:val="24"/>
        </w:rPr>
        <w:t>色散较大的地方</w:t>
      </w:r>
      <w:r w:rsidR="00F702DC" w:rsidRPr="009858CB">
        <w:rPr>
          <w:rFonts w:ascii="SimSun" w:eastAsia="SimSun" w:hAnsi="SimSun" w:hint="eastAsia"/>
          <w:sz w:val="24"/>
        </w:rPr>
        <w:t>进行分析</w:t>
      </w:r>
      <w:r w:rsidR="00672482" w:rsidRPr="009858CB">
        <w:rPr>
          <w:rFonts w:ascii="SimSun" w:eastAsia="SimSun" w:hAnsi="SimSun" w:hint="eastAsia"/>
          <w:sz w:val="24"/>
        </w:rPr>
        <w:t>，你图里</w:t>
      </w:r>
      <w:r w:rsidR="00F702DC" w:rsidRPr="009858CB">
        <w:rPr>
          <w:rFonts w:ascii="SimSun" w:eastAsia="SimSun" w:hAnsi="SimSun" w:hint="eastAsia"/>
          <w:sz w:val="24"/>
        </w:rPr>
        <w:t>结果</w:t>
      </w:r>
      <w:r w:rsidR="00672482" w:rsidRPr="009858CB">
        <w:rPr>
          <w:rFonts w:ascii="SimSun" w:eastAsia="SimSun" w:hAnsi="SimSun" w:hint="eastAsia"/>
          <w:sz w:val="24"/>
        </w:rPr>
        <w:t>的区别怎么解释？</w:t>
      </w:r>
    </w:p>
    <w:p w14:paraId="6733F3D9" w14:textId="77777777" w:rsidR="00672482" w:rsidRPr="009858CB" w:rsidRDefault="00672482">
      <w:pPr>
        <w:rPr>
          <w:rFonts w:ascii="SimSun" w:eastAsia="SimSun" w:hAnsi="SimSun"/>
          <w:sz w:val="24"/>
        </w:rPr>
      </w:pPr>
      <w:r w:rsidRPr="009858CB">
        <w:rPr>
          <w:rFonts w:ascii="SimSun" w:eastAsia="SimSun" w:hAnsi="SimSun" w:hint="eastAsia"/>
          <w:sz w:val="24"/>
        </w:rPr>
        <w:t>答：还不清楚</w:t>
      </w:r>
      <w:r w:rsidR="00F702DC" w:rsidRPr="009858CB">
        <w:rPr>
          <w:rFonts w:ascii="SimSun" w:eastAsia="SimSun" w:hAnsi="SimSun" w:hint="eastAsia"/>
          <w:sz w:val="24"/>
        </w:rPr>
        <w:t>。</w:t>
      </w:r>
    </w:p>
    <w:p w14:paraId="4F1EC6CA" w14:textId="77777777" w:rsidR="00672482" w:rsidRPr="009858CB" w:rsidRDefault="00672482">
      <w:pPr>
        <w:rPr>
          <w:rFonts w:ascii="SimSun" w:eastAsia="SimSun" w:hAnsi="SimSun"/>
          <w:sz w:val="24"/>
        </w:rPr>
      </w:pPr>
      <w:r w:rsidRPr="009858CB">
        <w:rPr>
          <w:rFonts w:ascii="SimSun" w:eastAsia="SimSun" w:hAnsi="SimSun" w:hint="eastAsia"/>
          <w:sz w:val="24"/>
        </w:rPr>
        <w:t>王</w:t>
      </w:r>
      <w:r w:rsidR="00F702DC" w:rsidRPr="009858CB">
        <w:rPr>
          <w:rFonts w:ascii="SimSun" w:eastAsia="SimSun" w:hAnsi="SimSun" w:hint="eastAsia"/>
          <w:sz w:val="24"/>
        </w:rPr>
        <w:t>九庆</w:t>
      </w:r>
      <w:r w:rsidRPr="009858CB">
        <w:rPr>
          <w:rFonts w:ascii="SimSun" w:eastAsia="SimSun" w:hAnsi="SimSun" w:hint="eastAsia"/>
          <w:sz w:val="24"/>
        </w:rPr>
        <w:t>：每一张图都需要有物理的解释，</w:t>
      </w:r>
      <w:r w:rsidR="00F702DC" w:rsidRPr="009858CB">
        <w:rPr>
          <w:rFonts w:ascii="SimSun" w:eastAsia="SimSun" w:hAnsi="SimSun" w:hint="eastAsia"/>
          <w:sz w:val="24"/>
        </w:rPr>
        <w:t>需要</w:t>
      </w:r>
      <w:r w:rsidRPr="009858CB">
        <w:rPr>
          <w:rFonts w:ascii="SimSun" w:eastAsia="SimSun" w:hAnsi="SimSun" w:hint="eastAsia"/>
          <w:sz w:val="24"/>
        </w:rPr>
        <w:t>尽力理解</w:t>
      </w:r>
      <w:r w:rsidR="00F702DC" w:rsidRPr="009858CB">
        <w:rPr>
          <w:rFonts w:ascii="SimSun" w:eastAsia="SimSun" w:hAnsi="SimSun" w:hint="eastAsia"/>
          <w:sz w:val="24"/>
        </w:rPr>
        <w:t>其中的物理含义</w:t>
      </w:r>
      <w:r w:rsidRPr="009858CB">
        <w:rPr>
          <w:rFonts w:ascii="SimSun" w:eastAsia="SimSun" w:hAnsi="SimSun" w:hint="eastAsia"/>
          <w:sz w:val="24"/>
        </w:rPr>
        <w:t>。</w:t>
      </w:r>
    </w:p>
    <w:p w14:paraId="6ABD0FFE" w14:textId="77777777" w:rsidR="00672482" w:rsidRPr="009858CB" w:rsidRDefault="00672482">
      <w:pPr>
        <w:rPr>
          <w:rFonts w:ascii="SimSun" w:eastAsia="SimSun" w:hAnsi="SimSun"/>
          <w:sz w:val="24"/>
        </w:rPr>
      </w:pPr>
      <w:r w:rsidRPr="009858CB">
        <w:rPr>
          <w:rFonts w:ascii="SimSun" w:eastAsia="SimSun" w:hAnsi="SimSun" w:hint="eastAsia"/>
          <w:sz w:val="24"/>
        </w:rPr>
        <w:t>王</w:t>
      </w:r>
      <w:r w:rsidR="00F702DC" w:rsidRPr="009858CB">
        <w:rPr>
          <w:rFonts w:ascii="SimSun" w:eastAsia="SimSun" w:hAnsi="SimSun" w:hint="eastAsia"/>
          <w:sz w:val="24"/>
        </w:rPr>
        <w:t>九庆</w:t>
      </w:r>
      <w:r w:rsidRPr="009858CB">
        <w:rPr>
          <w:rFonts w:ascii="SimSun" w:eastAsia="SimSun" w:hAnsi="SimSun" w:hint="eastAsia"/>
          <w:sz w:val="24"/>
        </w:rPr>
        <w:t>：</w:t>
      </w:r>
      <w:r w:rsidR="00F702DC" w:rsidRPr="009858CB">
        <w:rPr>
          <w:rFonts w:ascii="SimSun" w:eastAsia="SimSun" w:hAnsi="SimSun" w:hint="eastAsia"/>
          <w:sz w:val="24"/>
        </w:rPr>
        <w:t>上周CERN</w:t>
      </w:r>
      <w:r w:rsidRPr="009858CB">
        <w:rPr>
          <w:rFonts w:ascii="SimSun" w:eastAsia="SimSun" w:hAnsi="SimSun" w:hint="eastAsia"/>
          <w:sz w:val="24"/>
        </w:rPr>
        <w:t>的</w:t>
      </w:r>
      <w:r w:rsidR="00F702DC" w:rsidRPr="009858CB">
        <w:rPr>
          <w:rFonts w:ascii="SimSun" w:eastAsia="SimSun" w:hAnsi="SimSun" w:hint="eastAsia"/>
          <w:sz w:val="24"/>
        </w:rPr>
        <w:t>会议中有</w:t>
      </w:r>
      <w:r w:rsidRPr="009858CB">
        <w:rPr>
          <w:rFonts w:ascii="SimSun" w:eastAsia="SimSun" w:hAnsi="SimSun" w:hint="eastAsia"/>
          <w:sz w:val="24"/>
        </w:rPr>
        <w:t>两个报告</w:t>
      </w:r>
      <w:r w:rsidR="00F702DC" w:rsidRPr="009858CB">
        <w:rPr>
          <w:rFonts w:ascii="SimSun" w:eastAsia="SimSun" w:hAnsi="SimSun" w:hint="eastAsia"/>
          <w:sz w:val="24"/>
        </w:rPr>
        <w:t>，他们使用的方法</w:t>
      </w:r>
      <w:r w:rsidRPr="009858CB">
        <w:rPr>
          <w:rFonts w:ascii="SimSun" w:eastAsia="SimSun" w:hAnsi="SimSun" w:hint="eastAsia"/>
          <w:sz w:val="24"/>
        </w:rPr>
        <w:t>对我们的实验有很好的参考，你也可以按照</w:t>
      </w:r>
      <w:r w:rsidR="00F702DC" w:rsidRPr="009858CB">
        <w:rPr>
          <w:rFonts w:ascii="SimSun" w:eastAsia="SimSun" w:hAnsi="SimSun" w:hint="eastAsia"/>
          <w:sz w:val="24"/>
        </w:rPr>
        <w:t>他们</w:t>
      </w:r>
      <w:r w:rsidRPr="009858CB">
        <w:rPr>
          <w:rFonts w:ascii="SimSun" w:eastAsia="SimSun" w:hAnsi="SimSun" w:hint="eastAsia"/>
          <w:sz w:val="24"/>
        </w:rPr>
        <w:t>的思路，分析一下我们的机器</w:t>
      </w:r>
      <w:r w:rsidR="00F702DC" w:rsidRPr="009858CB">
        <w:rPr>
          <w:rFonts w:ascii="SimSun" w:eastAsia="SimSun" w:hAnsi="SimSun" w:hint="eastAsia"/>
          <w:sz w:val="24"/>
        </w:rPr>
        <w:t>。</w:t>
      </w:r>
    </w:p>
    <w:p w14:paraId="721B7097" w14:textId="77777777" w:rsidR="00672482" w:rsidRDefault="00672482"/>
    <w:p w14:paraId="21BB5196" w14:textId="77777777" w:rsidR="00F702DC" w:rsidRDefault="00F702DC">
      <w:pPr>
        <w:rPr>
          <w:rFonts w:ascii="SimSun" w:eastAsia="SimSun" w:hAnsi="SimSun"/>
          <w:b/>
          <w:bCs/>
          <w:color w:val="000000" w:themeColor="text1"/>
          <w:sz w:val="30"/>
          <w:szCs w:val="30"/>
          <w:shd w:val="clear" w:color="auto" w:fill="FFFFFF"/>
        </w:rPr>
      </w:pPr>
      <w:r w:rsidRPr="00F702DC">
        <w:rPr>
          <w:rFonts w:ascii="SimSun" w:eastAsia="SimSun" w:hAnsi="SimSun" w:hint="eastAsia"/>
          <w:b/>
          <w:bCs/>
          <w:color w:val="000000" w:themeColor="text1"/>
          <w:sz w:val="30"/>
          <w:szCs w:val="30"/>
          <w:shd w:val="clear" w:color="auto" w:fill="FFFFFF"/>
        </w:rPr>
        <w:t>报告二：陈姗红</w:t>
      </w:r>
      <w:r w:rsidRPr="00F702DC">
        <w:rPr>
          <w:rFonts w:ascii="SimSun" w:eastAsia="SimSun" w:hAnsi="SimSun"/>
          <w:b/>
          <w:bCs/>
          <w:color w:val="000000" w:themeColor="text1"/>
          <w:sz w:val="30"/>
          <w:szCs w:val="30"/>
          <w:shd w:val="clear" w:color="auto" w:fill="FFFFFF"/>
        </w:rPr>
        <w:t>-Discussion of the Compton scattering rates</w:t>
      </w:r>
    </w:p>
    <w:p w14:paraId="2A359D5E" w14:textId="77777777" w:rsidR="00F702DC" w:rsidRPr="00F702DC" w:rsidRDefault="00F702DC">
      <w:pPr>
        <w:rPr>
          <w:rFonts w:ascii="SimSun" w:eastAsia="SimSun" w:hAnsi="SimSun"/>
          <w:b/>
          <w:bCs/>
          <w:color w:val="000000" w:themeColor="text1"/>
          <w:sz w:val="30"/>
          <w:szCs w:val="30"/>
          <w:shd w:val="clear" w:color="auto" w:fill="FFFFFF"/>
        </w:rPr>
      </w:pPr>
    </w:p>
    <w:p w14:paraId="65E2E9A0" w14:textId="77777777" w:rsidR="00F702DC" w:rsidRPr="009858CB" w:rsidRDefault="00F702DC">
      <w:pPr>
        <w:rPr>
          <w:rFonts w:ascii="SimSun" w:eastAsia="SimSun" w:hAnsi="SimSun"/>
          <w:sz w:val="24"/>
        </w:rPr>
      </w:pPr>
      <w:r w:rsidRPr="009858CB">
        <w:rPr>
          <w:rFonts w:ascii="SimSun" w:eastAsia="SimSun" w:hAnsi="SimSun" w:hint="eastAsia"/>
          <w:sz w:val="24"/>
        </w:rPr>
        <w:lastRenderedPageBreak/>
        <w:t>简介：介绍了康普顿散射方法标定束流能量的原理，并与大家讨论了自己推导的公式于FCC的公式结果差距较大的可能原因。</w:t>
      </w:r>
    </w:p>
    <w:p w14:paraId="4D298E18" w14:textId="77777777" w:rsidR="00F702DC" w:rsidRPr="009858CB" w:rsidRDefault="00F702DC">
      <w:pPr>
        <w:rPr>
          <w:rFonts w:ascii="SimSun" w:eastAsia="SimSun" w:hAnsi="SimSun"/>
          <w:sz w:val="24"/>
        </w:rPr>
      </w:pPr>
    </w:p>
    <w:p w14:paraId="4E3D08EF" w14:textId="77777777" w:rsidR="00672482" w:rsidRPr="009858CB" w:rsidRDefault="00F702DC">
      <w:pPr>
        <w:rPr>
          <w:rFonts w:ascii="SimSun" w:eastAsia="SimSun" w:hAnsi="SimSun"/>
          <w:sz w:val="24"/>
        </w:rPr>
      </w:pPr>
      <w:r w:rsidRPr="009858CB">
        <w:rPr>
          <w:rFonts w:ascii="SimSun" w:eastAsia="SimSun" w:hAnsi="SimSun" w:hint="eastAsia"/>
          <w:sz w:val="24"/>
        </w:rPr>
        <w:t>问答：</w:t>
      </w:r>
    </w:p>
    <w:p w14:paraId="168C86FA" w14:textId="77777777" w:rsidR="0033771E" w:rsidRPr="009858CB" w:rsidRDefault="0033771E">
      <w:pPr>
        <w:rPr>
          <w:rFonts w:ascii="SimSun" w:eastAsia="SimSun" w:hAnsi="SimSun"/>
          <w:sz w:val="24"/>
        </w:rPr>
      </w:pPr>
    </w:p>
    <w:p w14:paraId="2822E99B" w14:textId="77777777" w:rsidR="00672482" w:rsidRPr="009858CB" w:rsidRDefault="00672482">
      <w:pPr>
        <w:rPr>
          <w:rFonts w:ascii="SimSun" w:eastAsia="SimSun" w:hAnsi="SimSun"/>
          <w:sz w:val="24"/>
        </w:rPr>
      </w:pPr>
      <w:r w:rsidRPr="009858CB">
        <w:rPr>
          <w:rFonts w:ascii="SimSun" w:eastAsia="SimSun" w:hAnsi="SimSun" w:hint="eastAsia"/>
          <w:sz w:val="24"/>
        </w:rPr>
        <w:t>段</w:t>
      </w:r>
      <w:r w:rsidR="00F702DC" w:rsidRPr="009858CB">
        <w:rPr>
          <w:rFonts w:ascii="SimSun" w:eastAsia="SimSun" w:hAnsi="SimSun" w:hint="eastAsia"/>
          <w:sz w:val="24"/>
        </w:rPr>
        <w:t>哲</w:t>
      </w:r>
      <w:r w:rsidRPr="009858CB">
        <w:rPr>
          <w:rFonts w:ascii="SimSun" w:eastAsia="SimSun" w:hAnsi="SimSun" w:hint="eastAsia"/>
          <w:sz w:val="24"/>
        </w:rPr>
        <w:t>：</w:t>
      </w:r>
      <w:r w:rsidR="009858CB" w:rsidRPr="009858CB">
        <w:rPr>
          <w:rFonts w:ascii="SimSun" w:eastAsia="SimSun" w:hAnsi="SimSun" w:hint="eastAsia"/>
          <w:sz w:val="24"/>
        </w:rPr>
        <w:t>第四页图中曲线在</w:t>
      </w:r>
      <w:r w:rsidR="004055E1" w:rsidRPr="009858CB">
        <w:rPr>
          <w:rFonts w:ascii="SimSun" w:eastAsia="SimSun" w:hAnsi="SimSun" w:hint="eastAsia"/>
          <w:sz w:val="24"/>
        </w:rPr>
        <w:t>能量更低的范围也是单调变化的吗？</w:t>
      </w:r>
    </w:p>
    <w:p w14:paraId="5E68AF68" w14:textId="77777777" w:rsidR="004055E1" w:rsidRPr="009858CB" w:rsidRDefault="004055E1">
      <w:pPr>
        <w:rPr>
          <w:rFonts w:ascii="SimSun" w:eastAsia="SimSun" w:hAnsi="SimSun"/>
          <w:sz w:val="24"/>
        </w:rPr>
      </w:pPr>
      <w:r w:rsidRPr="009858CB">
        <w:rPr>
          <w:rFonts w:ascii="SimSun" w:eastAsia="SimSun" w:hAnsi="SimSun" w:hint="eastAsia"/>
          <w:sz w:val="24"/>
        </w:rPr>
        <w:t>答：应该是的，我之后再去画一下</w:t>
      </w:r>
      <w:r w:rsidR="009858CB" w:rsidRPr="009858CB">
        <w:rPr>
          <w:rFonts w:ascii="SimSun" w:eastAsia="SimSun" w:hAnsi="SimSun" w:hint="eastAsia"/>
          <w:sz w:val="24"/>
        </w:rPr>
        <w:t>。</w:t>
      </w:r>
    </w:p>
    <w:p w14:paraId="711E0949" w14:textId="77777777" w:rsidR="004055E1" w:rsidRPr="009858CB" w:rsidRDefault="0033771E">
      <w:pPr>
        <w:rPr>
          <w:rFonts w:ascii="SimSun" w:eastAsia="SimSun" w:hAnsi="SimSun"/>
          <w:sz w:val="24"/>
        </w:rPr>
      </w:pPr>
      <w:r w:rsidRPr="009858CB">
        <w:rPr>
          <w:rFonts w:ascii="SimSun" w:eastAsia="SimSun" w:hAnsi="SimSun" w:hint="eastAsia"/>
          <w:sz w:val="24"/>
        </w:rPr>
        <w:t>陈</w:t>
      </w:r>
      <w:r w:rsidR="009858CB" w:rsidRPr="009858CB">
        <w:rPr>
          <w:rFonts w:ascii="SimSun" w:eastAsia="SimSun" w:hAnsi="SimSun" w:hint="eastAsia"/>
          <w:sz w:val="24"/>
        </w:rPr>
        <w:t>姗红</w:t>
      </w:r>
      <w:r w:rsidRPr="009858CB">
        <w:rPr>
          <w:rFonts w:ascii="SimSun" w:eastAsia="SimSun" w:hAnsi="SimSun" w:hint="eastAsia"/>
          <w:sz w:val="24"/>
        </w:rPr>
        <w:t>：</w:t>
      </w:r>
      <w:r w:rsidR="009858CB" w:rsidRPr="009858CB">
        <w:rPr>
          <w:rFonts w:ascii="SimSun" w:eastAsia="SimSun" w:hAnsi="SimSun" w:hint="eastAsia"/>
          <w:sz w:val="24"/>
        </w:rPr>
        <w:t>如果测量时是把束团引出后进行</w:t>
      </w:r>
      <w:r w:rsidRPr="009858CB">
        <w:rPr>
          <w:rFonts w:ascii="SimSun" w:eastAsia="SimSun" w:hAnsi="SimSun" w:hint="eastAsia"/>
          <w:sz w:val="24"/>
        </w:rPr>
        <w:t>测量，</w:t>
      </w:r>
      <w:r w:rsidR="009858CB" w:rsidRPr="009858CB">
        <w:rPr>
          <w:rFonts w:ascii="SimSun" w:eastAsia="SimSun" w:hAnsi="SimSun" w:hint="eastAsia"/>
          <w:sz w:val="24"/>
        </w:rPr>
        <w:t>那么</w:t>
      </w:r>
      <w:r w:rsidRPr="009858CB">
        <w:rPr>
          <w:rFonts w:ascii="SimSun" w:eastAsia="SimSun" w:hAnsi="SimSun" w:hint="eastAsia"/>
          <w:sz w:val="24"/>
        </w:rPr>
        <w:t>分钟量级</w:t>
      </w:r>
      <w:r w:rsidR="009858CB" w:rsidRPr="009858CB">
        <w:rPr>
          <w:rFonts w:ascii="SimSun" w:eastAsia="SimSun" w:hAnsi="SimSun" w:hint="eastAsia"/>
          <w:sz w:val="24"/>
        </w:rPr>
        <w:t>的</w:t>
      </w:r>
      <w:r w:rsidRPr="009858CB">
        <w:rPr>
          <w:rFonts w:ascii="SimSun" w:eastAsia="SimSun" w:hAnsi="SimSun" w:hint="eastAsia"/>
          <w:sz w:val="24"/>
        </w:rPr>
        <w:t>引出会不会对</w:t>
      </w:r>
      <w:r w:rsidR="009858CB" w:rsidRPr="009858CB">
        <w:rPr>
          <w:rFonts w:ascii="SimSun" w:eastAsia="SimSun" w:hAnsi="SimSun" w:hint="eastAsia"/>
          <w:sz w:val="24"/>
        </w:rPr>
        <w:t>对撞</w:t>
      </w:r>
      <w:r w:rsidRPr="009858CB">
        <w:rPr>
          <w:rFonts w:ascii="SimSun" w:eastAsia="SimSun" w:hAnsi="SimSun" w:hint="eastAsia"/>
          <w:sz w:val="24"/>
        </w:rPr>
        <w:t>亮度</w:t>
      </w:r>
      <w:r w:rsidR="009858CB" w:rsidRPr="009858CB">
        <w:rPr>
          <w:rFonts w:ascii="SimSun" w:eastAsia="SimSun" w:hAnsi="SimSun" w:hint="eastAsia"/>
          <w:sz w:val="24"/>
        </w:rPr>
        <w:t>造成不</w:t>
      </w:r>
      <w:r w:rsidRPr="009858CB">
        <w:rPr>
          <w:rFonts w:ascii="SimSun" w:eastAsia="SimSun" w:hAnsi="SimSun" w:hint="eastAsia"/>
          <w:sz w:val="24"/>
        </w:rPr>
        <w:t>可接受的影响？</w:t>
      </w:r>
    </w:p>
    <w:p w14:paraId="285733ED" w14:textId="77777777" w:rsidR="0033771E" w:rsidRPr="009858CB" w:rsidRDefault="0033771E">
      <w:pPr>
        <w:rPr>
          <w:rFonts w:ascii="SimSun" w:eastAsia="SimSun" w:hAnsi="SimSun"/>
          <w:sz w:val="24"/>
        </w:rPr>
      </w:pPr>
      <w:r w:rsidRPr="009858CB">
        <w:rPr>
          <w:rFonts w:ascii="SimSun" w:eastAsia="SimSun" w:hAnsi="SimSun" w:hint="eastAsia"/>
          <w:sz w:val="24"/>
        </w:rPr>
        <w:t>段</w:t>
      </w:r>
      <w:r w:rsidR="009858CB" w:rsidRPr="009858CB">
        <w:rPr>
          <w:rFonts w:ascii="SimSun" w:eastAsia="SimSun" w:hAnsi="SimSun" w:hint="eastAsia"/>
          <w:sz w:val="24"/>
        </w:rPr>
        <w:t>哲</w:t>
      </w:r>
      <w:r w:rsidRPr="009858CB">
        <w:rPr>
          <w:rFonts w:ascii="SimSun" w:eastAsia="SimSun" w:hAnsi="SimSun" w:hint="eastAsia"/>
          <w:sz w:val="24"/>
        </w:rPr>
        <w:t>：肯定会有影响</w:t>
      </w:r>
      <w:r w:rsidR="009858CB" w:rsidRPr="009858CB">
        <w:rPr>
          <w:rFonts w:ascii="SimSun" w:eastAsia="SimSun" w:hAnsi="SimSun" w:hint="eastAsia"/>
          <w:sz w:val="24"/>
        </w:rPr>
        <w:t>，但不好说影响程度有多大，还需要再去算一下。</w:t>
      </w:r>
    </w:p>
    <w:p w14:paraId="346FCF0F" w14:textId="77777777" w:rsidR="0033771E" w:rsidRPr="009858CB" w:rsidRDefault="0033771E">
      <w:pPr>
        <w:rPr>
          <w:rFonts w:ascii="SimSun" w:eastAsia="SimSun" w:hAnsi="SimSun"/>
          <w:sz w:val="24"/>
        </w:rPr>
      </w:pPr>
      <w:r w:rsidRPr="009858CB">
        <w:rPr>
          <w:rFonts w:ascii="SimSun" w:eastAsia="SimSun" w:hAnsi="SimSun" w:hint="eastAsia"/>
          <w:sz w:val="24"/>
        </w:rPr>
        <w:t>王</w:t>
      </w:r>
      <w:r w:rsidR="009858CB" w:rsidRPr="009858CB">
        <w:rPr>
          <w:rFonts w:ascii="SimSun" w:eastAsia="SimSun" w:hAnsi="SimSun" w:hint="eastAsia"/>
          <w:sz w:val="24"/>
        </w:rPr>
        <w:t>欲听</w:t>
      </w:r>
      <w:r w:rsidRPr="009858CB">
        <w:rPr>
          <w:rFonts w:ascii="SimSun" w:eastAsia="SimSun" w:hAnsi="SimSun" w:hint="eastAsia"/>
          <w:sz w:val="24"/>
        </w:rPr>
        <w:t>：激光和束流是头对头碰撞的吗？</w:t>
      </w:r>
    </w:p>
    <w:p w14:paraId="4067429F" w14:textId="77777777" w:rsidR="004055E1" w:rsidRPr="003A2F83" w:rsidRDefault="0033771E">
      <w:pPr>
        <w:rPr>
          <w:rFonts w:ascii="SimSun" w:eastAsia="SimSun" w:hAnsi="SimSun"/>
          <w:sz w:val="24"/>
        </w:rPr>
      </w:pPr>
      <w:r w:rsidRPr="009858CB">
        <w:rPr>
          <w:rFonts w:ascii="SimSun" w:eastAsia="SimSun" w:hAnsi="SimSun" w:hint="eastAsia"/>
          <w:sz w:val="24"/>
        </w:rPr>
        <w:t>答：是的</w:t>
      </w:r>
      <w:r w:rsidR="009858CB" w:rsidRPr="009858CB">
        <w:rPr>
          <w:rFonts w:ascii="SimSun" w:eastAsia="SimSun" w:hAnsi="SimSun" w:hint="eastAsia"/>
          <w:sz w:val="24"/>
        </w:rPr>
        <w:t>。</w:t>
      </w:r>
    </w:p>
    <w:sectPr w:rsidR="004055E1" w:rsidRPr="003A2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ƒΩ—_ò">
    <w:altName w:val="Calibri"/>
    <w:panose1 w:val="020B0604020202020204"/>
    <w:charset w:val="4D"/>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82"/>
    <w:rsid w:val="000A0FD6"/>
    <w:rsid w:val="0033771E"/>
    <w:rsid w:val="003A2F83"/>
    <w:rsid w:val="004055E1"/>
    <w:rsid w:val="00672482"/>
    <w:rsid w:val="007A0D90"/>
    <w:rsid w:val="008627EF"/>
    <w:rsid w:val="009858CB"/>
    <w:rsid w:val="00A67E1A"/>
    <w:rsid w:val="00AC2672"/>
    <w:rsid w:val="00AC76E2"/>
    <w:rsid w:val="00EB693C"/>
    <w:rsid w:val="00F702DC"/>
    <w:rsid w:val="00F87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FCB914"/>
  <w15:chartTrackingRefBased/>
  <w15:docId w15:val="{4BD62A42-8E75-AA4C-88B4-6E5DA729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FD6"/>
    <w:pPr>
      <w:widowControl w:val="0"/>
      <w:jc w:val="both"/>
    </w:pPr>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27EF"/>
    <w:pPr>
      <w:widowControl w:val="0"/>
      <w:autoSpaceDE w:val="0"/>
      <w:autoSpaceDN w:val="0"/>
      <w:adjustRightInd w:val="0"/>
    </w:pPr>
    <w:rPr>
      <w:rFonts w:ascii="DengXian" w:eastAsia="DengXian" w:cs="DengXian"/>
      <w:color w:val="000000"/>
      <w:kern w:val="0"/>
      <w:sz w:val="24"/>
      <w14:ligatures w14:val="none"/>
    </w:rPr>
  </w:style>
  <w:style w:type="character" w:styleId="Hyperlink">
    <w:name w:val="Hyperlink"/>
    <w:basedOn w:val="DefaultParagraphFont"/>
    <w:uiPriority w:val="99"/>
    <w:semiHidden/>
    <w:unhideWhenUsed/>
    <w:rsid w:val="00862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chentao201@mails.ucas.ac.cn</dc:creator>
  <cp:keywords/>
  <dc:description/>
  <cp:lastModifiedBy>DUAN ZHE</cp:lastModifiedBy>
  <cp:revision>6</cp:revision>
  <dcterms:created xsi:type="dcterms:W3CDTF">2023-02-14T07:17:00Z</dcterms:created>
  <dcterms:modified xsi:type="dcterms:W3CDTF">2023-02-18T02:12:00Z</dcterms:modified>
</cp:coreProperties>
</file>