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1E3F" w14:textId="26D49F3B" w:rsidR="005400AA" w:rsidRPr="00CF5A15" w:rsidRDefault="005400AA" w:rsidP="00CF5A15">
      <w:pPr>
        <w:jc w:val="center"/>
        <w:rPr>
          <w:b/>
          <w:bCs/>
          <w:sz w:val="24"/>
        </w:rPr>
      </w:pPr>
      <w:r w:rsidRPr="005400AA">
        <w:rPr>
          <w:b/>
          <w:bCs/>
          <w:sz w:val="24"/>
        </w:rPr>
        <w:t>暑期学校习题</w:t>
      </w:r>
    </w:p>
    <w:p w14:paraId="45ED607E" w14:textId="3E9B953E" w:rsidR="00CF5A15" w:rsidRDefault="00CF5A15" w:rsidP="005400AA">
      <w:pPr>
        <w:rPr>
          <w:b/>
          <w:bCs/>
        </w:rPr>
      </w:pPr>
    </w:p>
    <w:p w14:paraId="71B952B2" w14:textId="77777777" w:rsidR="00CF5A15" w:rsidRPr="005400AA" w:rsidRDefault="00CF5A15" w:rsidP="005400AA">
      <w:pPr>
        <w:rPr>
          <w:rFonts w:hint="eastAsia"/>
          <w:b/>
          <w:bCs/>
        </w:rPr>
      </w:pPr>
    </w:p>
    <w:p w14:paraId="2FFB2A5C" w14:textId="3E43FDE9" w:rsidR="005400AA" w:rsidRDefault="005400AA" w:rsidP="005400AA">
      <w:r w:rsidRPr="005400AA">
        <w:rPr>
          <w:rFonts w:hint="eastAsia"/>
          <w:b/>
          <w:bCs/>
        </w:rPr>
        <w:t>夏俊卿</w:t>
      </w:r>
      <w:r w:rsidRPr="005400AA">
        <w:rPr>
          <w:rFonts w:hint="eastAsia"/>
        </w:rPr>
        <w:t>：同学们可以给出几种宇宙学的方法来测量中微子的总质量？</w:t>
      </w:r>
    </w:p>
    <w:p w14:paraId="5170A71D" w14:textId="77777777" w:rsidR="005400AA" w:rsidRPr="005400AA" w:rsidRDefault="005400AA" w:rsidP="005400AA">
      <w:pPr>
        <w:rPr>
          <w:rFonts w:hint="eastAsia"/>
        </w:rPr>
      </w:pPr>
    </w:p>
    <w:p w14:paraId="5194CC3C" w14:textId="69C7EAB6" w:rsidR="005400AA" w:rsidRDefault="005400AA" w:rsidP="005400AA">
      <w:r w:rsidRPr="005400AA">
        <w:rPr>
          <w:rFonts w:hint="eastAsia"/>
          <w:b/>
          <w:bCs/>
        </w:rPr>
        <w:t>许勋杰</w:t>
      </w:r>
      <w:r w:rsidRPr="005400AA">
        <w:rPr>
          <w:rFonts w:hint="eastAsia"/>
        </w:rPr>
        <w:t>：见文件“习题_许勋杰.pdf”</w:t>
      </w:r>
    </w:p>
    <w:p w14:paraId="35842687" w14:textId="77777777" w:rsidR="005400AA" w:rsidRPr="005400AA" w:rsidRDefault="005400AA" w:rsidP="005400AA">
      <w:pPr>
        <w:rPr>
          <w:rFonts w:hint="eastAsia"/>
        </w:rPr>
      </w:pPr>
    </w:p>
    <w:p w14:paraId="546BF835" w14:textId="29C6DDCA" w:rsidR="005400AA" w:rsidRDefault="005400AA" w:rsidP="005400AA">
      <w:r w:rsidRPr="005400AA">
        <w:rPr>
          <w:rFonts w:hint="eastAsia"/>
          <w:b/>
          <w:bCs/>
        </w:rPr>
        <w:t>耿朝强</w:t>
      </w:r>
      <w:r w:rsidRPr="005400AA">
        <w:rPr>
          <w:rFonts w:hint="eastAsia"/>
        </w:rPr>
        <w:t>：见文件“习题_耿朝强.doc”</w:t>
      </w:r>
    </w:p>
    <w:p w14:paraId="4D375291" w14:textId="77777777" w:rsidR="005400AA" w:rsidRPr="005400AA" w:rsidRDefault="005400AA" w:rsidP="005400AA">
      <w:pPr>
        <w:rPr>
          <w:rFonts w:hint="eastAsia"/>
        </w:rPr>
      </w:pPr>
    </w:p>
    <w:p w14:paraId="4D1DDDFF" w14:textId="5E6769C1" w:rsidR="005400AA" w:rsidRDefault="005400AA" w:rsidP="005400AA">
      <w:r w:rsidRPr="005400AA">
        <w:rPr>
          <w:rFonts w:hint="eastAsia"/>
          <w:b/>
          <w:bCs/>
        </w:rPr>
        <w:t>邢志忠</w:t>
      </w:r>
      <w:r w:rsidRPr="005400AA">
        <w:rPr>
          <w:rFonts w:hint="eastAsia"/>
        </w:rPr>
        <w:t>：见文件“习题_邢志忠.doc”</w:t>
      </w:r>
    </w:p>
    <w:p w14:paraId="4050EC3A" w14:textId="77777777" w:rsidR="005400AA" w:rsidRPr="005400AA" w:rsidRDefault="005400AA" w:rsidP="005400AA">
      <w:pPr>
        <w:rPr>
          <w:rFonts w:hint="eastAsia"/>
        </w:rPr>
      </w:pPr>
    </w:p>
    <w:p w14:paraId="0DDA6A30" w14:textId="77777777" w:rsidR="005400AA" w:rsidRPr="005400AA" w:rsidRDefault="005400AA" w:rsidP="005400AA">
      <w:pPr>
        <w:rPr>
          <w:rFonts w:hint="eastAsia"/>
        </w:rPr>
      </w:pPr>
      <w:r w:rsidRPr="005400AA">
        <w:rPr>
          <w:rFonts w:hint="eastAsia"/>
          <w:b/>
          <w:bCs/>
        </w:rPr>
        <w:t>韩柯</w:t>
      </w:r>
      <w:r w:rsidRPr="005400AA">
        <w:rPr>
          <w:rFonts w:hint="eastAsia"/>
        </w:rPr>
        <w:t>：</w:t>
      </w:r>
    </w:p>
    <w:p w14:paraId="0F287228" w14:textId="77777777" w:rsidR="005400AA" w:rsidRPr="005400AA" w:rsidRDefault="005400AA" w:rsidP="005400AA">
      <w:pPr>
        <w:rPr>
          <w:rFonts w:hint="eastAsia"/>
        </w:rPr>
      </w:pPr>
      <w:r w:rsidRPr="005400AA">
        <w:t>习题1：双中微子双贝塔衰变（DBD）目标核素众多，但是发现DBD的核素仅有10种左右，热门核素仅仅有数个。调研3个尚未实验确认DBD的目标核素，给出实验观测的实际困难，提出相应的可能解决方案。</w:t>
      </w:r>
    </w:p>
    <w:p w14:paraId="1DB01D48" w14:textId="2602CDF5" w:rsidR="005400AA" w:rsidRDefault="005400AA" w:rsidP="005400AA">
      <w:r w:rsidRPr="005400AA">
        <w:t>习题2：无中微子双贝塔衰变实验的技术核心是测量MeV能量电子。除了课堂讲授的常见测量手段，思考一种新颖的电子测量方法，论证其可能的优点和挑战。</w:t>
      </w:r>
    </w:p>
    <w:p w14:paraId="54A406FF" w14:textId="77777777" w:rsidR="007D5A1F" w:rsidRPr="005400AA" w:rsidRDefault="007D5A1F" w:rsidP="005400AA">
      <w:pPr>
        <w:rPr>
          <w:rFonts w:hint="eastAsia"/>
        </w:rPr>
      </w:pPr>
    </w:p>
    <w:p w14:paraId="08602834" w14:textId="33AD3A0E" w:rsidR="005400AA" w:rsidRDefault="005400AA" w:rsidP="005400AA">
      <w:r w:rsidRPr="005400AA">
        <w:rPr>
          <w:rFonts w:hint="eastAsia"/>
          <w:b/>
          <w:bCs/>
        </w:rPr>
        <w:t>赵振华</w:t>
      </w:r>
      <w:r w:rsidRPr="005400AA">
        <w:rPr>
          <w:rFonts w:hint="eastAsia"/>
        </w:rPr>
        <w:t>：见“习题_赵振华.pdf”</w:t>
      </w:r>
    </w:p>
    <w:p w14:paraId="179907A0" w14:textId="77777777" w:rsidR="007D5A1F" w:rsidRPr="005400AA" w:rsidRDefault="007D5A1F" w:rsidP="005400AA">
      <w:pPr>
        <w:rPr>
          <w:rFonts w:hint="eastAsia"/>
        </w:rPr>
      </w:pPr>
    </w:p>
    <w:p w14:paraId="6BF30C95" w14:textId="4A1AF91F" w:rsidR="005400AA" w:rsidRDefault="005400AA" w:rsidP="005400AA">
      <w:r w:rsidRPr="005400AA">
        <w:rPr>
          <w:rFonts w:hint="eastAsia"/>
          <w:b/>
          <w:bCs/>
        </w:rPr>
        <w:t>安海鹏</w:t>
      </w:r>
      <w:r w:rsidRPr="005400AA">
        <w:rPr>
          <w:rFonts w:hint="eastAsia"/>
        </w:rPr>
        <w:t>：考虑一个质量为m的粒子A（m &lt; 1 MeV）和标准模型的热等离子体在宇宙早期处于热平衡的状态。假设A和标准模型中其他粒子的相互作用在T &lt; 1 MeV的时候退偶。请计算A粒子从宇宙早期到宇宙进入物质为主时期的平均传播距离。（假设A在宇宙中的能量占比足够小，以至于它不会影响宇宙的演化。）</w:t>
      </w:r>
    </w:p>
    <w:p w14:paraId="3B307666" w14:textId="77777777" w:rsidR="00142FFA" w:rsidRPr="005400AA" w:rsidRDefault="00142FFA" w:rsidP="005400AA">
      <w:pPr>
        <w:rPr>
          <w:rFonts w:hint="eastAsia"/>
        </w:rPr>
      </w:pPr>
    </w:p>
    <w:p w14:paraId="6636AB16" w14:textId="4D3B0CE2" w:rsidR="005400AA" w:rsidRDefault="005400AA" w:rsidP="005400AA">
      <w:r w:rsidRPr="005400AA">
        <w:rPr>
          <w:rFonts w:hint="eastAsia"/>
          <w:b/>
          <w:bCs/>
        </w:rPr>
        <w:t>王喆</w:t>
      </w:r>
      <w:r w:rsidRPr="005400AA">
        <w:rPr>
          <w:rFonts w:hint="eastAsia"/>
        </w:rPr>
        <w:t>：计划课后再布置</w:t>
      </w:r>
      <w:r w:rsidRPr="005400AA">
        <w:t>习题</w:t>
      </w:r>
    </w:p>
    <w:p w14:paraId="6D6A0E2B" w14:textId="77777777" w:rsidR="00142FFA" w:rsidRPr="005400AA" w:rsidRDefault="00142FFA" w:rsidP="005400AA">
      <w:pPr>
        <w:rPr>
          <w:rFonts w:hint="eastAsia"/>
        </w:rPr>
      </w:pPr>
    </w:p>
    <w:p w14:paraId="5A4E47AD" w14:textId="77777777" w:rsidR="005400AA" w:rsidRPr="005400AA" w:rsidRDefault="005400AA" w:rsidP="005400AA">
      <w:pPr>
        <w:rPr>
          <w:rFonts w:hint="eastAsia"/>
        </w:rPr>
      </w:pPr>
      <w:r w:rsidRPr="005400AA">
        <w:rPr>
          <w:rFonts w:hint="eastAsia"/>
          <w:b/>
          <w:bCs/>
        </w:rPr>
        <w:t>徐东莲</w:t>
      </w:r>
      <w:r w:rsidRPr="005400AA">
        <w:rPr>
          <w:rFonts w:hint="eastAsia"/>
        </w:rPr>
        <w:t>：</w:t>
      </w:r>
      <w:r w:rsidRPr="005400AA">
        <w:t>南极 </w:t>
      </w:r>
      <w:proofErr w:type="spellStart"/>
      <w:r w:rsidRPr="005400AA">
        <w:t>IceCube</w:t>
      </w:r>
      <w:proofErr w:type="spellEnd"/>
      <w:r w:rsidRPr="005400AA">
        <w:t> 中微子望远镜已探测到活动星系 NGC 1068 在持续地辐射高能中微子的强力证据。请回答：</w:t>
      </w:r>
    </w:p>
    <w:p w14:paraId="0820AC24" w14:textId="77777777" w:rsidR="005400AA" w:rsidRPr="005400AA" w:rsidRDefault="005400AA" w:rsidP="005400AA">
      <w:pPr>
        <w:rPr>
          <w:rFonts w:hint="eastAsia"/>
        </w:rPr>
      </w:pPr>
      <w:r w:rsidRPr="005400AA">
        <w:t>1）一个 缪中微子（</w:t>
      </w:r>
      <w:proofErr w:type="spellStart"/>
      <w:r w:rsidRPr="005400AA">
        <w:t>numu</w:t>
      </w:r>
      <w:proofErr w:type="spellEnd"/>
      <w:r w:rsidRPr="005400AA">
        <w:t>）从 NGC 1068 逃逸出来，到达地球后，变为一个电子中微子（</w:t>
      </w:r>
      <w:proofErr w:type="spellStart"/>
      <w:r w:rsidRPr="005400AA">
        <w:t>nue</w:t>
      </w:r>
      <w:proofErr w:type="spellEnd"/>
      <w:r w:rsidRPr="005400AA">
        <w:t>）或陶中微子（</w:t>
      </w:r>
      <w:proofErr w:type="spellStart"/>
      <w:r w:rsidRPr="005400AA">
        <w:t>nutau</w:t>
      </w:r>
      <w:proofErr w:type="spellEnd"/>
      <w:r w:rsidRPr="005400AA">
        <w:t>）的概率分别为多少？</w:t>
      </w:r>
    </w:p>
    <w:p w14:paraId="687890F5" w14:textId="77777777" w:rsidR="005400AA" w:rsidRPr="005400AA" w:rsidRDefault="005400AA" w:rsidP="005400AA">
      <w:pPr>
        <w:rPr>
          <w:rFonts w:hint="eastAsia"/>
        </w:rPr>
      </w:pPr>
      <w:r w:rsidRPr="005400AA">
        <w:t>2）这个缪中微子在 </w:t>
      </w:r>
      <w:proofErr w:type="spellStart"/>
      <w:r w:rsidRPr="005400AA">
        <w:t>IceCube</w:t>
      </w:r>
      <w:proofErr w:type="spellEnd"/>
      <w:r w:rsidRPr="005400AA">
        <w:t> 中被捕捉到的概率，与其变为电子中微子或陶中微子后的被捕捉概率大约是一个什么比例关系。提示：需综合考虑中微子望远镜比不同味道中微子的探测效率。</w:t>
      </w:r>
    </w:p>
    <w:p w14:paraId="745DE376" w14:textId="77777777" w:rsidR="005400AA" w:rsidRPr="005400AA" w:rsidRDefault="005400AA" w:rsidP="005400AA">
      <w:pPr>
        <w:rPr>
          <w:rFonts w:hint="eastAsia"/>
        </w:rPr>
      </w:pPr>
      <w:r w:rsidRPr="005400AA">
        <w:t>3）如果是在南海海底来观测 NGC 1068 的中微子信号，问题（2）中的比例关系会变化吗？请讨论需要考量的主要要素。</w:t>
      </w:r>
    </w:p>
    <w:p w14:paraId="50EC2B9D" w14:textId="0A8D9787" w:rsidR="005400AA" w:rsidRDefault="005400AA" w:rsidP="005400AA">
      <w:r w:rsidRPr="005400AA">
        <w:t>4）为了最大化全味中微子的捕捉效率，你会怎样设计一个中微子望远镜？</w:t>
      </w:r>
    </w:p>
    <w:p w14:paraId="74FAD641" w14:textId="77777777" w:rsidR="00852079" w:rsidRPr="005400AA" w:rsidRDefault="00852079" w:rsidP="005400AA">
      <w:pPr>
        <w:rPr>
          <w:rFonts w:hint="eastAsia"/>
        </w:rPr>
      </w:pPr>
    </w:p>
    <w:p w14:paraId="0F5208B8" w14:textId="77777777" w:rsidR="005400AA" w:rsidRPr="005400AA" w:rsidRDefault="005400AA" w:rsidP="005400AA">
      <w:pPr>
        <w:rPr>
          <w:rFonts w:hint="eastAsia"/>
        </w:rPr>
      </w:pPr>
      <w:r w:rsidRPr="005400AA">
        <w:rPr>
          <w:rFonts w:hint="eastAsia"/>
          <w:b/>
          <w:bCs/>
        </w:rPr>
        <w:t>尧江明</w:t>
      </w:r>
      <w:r w:rsidRPr="005400AA">
        <w:rPr>
          <w:rFonts w:hint="eastAsia"/>
        </w:rPr>
        <w:t>：</w:t>
      </w:r>
    </w:p>
    <w:p w14:paraId="592536C9" w14:textId="77777777" w:rsidR="005400AA" w:rsidRPr="005400AA" w:rsidRDefault="005400AA" w:rsidP="005400AA">
      <w:pPr>
        <w:rPr>
          <w:rFonts w:hint="eastAsia"/>
        </w:rPr>
      </w:pPr>
      <w:r w:rsidRPr="005400AA">
        <w:rPr>
          <w:rFonts w:hint="eastAsia"/>
        </w:rPr>
        <w:t>1）How does the pairing correlation between nucleons affect the (neutrinoless) double-beta decay? What would happen if there was no pairing correlation between nucleons in atomic nuclei?</w:t>
      </w:r>
    </w:p>
    <w:p w14:paraId="03B3A2DA" w14:textId="77777777" w:rsidR="005400AA" w:rsidRPr="005400AA" w:rsidRDefault="005400AA" w:rsidP="005400AA">
      <w:pPr>
        <w:rPr>
          <w:rFonts w:hint="eastAsia"/>
        </w:rPr>
      </w:pPr>
      <w:r w:rsidRPr="005400AA">
        <w:rPr>
          <w:rFonts w:hint="eastAsia"/>
        </w:rPr>
        <w:t>对关联是如何影响（无）中微子双贝塔衰变的？如果原子核中核子之间没有对关联效应，会</w:t>
      </w:r>
      <w:r w:rsidRPr="005400AA">
        <w:rPr>
          <w:rFonts w:hint="eastAsia"/>
        </w:rPr>
        <w:lastRenderedPageBreak/>
        <w:t>发生什么现象？</w:t>
      </w:r>
    </w:p>
    <w:p w14:paraId="1D7B32E7" w14:textId="77777777" w:rsidR="005400AA" w:rsidRPr="005400AA" w:rsidRDefault="005400AA" w:rsidP="005400AA">
      <w:pPr>
        <w:rPr>
          <w:rFonts w:hint="eastAsia"/>
        </w:rPr>
      </w:pPr>
      <w:r w:rsidRPr="005400AA">
        <w:rPr>
          <w:rFonts w:hint="eastAsia"/>
        </w:rPr>
        <w:t>2）What can we learn if the neutrinoless double-beta decay is not observed in the next-generation ton-scale experiments?</w:t>
      </w:r>
    </w:p>
    <w:p w14:paraId="1A5C9A1E" w14:textId="77777777" w:rsidR="005400AA" w:rsidRPr="005400AA" w:rsidRDefault="005400AA" w:rsidP="005400AA">
      <w:pPr>
        <w:rPr>
          <w:rFonts w:hint="eastAsia"/>
        </w:rPr>
      </w:pPr>
      <w:r w:rsidRPr="005400AA">
        <w:rPr>
          <w:rFonts w:hint="eastAsia"/>
        </w:rPr>
        <w:t>如果在下一代吨量级实验中仍然没有观测到无中微子双贝塔衰变，说明了什么？</w:t>
      </w:r>
    </w:p>
    <w:p w14:paraId="19CAED3F" w14:textId="77777777" w:rsidR="006A3B94" w:rsidRPr="005400AA" w:rsidRDefault="006A3B94"/>
    <w:sectPr w:rsidR="006A3B94" w:rsidRPr="00540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AA"/>
    <w:rsid w:val="00142FFA"/>
    <w:rsid w:val="005400AA"/>
    <w:rsid w:val="00650F11"/>
    <w:rsid w:val="006A3B94"/>
    <w:rsid w:val="007D5A1F"/>
    <w:rsid w:val="00852079"/>
    <w:rsid w:val="00BD096B"/>
    <w:rsid w:val="00CC4DB7"/>
    <w:rsid w:val="00CF5A15"/>
    <w:rsid w:val="00E8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F8F3E4"/>
  <w15:chartTrackingRefBased/>
  <w15:docId w15:val="{A62AE957-5699-4D40-BE81-FB61A962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6913">
      <w:bodyDiv w:val="1"/>
      <w:marLeft w:val="0"/>
      <w:marRight w:val="0"/>
      <w:marTop w:val="0"/>
      <w:marBottom w:val="0"/>
      <w:divBdr>
        <w:top w:val="none" w:sz="0" w:space="0" w:color="auto"/>
        <w:left w:val="none" w:sz="0" w:space="0" w:color="auto"/>
        <w:bottom w:val="none" w:sz="0" w:space="0" w:color="auto"/>
        <w:right w:val="none" w:sz="0" w:space="0" w:color="auto"/>
      </w:divBdr>
      <w:divsChild>
        <w:div w:id="559487809">
          <w:marLeft w:val="0"/>
          <w:marRight w:val="0"/>
          <w:marTop w:val="0"/>
          <w:marBottom w:val="0"/>
          <w:divBdr>
            <w:top w:val="none" w:sz="0" w:space="0" w:color="auto"/>
            <w:left w:val="none" w:sz="0" w:space="0" w:color="auto"/>
            <w:bottom w:val="none" w:sz="0" w:space="0" w:color="auto"/>
            <w:right w:val="none" w:sz="0" w:space="0" w:color="auto"/>
          </w:divBdr>
          <w:divsChild>
            <w:div w:id="641617659">
              <w:marLeft w:val="0"/>
              <w:marRight w:val="0"/>
              <w:marTop w:val="0"/>
              <w:marBottom w:val="0"/>
              <w:divBdr>
                <w:top w:val="none" w:sz="0" w:space="0" w:color="auto"/>
                <w:left w:val="none" w:sz="0" w:space="0" w:color="auto"/>
                <w:bottom w:val="none" w:sz="0" w:space="0" w:color="auto"/>
                <w:right w:val="none" w:sz="0" w:space="0" w:color="auto"/>
              </w:divBdr>
              <w:divsChild>
                <w:div w:id="9626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3734">
      <w:bodyDiv w:val="1"/>
      <w:marLeft w:val="0"/>
      <w:marRight w:val="0"/>
      <w:marTop w:val="0"/>
      <w:marBottom w:val="0"/>
      <w:divBdr>
        <w:top w:val="none" w:sz="0" w:space="0" w:color="auto"/>
        <w:left w:val="none" w:sz="0" w:space="0" w:color="auto"/>
        <w:bottom w:val="none" w:sz="0" w:space="0" w:color="auto"/>
        <w:right w:val="none" w:sz="0" w:space="0" w:color="auto"/>
      </w:divBdr>
      <w:divsChild>
        <w:div w:id="1939945217">
          <w:marLeft w:val="0"/>
          <w:marRight w:val="0"/>
          <w:marTop w:val="0"/>
          <w:marBottom w:val="0"/>
          <w:divBdr>
            <w:top w:val="none" w:sz="0" w:space="0" w:color="auto"/>
            <w:left w:val="none" w:sz="0" w:space="0" w:color="auto"/>
            <w:bottom w:val="none" w:sz="0" w:space="0" w:color="auto"/>
            <w:right w:val="none" w:sz="0" w:space="0" w:color="auto"/>
          </w:divBdr>
          <w:divsChild>
            <w:div w:id="453065548">
              <w:marLeft w:val="0"/>
              <w:marRight w:val="0"/>
              <w:marTop w:val="0"/>
              <w:marBottom w:val="0"/>
              <w:divBdr>
                <w:top w:val="none" w:sz="0" w:space="0" w:color="auto"/>
                <w:left w:val="none" w:sz="0" w:space="0" w:color="auto"/>
                <w:bottom w:val="none" w:sz="0" w:space="0" w:color="auto"/>
                <w:right w:val="none" w:sz="0" w:space="0" w:color="auto"/>
              </w:divBdr>
              <w:divsChild>
                <w:div w:id="14360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2023-06-21T03:55:00Z</dcterms:created>
  <dcterms:modified xsi:type="dcterms:W3CDTF">2023-06-21T03:56:00Z</dcterms:modified>
</cp:coreProperties>
</file>