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1055" w14:textId="6D7D7BA6" w:rsidR="00DD69FF" w:rsidRDefault="00393326" w:rsidP="001E4C2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3E7977">
        <w:rPr>
          <w:rFonts w:ascii="Times New Roman" w:hAnsi="Times New Roman" w:cs="Times New Roman"/>
          <w:b/>
          <w:bCs/>
          <w:sz w:val="24"/>
          <w:szCs w:val="32"/>
        </w:rPr>
        <w:t xml:space="preserve">Investigation of </w:t>
      </w:r>
      <w:r w:rsidR="001B7609">
        <w:rPr>
          <w:rFonts w:ascii="Times New Roman" w:hAnsi="Times New Roman" w:cs="Times New Roman"/>
          <w:b/>
          <w:bCs/>
          <w:sz w:val="24"/>
          <w:szCs w:val="32"/>
        </w:rPr>
        <w:t>small sam</w:t>
      </w:r>
      <w:r w:rsidRPr="003E7977">
        <w:rPr>
          <w:rFonts w:ascii="Times New Roman" w:hAnsi="Times New Roman" w:cs="Times New Roman"/>
          <w:b/>
          <w:bCs/>
          <w:sz w:val="24"/>
          <w:szCs w:val="32"/>
        </w:rPr>
        <w:t xml:space="preserve">ple </w:t>
      </w:r>
      <w:r w:rsidR="003A6B04">
        <w:rPr>
          <w:rFonts w:ascii="Times New Roman" w:hAnsi="Times New Roman" w:cs="Times New Roman"/>
          <w:b/>
          <w:bCs/>
          <w:sz w:val="24"/>
          <w:szCs w:val="32"/>
        </w:rPr>
        <w:t>p</w:t>
      </w:r>
      <w:r w:rsidRPr="003E7977">
        <w:rPr>
          <w:rFonts w:ascii="Times New Roman" w:hAnsi="Times New Roman" w:cs="Times New Roman"/>
          <w:b/>
          <w:bCs/>
          <w:sz w:val="24"/>
          <w:szCs w:val="32"/>
        </w:rPr>
        <w:t xml:space="preserve">reparation for </w:t>
      </w:r>
      <w:r w:rsidRPr="003E7977">
        <w:rPr>
          <w:rFonts w:ascii="Times New Roman" w:hAnsi="Times New Roman" w:cs="Times New Roman"/>
          <w:b/>
          <w:bCs/>
          <w:sz w:val="24"/>
          <w:szCs w:val="32"/>
          <w:vertAlign w:val="superscript"/>
        </w:rPr>
        <w:t>14</w:t>
      </w:r>
      <w:r w:rsidRPr="003E7977">
        <w:rPr>
          <w:rFonts w:ascii="Times New Roman" w:hAnsi="Times New Roman" w:cs="Times New Roman"/>
          <w:b/>
          <w:bCs/>
          <w:sz w:val="24"/>
          <w:szCs w:val="32"/>
        </w:rPr>
        <w:t>C</w:t>
      </w:r>
      <w:r w:rsidR="00540B15">
        <w:rPr>
          <w:rFonts w:ascii="Times New Roman" w:hAnsi="Times New Roman" w:cs="Times New Roman"/>
          <w:b/>
          <w:bCs/>
          <w:sz w:val="24"/>
          <w:szCs w:val="32"/>
        </w:rPr>
        <w:t>-AMS</w:t>
      </w:r>
      <w:r w:rsidR="003E7977" w:rsidRPr="003E7977">
        <w:rPr>
          <w:rFonts w:ascii="Times New Roman" w:hAnsi="Times New Roman" w:cs="Times New Roman"/>
          <w:b/>
          <w:bCs/>
          <w:sz w:val="24"/>
          <w:szCs w:val="32"/>
        </w:rPr>
        <w:t xml:space="preserve"> based on AGE-3 </w:t>
      </w:r>
      <w:r w:rsidR="003A6B04">
        <w:rPr>
          <w:rFonts w:ascii="Times New Roman" w:hAnsi="Times New Roman" w:cs="Times New Roman"/>
          <w:b/>
          <w:bCs/>
          <w:sz w:val="24"/>
          <w:szCs w:val="32"/>
        </w:rPr>
        <w:t>A</w:t>
      </w:r>
      <w:r w:rsidR="003A6B04">
        <w:rPr>
          <w:rFonts w:ascii="Times New Roman" w:hAnsi="Times New Roman" w:cs="Times New Roman" w:hint="eastAsia"/>
          <w:b/>
          <w:bCs/>
          <w:sz w:val="24"/>
          <w:szCs w:val="32"/>
        </w:rPr>
        <w:t>u</w:t>
      </w:r>
      <w:r w:rsidR="003A6B04">
        <w:rPr>
          <w:rFonts w:ascii="Times New Roman" w:hAnsi="Times New Roman" w:cs="Times New Roman"/>
          <w:b/>
          <w:bCs/>
          <w:sz w:val="24"/>
          <w:szCs w:val="32"/>
        </w:rPr>
        <w:t>tomated G</w:t>
      </w:r>
      <w:r w:rsidR="003E7977" w:rsidRPr="003E7977">
        <w:rPr>
          <w:rFonts w:ascii="Times New Roman" w:hAnsi="Times New Roman" w:cs="Times New Roman"/>
          <w:b/>
          <w:bCs/>
          <w:sz w:val="24"/>
          <w:szCs w:val="32"/>
        </w:rPr>
        <w:t xml:space="preserve">raphitization </w:t>
      </w:r>
      <w:r w:rsidR="003A6B04">
        <w:rPr>
          <w:rFonts w:ascii="Times New Roman" w:hAnsi="Times New Roman" w:cs="Times New Roman"/>
          <w:b/>
          <w:bCs/>
          <w:sz w:val="24"/>
          <w:szCs w:val="32"/>
        </w:rPr>
        <w:t>Equipment</w:t>
      </w:r>
    </w:p>
    <w:p w14:paraId="6EBB599A" w14:textId="630D9CBB" w:rsidR="00540B15" w:rsidRDefault="00540B15" w:rsidP="00DD69FF">
      <w:pPr>
        <w:spacing w:line="360" w:lineRule="auto"/>
        <w:jc w:val="center"/>
        <w:rPr>
          <w:rFonts w:ascii="Times New Roman" w:hAnsi="Times New Roman" w:cs="Times New Roman"/>
          <w:sz w:val="24"/>
          <w:szCs w:val="32"/>
          <w:vertAlign w:val="superscript"/>
        </w:rPr>
      </w:pPr>
      <w:r w:rsidRPr="00540B15">
        <w:rPr>
          <w:rFonts w:ascii="Times New Roman" w:hAnsi="Times New Roman" w:cs="Times New Roman" w:hint="eastAsia"/>
          <w:sz w:val="24"/>
          <w:szCs w:val="32"/>
        </w:rPr>
        <w:t>Z</w:t>
      </w:r>
      <w:r w:rsidR="00C72824">
        <w:rPr>
          <w:rFonts w:ascii="Times New Roman" w:hAnsi="Times New Roman" w:cs="Times New Roman"/>
          <w:sz w:val="24"/>
          <w:szCs w:val="32"/>
        </w:rPr>
        <w:t>HANG</w:t>
      </w:r>
      <w:r>
        <w:rPr>
          <w:rFonts w:ascii="Times New Roman" w:hAnsi="Times New Roman" w:cs="Times New Roman"/>
          <w:sz w:val="24"/>
          <w:szCs w:val="32"/>
        </w:rPr>
        <w:t xml:space="preserve"> Lixin</w:t>
      </w:r>
      <w:r w:rsidRPr="00C72824">
        <w:rPr>
          <w:rFonts w:ascii="Times New Roman" w:hAnsi="Times New Roman" w:cs="Times New Roman"/>
          <w:sz w:val="24"/>
          <w:szCs w:val="32"/>
          <w:vertAlign w:val="superscript"/>
        </w:rPr>
        <w:t>1</w:t>
      </w:r>
      <w:r>
        <w:rPr>
          <w:rFonts w:ascii="Times New Roman" w:hAnsi="Times New Roman" w:cs="Times New Roman"/>
          <w:sz w:val="24"/>
          <w:szCs w:val="32"/>
        </w:rPr>
        <w:t xml:space="preserve">, </w:t>
      </w:r>
      <w:r w:rsidR="00C72824">
        <w:rPr>
          <w:rFonts w:ascii="Times New Roman" w:hAnsi="Times New Roman" w:cs="Times New Roman"/>
          <w:sz w:val="24"/>
          <w:szCs w:val="32"/>
        </w:rPr>
        <w:t>DONG K</w:t>
      </w:r>
      <w:r w:rsidR="00C72824">
        <w:rPr>
          <w:rFonts w:ascii="Times New Roman" w:hAnsi="Times New Roman" w:cs="Times New Roman" w:hint="eastAsia"/>
          <w:sz w:val="24"/>
          <w:szCs w:val="32"/>
        </w:rPr>
        <w:t>e</w:t>
      </w:r>
      <w:r w:rsidR="00C72824">
        <w:rPr>
          <w:rFonts w:ascii="Times New Roman" w:hAnsi="Times New Roman" w:cs="Times New Roman"/>
          <w:sz w:val="24"/>
          <w:szCs w:val="32"/>
        </w:rPr>
        <w:t>jun</w:t>
      </w:r>
      <w:r w:rsidR="00C72824" w:rsidRPr="00C72824">
        <w:rPr>
          <w:rFonts w:ascii="Times New Roman" w:hAnsi="Times New Roman" w:cs="Times New Roman"/>
          <w:sz w:val="24"/>
          <w:szCs w:val="32"/>
          <w:vertAlign w:val="superscript"/>
        </w:rPr>
        <w:t>1</w:t>
      </w:r>
      <w:r w:rsidR="00C72824">
        <w:rPr>
          <w:rFonts w:ascii="Times New Roman" w:hAnsi="Times New Roman" w:cs="Times New Roman"/>
          <w:sz w:val="24"/>
          <w:szCs w:val="32"/>
        </w:rPr>
        <w:t>, XU Sheng</w:t>
      </w:r>
      <w:r w:rsidR="00C72824" w:rsidRPr="00C72824">
        <w:rPr>
          <w:rFonts w:ascii="Times New Roman" w:hAnsi="Times New Roman" w:cs="Times New Roman"/>
          <w:sz w:val="24"/>
          <w:szCs w:val="32"/>
          <w:vertAlign w:val="superscript"/>
        </w:rPr>
        <w:t>1</w:t>
      </w:r>
    </w:p>
    <w:p w14:paraId="5413FBC1" w14:textId="6276253E" w:rsidR="00C72824" w:rsidRPr="006B272A" w:rsidRDefault="00C72824" w:rsidP="006B272A">
      <w:pPr>
        <w:pStyle w:val="a7"/>
        <w:numPr>
          <w:ilvl w:val="0"/>
          <w:numId w:val="1"/>
        </w:numPr>
        <w:spacing w:line="360" w:lineRule="auto"/>
        <w:ind w:firstLineChars="0"/>
        <w:jc w:val="center"/>
        <w:rPr>
          <w:rFonts w:ascii="Times New Roman" w:hAnsi="Times New Roman" w:cs="Times New Roman"/>
          <w:sz w:val="24"/>
          <w:szCs w:val="32"/>
        </w:rPr>
      </w:pPr>
      <w:r w:rsidRPr="006B272A">
        <w:rPr>
          <w:rFonts w:ascii="Times New Roman" w:hAnsi="Times New Roman" w:cs="Times New Roman"/>
          <w:sz w:val="24"/>
          <w:szCs w:val="32"/>
        </w:rPr>
        <w:t>Institute of Surface-Earth System Science, School of Earth System Science</w:t>
      </w:r>
      <w:r w:rsidRPr="006B272A">
        <w:rPr>
          <w:rFonts w:ascii="Times New Roman" w:hAnsi="Times New Roman" w:cs="Times New Roman"/>
          <w:sz w:val="24"/>
          <w:szCs w:val="32"/>
        </w:rPr>
        <w:t>，</w:t>
      </w:r>
      <w:r w:rsidRPr="006B272A">
        <w:rPr>
          <w:rFonts w:ascii="Times New Roman" w:hAnsi="Times New Roman" w:cs="Times New Roman"/>
          <w:sz w:val="24"/>
          <w:szCs w:val="32"/>
        </w:rPr>
        <w:t xml:space="preserve"> Tianjin University</w:t>
      </w:r>
      <w:r w:rsidRPr="006B272A">
        <w:rPr>
          <w:rFonts w:ascii="Times New Roman" w:hAnsi="Times New Roman" w:cs="Times New Roman" w:hint="eastAsia"/>
          <w:sz w:val="24"/>
          <w:szCs w:val="32"/>
        </w:rPr>
        <w:t>,</w:t>
      </w:r>
      <w:r w:rsidRPr="006B272A">
        <w:rPr>
          <w:rFonts w:ascii="Times New Roman" w:hAnsi="Times New Roman" w:cs="Times New Roman"/>
          <w:sz w:val="24"/>
          <w:szCs w:val="32"/>
        </w:rPr>
        <w:t xml:space="preserve"> Tianjin 300072</w:t>
      </w:r>
      <w:r w:rsidR="006B272A" w:rsidRPr="006B272A">
        <w:rPr>
          <w:rFonts w:ascii="Times New Roman" w:hAnsi="Times New Roman" w:cs="Times New Roman" w:hint="eastAsia"/>
          <w:sz w:val="24"/>
          <w:szCs w:val="32"/>
        </w:rPr>
        <w:t>）</w:t>
      </w:r>
    </w:p>
    <w:p w14:paraId="71EE7B2C" w14:textId="33606E91" w:rsidR="00476C47" w:rsidRPr="00D82DAA" w:rsidRDefault="006B272A" w:rsidP="006B272A">
      <w:pPr>
        <w:spacing w:line="360" w:lineRule="auto"/>
        <w:rPr>
          <w:rFonts w:ascii="Times New Roman" w:hAnsi="Times New Roman" w:cs="Times New Roman"/>
        </w:rPr>
      </w:pPr>
      <w:r w:rsidRPr="006B272A">
        <w:rPr>
          <w:rFonts w:ascii="Times New Roman" w:hAnsi="Times New Roman" w:cs="Times New Roman"/>
          <w:b/>
          <w:bCs/>
          <w:sz w:val="24"/>
          <w:szCs w:val="32"/>
        </w:rPr>
        <w:t>A</w:t>
      </w:r>
      <w:r w:rsidRPr="006B272A">
        <w:rPr>
          <w:rFonts w:ascii="Times New Roman" w:hAnsi="Times New Roman" w:cs="Times New Roman" w:hint="eastAsia"/>
          <w:b/>
          <w:bCs/>
          <w:sz w:val="24"/>
          <w:szCs w:val="32"/>
        </w:rPr>
        <w:t>b</w:t>
      </w:r>
      <w:r w:rsidRPr="006B272A">
        <w:rPr>
          <w:rFonts w:ascii="Times New Roman" w:hAnsi="Times New Roman" w:cs="Times New Roman"/>
          <w:b/>
          <w:bCs/>
          <w:sz w:val="24"/>
          <w:szCs w:val="32"/>
        </w:rPr>
        <w:t>stract:</w:t>
      </w:r>
      <w:r w:rsidR="002D59DD" w:rsidRPr="002D59DD">
        <w:rPr>
          <w:rFonts w:hint="eastAsia"/>
        </w:rPr>
        <w:t xml:space="preserve"> </w:t>
      </w:r>
      <w:r w:rsidR="00FC4129" w:rsidRPr="002D59DD">
        <w:rPr>
          <w:rFonts w:ascii="Times New Roman" w:hAnsi="Times New Roman" w:cs="Times New Roman"/>
        </w:rPr>
        <w:t>Accelerator Mass Spectrometry</w:t>
      </w:r>
      <w:r w:rsidR="00FC4129" w:rsidRPr="00FC4129">
        <w:t xml:space="preserve"> </w:t>
      </w:r>
      <w:r w:rsidR="00FC4129" w:rsidRPr="00FC4129">
        <w:rPr>
          <w:rFonts w:ascii="Times New Roman" w:hAnsi="Times New Roman" w:cs="Times New Roman"/>
        </w:rPr>
        <w:t xml:space="preserve">(AMS) is considered to be the </w:t>
      </w:r>
      <w:r w:rsidR="001B7609">
        <w:rPr>
          <w:rFonts w:ascii="Times New Roman" w:hAnsi="Times New Roman" w:cs="Times New Roman"/>
        </w:rPr>
        <w:t>ultra-sensitivity</w:t>
      </w:r>
      <w:r w:rsidR="00FC4129" w:rsidRPr="00FC4129">
        <w:rPr>
          <w:rFonts w:ascii="Times New Roman" w:hAnsi="Times New Roman" w:cs="Times New Roman"/>
        </w:rPr>
        <w:t xml:space="preserve"> technique for </w:t>
      </w:r>
      <w:r w:rsidR="00FC4129" w:rsidRPr="00B31020">
        <w:rPr>
          <w:rFonts w:ascii="Times New Roman" w:hAnsi="Times New Roman" w:cs="Times New Roman"/>
          <w:vertAlign w:val="superscript"/>
        </w:rPr>
        <w:t>14</w:t>
      </w:r>
      <w:r w:rsidR="00FC4129" w:rsidRPr="00FC4129">
        <w:rPr>
          <w:rFonts w:ascii="Times New Roman" w:hAnsi="Times New Roman" w:cs="Times New Roman"/>
        </w:rPr>
        <w:t>C isotope analysis at present</w:t>
      </w:r>
      <w:r w:rsidR="00B31020">
        <w:rPr>
          <w:rFonts w:ascii="Times New Roman" w:hAnsi="Times New Roman" w:cs="Times New Roman"/>
        </w:rPr>
        <w:t>, h</w:t>
      </w:r>
      <w:r w:rsidR="00B31020" w:rsidRPr="00B31020">
        <w:rPr>
          <w:rFonts w:ascii="Times New Roman" w:hAnsi="Times New Roman" w:cs="Times New Roman"/>
        </w:rPr>
        <w:t xml:space="preserve">owever, high-quality </w:t>
      </w:r>
      <w:r w:rsidR="00B31020" w:rsidRPr="00B31020">
        <w:rPr>
          <w:rFonts w:ascii="Times New Roman" w:hAnsi="Times New Roman" w:cs="Times New Roman"/>
          <w:vertAlign w:val="superscript"/>
        </w:rPr>
        <w:t>14</w:t>
      </w:r>
      <w:r w:rsidR="00B31020" w:rsidRPr="00B31020">
        <w:rPr>
          <w:rFonts w:ascii="Times New Roman" w:hAnsi="Times New Roman" w:cs="Times New Roman"/>
        </w:rPr>
        <w:t xml:space="preserve">C data are heavily dependent on the sample </w:t>
      </w:r>
      <w:r w:rsidR="00E55EE9">
        <w:rPr>
          <w:rFonts w:ascii="Times New Roman" w:hAnsi="Times New Roman" w:cs="Times New Roman"/>
        </w:rPr>
        <w:t>graphitization</w:t>
      </w:r>
      <w:r w:rsidR="00B31020" w:rsidRPr="00B31020">
        <w:rPr>
          <w:rFonts w:ascii="Times New Roman" w:hAnsi="Times New Roman" w:cs="Times New Roman"/>
        </w:rPr>
        <w:t>.</w:t>
      </w:r>
      <w:r w:rsidR="00E55EE9">
        <w:rPr>
          <w:rFonts w:ascii="Times New Roman" w:hAnsi="Times New Roman" w:cs="Times New Roman"/>
        </w:rPr>
        <w:t xml:space="preserve"> </w:t>
      </w:r>
      <w:r w:rsidR="00827195">
        <w:rPr>
          <w:rFonts w:ascii="Times New Roman" w:hAnsi="Times New Roman" w:cs="Times New Roman"/>
        </w:rPr>
        <w:t>R</w:t>
      </w:r>
      <w:r w:rsidR="00827195">
        <w:rPr>
          <w:rFonts w:ascii="Times New Roman" w:hAnsi="Times New Roman" w:cs="Times New Roman" w:hint="eastAsia"/>
        </w:rPr>
        <w:t>e</w:t>
      </w:r>
      <w:r w:rsidR="00827195">
        <w:rPr>
          <w:rFonts w:ascii="Times New Roman" w:hAnsi="Times New Roman" w:cs="Times New Roman"/>
        </w:rPr>
        <w:t>lying</w:t>
      </w:r>
      <w:r w:rsidR="00E55EE9" w:rsidRPr="00E55EE9">
        <w:rPr>
          <w:rFonts w:ascii="Times New Roman" w:hAnsi="Times New Roman" w:cs="Times New Roman"/>
        </w:rPr>
        <w:t xml:space="preserve"> on AGE-3 from Ionplus</w:t>
      </w:r>
      <w:r w:rsidR="001F087F">
        <w:rPr>
          <w:rFonts w:ascii="Times New Roman" w:hAnsi="Times New Roman" w:cs="Times New Roman"/>
        </w:rPr>
        <w:t xml:space="preserve">, </w:t>
      </w:r>
      <w:r w:rsidR="001F087F" w:rsidRPr="00E55EE9">
        <w:rPr>
          <w:rFonts w:ascii="Times New Roman" w:hAnsi="Times New Roman" w:cs="Times New Roman"/>
        </w:rPr>
        <w:t xml:space="preserve">the </w:t>
      </w:r>
      <w:r w:rsidR="001F087F">
        <w:rPr>
          <w:rFonts w:ascii="Times New Roman" w:hAnsi="Times New Roman" w:cs="Times New Roman"/>
        </w:rPr>
        <w:t>g</w:t>
      </w:r>
      <w:r w:rsidR="001F087F" w:rsidRPr="00E55EE9">
        <w:rPr>
          <w:rFonts w:ascii="Times New Roman" w:hAnsi="Times New Roman" w:cs="Times New Roman"/>
        </w:rPr>
        <w:t xml:space="preserve">raphitization </w:t>
      </w:r>
      <w:r w:rsidR="001F087F" w:rsidRPr="001F087F">
        <w:rPr>
          <w:rFonts w:ascii="Times New Roman" w:hAnsi="Times New Roman" w:cs="Times New Roman"/>
        </w:rPr>
        <w:t>process not only improves the sample processing efficiency but also reduces the sampling cost compared to the traditional method, and is characterized by high graphite yield, stable beam current</w:t>
      </w:r>
      <w:r w:rsidR="001F087F">
        <w:rPr>
          <w:rFonts w:ascii="Times New Roman" w:hAnsi="Times New Roman" w:cs="Times New Roman"/>
        </w:rPr>
        <w:t>s</w:t>
      </w:r>
      <w:r w:rsidR="001F087F" w:rsidRPr="001F087F">
        <w:rPr>
          <w:rFonts w:ascii="Times New Roman" w:hAnsi="Times New Roman" w:cs="Times New Roman"/>
        </w:rPr>
        <w:t xml:space="preserve"> and low background.</w:t>
      </w:r>
      <w:r w:rsidR="00827195">
        <w:rPr>
          <w:rFonts w:ascii="Times New Roman" w:hAnsi="Times New Roman" w:cs="Times New Roman"/>
        </w:rPr>
        <w:t xml:space="preserve"> </w:t>
      </w:r>
      <w:r w:rsidR="00827195" w:rsidRPr="00827195">
        <w:rPr>
          <w:rFonts w:ascii="Times New Roman" w:hAnsi="Times New Roman" w:cs="Times New Roman"/>
        </w:rPr>
        <w:t xml:space="preserve">This </w:t>
      </w:r>
      <w:r w:rsidR="00EE7A22">
        <w:rPr>
          <w:rFonts w:ascii="Times New Roman" w:hAnsi="Times New Roman" w:cs="Times New Roman"/>
        </w:rPr>
        <w:t>study</w:t>
      </w:r>
      <w:r w:rsidR="00827195" w:rsidRPr="00827195">
        <w:rPr>
          <w:rFonts w:ascii="Times New Roman" w:hAnsi="Times New Roman" w:cs="Times New Roman"/>
        </w:rPr>
        <w:t xml:space="preserve"> is based on the equipment for the preparation of </w:t>
      </w:r>
      <w:r w:rsidR="00215D8D">
        <w:rPr>
          <w:rFonts w:ascii="Times New Roman" w:hAnsi="Times New Roman" w:cs="Times New Roman"/>
        </w:rPr>
        <w:t xml:space="preserve">small </w:t>
      </w:r>
      <w:r w:rsidR="00827195" w:rsidRPr="00827195">
        <w:rPr>
          <w:rFonts w:ascii="Times New Roman" w:hAnsi="Times New Roman" w:cs="Times New Roman"/>
        </w:rPr>
        <w:t xml:space="preserve">samples </w:t>
      </w:r>
      <w:r w:rsidR="00215D8D">
        <w:rPr>
          <w:rFonts w:ascii="Times New Roman" w:hAnsi="Times New Roman" w:cs="Times New Roman"/>
        </w:rPr>
        <w:t>ca</w:t>
      </w:r>
      <w:r w:rsidR="00215D8D">
        <w:rPr>
          <w:rFonts w:ascii="Times New Roman" w:hAnsi="Times New Roman" w:cs="Times New Roman" w:hint="eastAsia"/>
        </w:rPr>
        <w:t>r</w:t>
      </w:r>
      <w:r w:rsidR="00215D8D">
        <w:rPr>
          <w:rFonts w:ascii="Times New Roman" w:hAnsi="Times New Roman" w:cs="Times New Roman"/>
        </w:rPr>
        <w:t xml:space="preserve">bon </w:t>
      </w:r>
      <w:r w:rsidR="00827195">
        <w:rPr>
          <w:rFonts w:ascii="Times New Roman" w:hAnsi="Times New Roman" w:cs="Times New Roman"/>
        </w:rPr>
        <w:t xml:space="preserve">masses ranging from </w:t>
      </w:r>
      <w:r w:rsidR="00827195" w:rsidRPr="00827195">
        <w:rPr>
          <w:rFonts w:ascii="Times New Roman" w:hAnsi="Times New Roman" w:cs="Times New Roman"/>
        </w:rPr>
        <w:t>0.02 to 1 mg</w:t>
      </w:r>
      <w:r w:rsidR="00287867">
        <w:rPr>
          <w:rFonts w:ascii="Times New Roman" w:hAnsi="Times New Roman" w:cs="Times New Roman"/>
        </w:rPr>
        <w:t xml:space="preserve"> </w:t>
      </w:r>
      <w:r w:rsidR="00827195" w:rsidRPr="00827195">
        <w:rPr>
          <w:rFonts w:ascii="Times New Roman" w:hAnsi="Times New Roman" w:cs="Times New Roman"/>
        </w:rPr>
        <w:t xml:space="preserve">for the modern carbon standard sample OXII, the laboratory secondary standard Humic </w:t>
      </w:r>
      <w:r w:rsidR="00287867">
        <w:rPr>
          <w:rFonts w:ascii="Times New Roman" w:hAnsi="Times New Roman" w:cs="Times New Roman"/>
        </w:rPr>
        <w:t>A</w:t>
      </w:r>
      <w:r w:rsidR="00827195" w:rsidRPr="00827195">
        <w:rPr>
          <w:rFonts w:ascii="Times New Roman" w:hAnsi="Times New Roman" w:cs="Times New Roman"/>
        </w:rPr>
        <w:t xml:space="preserve">cid </w:t>
      </w:r>
      <w:r w:rsidR="001B7609">
        <w:rPr>
          <w:rFonts w:ascii="Times New Roman" w:hAnsi="Times New Roman" w:cs="Times New Roman"/>
        </w:rPr>
        <w:t>(</w:t>
      </w:r>
      <w:r w:rsidR="00827195" w:rsidRPr="00827195">
        <w:rPr>
          <w:rFonts w:ascii="Times New Roman" w:hAnsi="Times New Roman" w:cs="Times New Roman"/>
        </w:rPr>
        <w:t>HA</w:t>
      </w:r>
      <w:r w:rsidR="001B7609">
        <w:rPr>
          <w:rFonts w:ascii="Times New Roman" w:hAnsi="Times New Roman" w:cs="Times New Roman"/>
        </w:rPr>
        <w:t>)</w:t>
      </w:r>
      <w:r w:rsidR="00827195" w:rsidRPr="00827195">
        <w:rPr>
          <w:rFonts w:ascii="Times New Roman" w:hAnsi="Times New Roman" w:cs="Times New Roman"/>
        </w:rPr>
        <w:t xml:space="preserve"> and the background sample C1</w:t>
      </w:r>
      <w:r w:rsidR="00EE7A22">
        <w:rPr>
          <w:rFonts w:ascii="Times New Roman" w:hAnsi="Times New Roman" w:cs="Times New Roman"/>
        </w:rPr>
        <w:t>, t</w:t>
      </w:r>
      <w:r w:rsidR="00EE7A22" w:rsidRPr="00EE7A22">
        <w:rPr>
          <w:rFonts w:ascii="Times New Roman" w:hAnsi="Times New Roman" w:cs="Times New Roman"/>
        </w:rPr>
        <w:t xml:space="preserve">he limits of the device for </w:t>
      </w:r>
      <w:r w:rsidR="00215D8D">
        <w:rPr>
          <w:rFonts w:ascii="Times New Roman" w:hAnsi="Times New Roman" w:cs="Times New Roman"/>
        </w:rPr>
        <w:t>small</w:t>
      </w:r>
      <w:r w:rsidR="00EE7A22" w:rsidRPr="00EE7A22">
        <w:rPr>
          <w:rFonts w:ascii="Times New Roman" w:hAnsi="Times New Roman" w:cs="Times New Roman"/>
        </w:rPr>
        <w:t xml:space="preserve"> sample preparation were explored, the amount of modern and dead carbon contamination introduced into the process was estimated, and the </w:t>
      </w:r>
      <w:r w:rsidR="00215D8D">
        <w:rPr>
          <w:rFonts w:ascii="Times New Roman" w:hAnsi="Times New Roman" w:cs="Times New Roman"/>
        </w:rPr>
        <w:t>small</w:t>
      </w:r>
      <w:r w:rsidR="00EE7A22" w:rsidRPr="00EE7A22">
        <w:rPr>
          <w:rFonts w:ascii="Times New Roman" w:hAnsi="Times New Roman" w:cs="Times New Roman"/>
        </w:rPr>
        <w:t xml:space="preserve"> sample preparation capability of the automated graphit</w:t>
      </w:r>
      <w:r w:rsidR="00D82DAA">
        <w:rPr>
          <w:rFonts w:ascii="Times New Roman" w:hAnsi="Times New Roman" w:cs="Times New Roman"/>
        </w:rPr>
        <w:t>ization</w:t>
      </w:r>
      <w:r w:rsidR="00EE7A22" w:rsidRPr="00EE7A22">
        <w:rPr>
          <w:rFonts w:ascii="Times New Roman" w:hAnsi="Times New Roman" w:cs="Times New Roman"/>
        </w:rPr>
        <w:t xml:space="preserve"> </w:t>
      </w:r>
      <w:r w:rsidR="00D82DAA">
        <w:rPr>
          <w:rFonts w:ascii="Times New Roman" w:hAnsi="Times New Roman" w:cs="Times New Roman"/>
        </w:rPr>
        <w:t>e</w:t>
      </w:r>
      <w:r w:rsidR="00D82DAA">
        <w:rPr>
          <w:rFonts w:ascii="Times New Roman" w:hAnsi="Times New Roman" w:cs="Times New Roman" w:hint="eastAsia"/>
        </w:rPr>
        <w:t>q</w:t>
      </w:r>
      <w:r w:rsidR="00D82DAA">
        <w:rPr>
          <w:rFonts w:ascii="Times New Roman" w:hAnsi="Times New Roman" w:cs="Times New Roman"/>
        </w:rPr>
        <w:t xml:space="preserve">uipment </w:t>
      </w:r>
      <w:r w:rsidR="00EE7A22" w:rsidRPr="00EE7A22">
        <w:rPr>
          <w:rFonts w:ascii="Times New Roman" w:hAnsi="Times New Roman" w:cs="Times New Roman"/>
        </w:rPr>
        <w:t>was evaluated.</w:t>
      </w:r>
      <w:r w:rsidR="001B7609">
        <w:rPr>
          <w:rFonts w:ascii="Times New Roman" w:hAnsi="Times New Roman" w:cs="Times New Roman"/>
        </w:rPr>
        <w:t xml:space="preserve"> The experimental set-up, calibration method and initial results will be detailed in this contribution.</w:t>
      </w:r>
    </w:p>
    <w:p w14:paraId="12FC378B" w14:textId="6E030AA9" w:rsidR="001B7609" w:rsidRPr="007A0907" w:rsidRDefault="00476C47" w:rsidP="006B272A">
      <w:pPr>
        <w:spacing w:line="360" w:lineRule="auto"/>
        <w:rPr>
          <w:rFonts w:ascii="Times New Roman" w:eastAsia="宋体" w:hAnsi="Times New Roman" w:cs="Times New Roman"/>
        </w:rPr>
      </w:pPr>
      <w:r w:rsidRPr="00476C47">
        <w:rPr>
          <w:rFonts w:ascii="Times New Roman" w:hAnsi="Times New Roman" w:cs="Times New Roman"/>
          <w:b/>
          <w:bCs/>
          <w:sz w:val="24"/>
          <w:szCs w:val="32"/>
        </w:rPr>
        <w:t>Key word:</w:t>
      </w:r>
      <w:r w:rsidRPr="00476C47">
        <w:rPr>
          <w:rFonts w:ascii="Times New Roman" w:hAnsi="Times New Roman" w:cs="Times New Roman"/>
          <w:sz w:val="24"/>
          <w:szCs w:val="32"/>
        </w:rPr>
        <w:t xml:space="preserve"> </w:t>
      </w:r>
      <w:r w:rsidR="002D59DD" w:rsidRPr="002D59DD">
        <w:rPr>
          <w:rFonts w:ascii="Times New Roman" w:hAnsi="Times New Roman" w:cs="Times New Roman"/>
        </w:rPr>
        <w:t>Accelerator Mass Spectrometry</w:t>
      </w:r>
      <w:r w:rsidR="002D59DD">
        <w:rPr>
          <w:rFonts w:ascii="Times New Roman" w:hAnsi="Times New Roman" w:cs="Times New Roman"/>
        </w:rPr>
        <w:t xml:space="preserve"> </w:t>
      </w:r>
      <w:r w:rsidR="002D59DD" w:rsidRPr="002D59DD">
        <w:rPr>
          <w:rFonts w:ascii="Times New Roman" w:hAnsi="Times New Roman" w:cs="Times New Roman"/>
        </w:rPr>
        <w:t>(AMS)</w:t>
      </w:r>
      <w:r w:rsidR="002D59DD">
        <w:rPr>
          <w:rFonts w:ascii="Times New Roman" w:hAnsi="Times New Roman" w:cs="Times New Roman"/>
        </w:rPr>
        <w:t xml:space="preserve">; </w:t>
      </w:r>
      <w:r w:rsidRPr="00FC4129">
        <w:rPr>
          <w:rFonts w:ascii="Times New Roman" w:hAnsi="Times New Roman" w:cs="Times New Roman"/>
          <w:vertAlign w:val="superscript"/>
        </w:rPr>
        <w:t>14</w:t>
      </w:r>
      <w:r>
        <w:rPr>
          <w:rFonts w:ascii="Times New Roman" w:hAnsi="Times New Roman" w:cs="Times New Roman"/>
        </w:rPr>
        <w:t>C S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 xml:space="preserve">mple preparation; Trace sample; </w:t>
      </w:r>
      <w:r w:rsidR="007A0907">
        <w:rPr>
          <w:rFonts w:ascii="Times New Roman" w:hAnsi="Times New Roman" w:cs="Times New Roman"/>
        </w:rPr>
        <w:t xml:space="preserve"> </w:t>
      </w:r>
      <w:r w:rsidRPr="003E7977">
        <w:rPr>
          <w:rFonts w:ascii="Times New Roman" w:eastAsia="宋体" w:hAnsi="Times New Roman" w:cs="Times New Roman"/>
        </w:rPr>
        <w:t>AGE</w:t>
      </w:r>
      <w:r>
        <w:rPr>
          <w:rFonts w:ascii="Times New Roman" w:eastAsia="宋体" w:hAnsi="Times New Roman" w:cs="Times New Roman"/>
        </w:rPr>
        <w:t>-</w:t>
      </w:r>
      <w:r w:rsidRPr="003E7977">
        <w:rPr>
          <w:rFonts w:ascii="Times New Roman" w:eastAsia="宋体" w:hAnsi="Times New Roman" w:cs="Times New Roman"/>
        </w:rPr>
        <w:t>3</w:t>
      </w:r>
    </w:p>
    <w:sectPr w:rsidR="001B7609" w:rsidRPr="007A0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8F6D" w14:textId="77777777" w:rsidR="00E444AC" w:rsidRDefault="00E444AC" w:rsidP="00061D04">
      <w:r>
        <w:separator/>
      </w:r>
    </w:p>
  </w:endnote>
  <w:endnote w:type="continuationSeparator" w:id="0">
    <w:p w14:paraId="2EF956EE" w14:textId="77777777" w:rsidR="00E444AC" w:rsidRDefault="00E444AC" w:rsidP="0006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427E" w14:textId="77777777" w:rsidR="00E444AC" w:rsidRDefault="00E444AC" w:rsidP="00061D04">
      <w:r>
        <w:separator/>
      </w:r>
    </w:p>
  </w:footnote>
  <w:footnote w:type="continuationSeparator" w:id="0">
    <w:p w14:paraId="6DE26FBF" w14:textId="77777777" w:rsidR="00E444AC" w:rsidRDefault="00E444AC" w:rsidP="00061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E5F51"/>
    <w:multiLevelType w:val="hybridMultilevel"/>
    <w:tmpl w:val="F95038CA"/>
    <w:lvl w:ilvl="0" w:tplc="C99A9E4A">
      <w:start w:val="1"/>
      <w:numFmt w:val="decimal"/>
      <w:lvlText w:val="（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32"/>
    <w:rsid w:val="00061D04"/>
    <w:rsid w:val="00132032"/>
    <w:rsid w:val="001B7609"/>
    <w:rsid w:val="001E4C2C"/>
    <w:rsid w:val="001F087F"/>
    <w:rsid w:val="00215D8D"/>
    <w:rsid w:val="00287867"/>
    <w:rsid w:val="002D59DD"/>
    <w:rsid w:val="00393326"/>
    <w:rsid w:val="003A6B04"/>
    <w:rsid w:val="003E7977"/>
    <w:rsid w:val="0045111C"/>
    <w:rsid w:val="00476C47"/>
    <w:rsid w:val="00540B15"/>
    <w:rsid w:val="006B272A"/>
    <w:rsid w:val="007657B8"/>
    <w:rsid w:val="007A0907"/>
    <w:rsid w:val="00827195"/>
    <w:rsid w:val="008F15BC"/>
    <w:rsid w:val="00B31020"/>
    <w:rsid w:val="00C72824"/>
    <w:rsid w:val="00D82DAA"/>
    <w:rsid w:val="00DA0CBB"/>
    <w:rsid w:val="00DD69FF"/>
    <w:rsid w:val="00E444AC"/>
    <w:rsid w:val="00E55EE9"/>
    <w:rsid w:val="00EC6987"/>
    <w:rsid w:val="00EE7A22"/>
    <w:rsid w:val="00FC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17400"/>
  <w15:chartTrackingRefBased/>
  <w15:docId w15:val="{8F720CEB-59E2-4BE1-BFB3-7A68F823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D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D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1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D04"/>
    <w:rPr>
      <w:sz w:val="18"/>
      <w:szCs w:val="18"/>
    </w:rPr>
  </w:style>
  <w:style w:type="paragraph" w:styleId="a7">
    <w:name w:val="List Paragraph"/>
    <w:basedOn w:val="a"/>
    <w:uiPriority w:val="34"/>
    <w:qFormat/>
    <w:rsid w:val="006B27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立欣</dc:creator>
  <cp:keywords/>
  <dc:description/>
  <cp:lastModifiedBy>张 立欣</cp:lastModifiedBy>
  <cp:revision>4</cp:revision>
  <dcterms:created xsi:type="dcterms:W3CDTF">2024-04-29T12:06:00Z</dcterms:created>
  <dcterms:modified xsi:type="dcterms:W3CDTF">2024-04-30T14:13:00Z</dcterms:modified>
</cp:coreProperties>
</file>