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639C4" w14:textId="12B04FFC" w:rsidR="00302EAE" w:rsidRDefault="00F55798">
      <w:pPr>
        <w:rPr>
          <w:b/>
          <w:sz w:val="24"/>
          <w:szCs w:val="24"/>
        </w:rPr>
      </w:pPr>
      <w:r w:rsidRPr="003A0A4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3A0A44">
        <w:rPr>
          <w:b/>
          <w:sz w:val="24"/>
          <w:szCs w:val="24"/>
        </w:rPr>
        <w:t xml:space="preserve"> years</w:t>
      </w:r>
      <w:r w:rsidR="009509BB">
        <w:rPr>
          <w:b/>
          <w:sz w:val="24"/>
          <w:szCs w:val="24"/>
        </w:rPr>
        <w:t xml:space="preserve"> of</w:t>
      </w:r>
      <w:r w:rsidRPr="003A0A44">
        <w:rPr>
          <w:b/>
          <w:sz w:val="24"/>
          <w:szCs w:val="24"/>
        </w:rPr>
        <w:t xml:space="preserve"> progress </w:t>
      </w:r>
      <w:r w:rsidR="00CD64FE">
        <w:rPr>
          <w:b/>
          <w:sz w:val="24"/>
          <w:szCs w:val="24"/>
        </w:rPr>
        <w:t xml:space="preserve">on </w:t>
      </w:r>
      <w:r>
        <w:rPr>
          <w:b/>
          <w:sz w:val="24"/>
          <w:szCs w:val="24"/>
        </w:rPr>
        <w:t xml:space="preserve">the </w:t>
      </w:r>
      <w:r w:rsidR="009509BB">
        <w:rPr>
          <w:b/>
          <w:sz w:val="24"/>
          <w:szCs w:val="24"/>
        </w:rPr>
        <w:t>s</w:t>
      </w:r>
      <w:r w:rsidR="007C7391">
        <w:rPr>
          <w:b/>
          <w:sz w:val="24"/>
          <w:szCs w:val="24"/>
        </w:rPr>
        <w:t>ealed</w:t>
      </w:r>
      <w:r w:rsidR="00E1628F">
        <w:rPr>
          <w:b/>
          <w:sz w:val="24"/>
          <w:szCs w:val="24"/>
        </w:rPr>
        <w:t>-</w:t>
      </w:r>
      <w:r w:rsidR="007C7391">
        <w:rPr>
          <w:b/>
          <w:sz w:val="24"/>
          <w:szCs w:val="24"/>
        </w:rPr>
        <w:t xml:space="preserve">tube </w:t>
      </w:r>
      <w:r w:rsidR="009509BB">
        <w:rPr>
          <w:b/>
          <w:sz w:val="24"/>
          <w:szCs w:val="24"/>
        </w:rPr>
        <w:t>z</w:t>
      </w:r>
      <w:r w:rsidR="007C7391">
        <w:rPr>
          <w:b/>
          <w:sz w:val="24"/>
          <w:szCs w:val="24"/>
        </w:rPr>
        <w:t xml:space="preserve">inc </w:t>
      </w:r>
      <w:r w:rsidR="009509BB">
        <w:rPr>
          <w:b/>
          <w:sz w:val="24"/>
          <w:szCs w:val="24"/>
        </w:rPr>
        <w:t>r</w:t>
      </w:r>
      <w:r w:rsidR="007C7391">
        <w:rPr>
          <w:b/>
          <w:sz w:val="24"/>
          <w:szCs w:val="24"/>
        </w:rPr>
        <w:t>eduction method</w:t>
      </w:r>
      <w:r w:rsidR="00781A97" w:rsidRPr="003A0A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graphitization for </w:t>
      </w:r>
      <w:r w:rsidR="00CB04C9" w:rsidRPr="00C61FBB">
        <w:rPr>
          <w:b/>
          <w:sz w:val="24"/>
          <w:szCs w:val="24"/>
          <w:vertAlign w:val="superscript"/>
        </w:rPr>
        <w:t>14</w:t>
      </w:r>
      <w:r w:rsidR="00CB04C9">
        <w:rPr>
          <w:b/>
          <w:sz w:val="24"/>
          <w:szCs w:val="24"/>
        </w:rPr>
        <w:t xml:space="preserve">C </w:t>
      </w:r>
      <w:r>
        <w:rPr>
          <w:b/>
          <w:sz w:val="24"/>
          <w:szCs w:val="24"/>
        </w:rPr>
        <w:t xml:space="preserve">AMS </w:t>
      </w:r>
      <w:r w:rsidR="00CB04C9">
        <w:rPr>
          <w:b/>
          <w:sz w:val="24"/>
          <w:szCs w:val="24"/>
        </w:rPr>
        <w:t>measurement</w:t>
      </w:r>
      <w:r>
        <w:rPr>
          <w:b/>
          <w:sz w:val="24"/>
          <w:szCs w:val="24"/>
        </w:rPr>
        <w:t xml:space="preserve"> </w:t>
      </w:r>
      <w:r w:rsidR="00781A97" w:rsidRPr="003A0A44">
        <w:rPr>
          <w:b/>
          <w:sz w:val="24"/>
          <w:szCs w:val="24"/>
        </w:rPr>
        <w:t xml:space="preserve">at </w:t>
      </w:r>
      <w:r w:rsidR="00C61FBB" w:rsidRPr="00C61FBB">
        <w:rPr>
          <w:b/>
          <w:sz w:val="24"/>
          <w:szCs w:val="24"/>
        </w:rPr>
        <w:t>the UCI KCCAMS facility</w:t>
      </w:r>
      <w:r w:rsidR="00781A97" w:rsidRPr="003A0A44">
        <w:rPr>
          <w:b/>
          <w:sz w:val="24"/>
          <w:szCs w:val="24"/>
        </w:rPr>
        <w:t xml:space="preserve"> </w:t>
      </w:r>
    </w:p>
    <w:p w14:paraId="0C86E99B" w14:textId="77777777" w:rsidR="007C7391" w:rsidRPr="003A0A44" w:rsidRDefault="007C7391">
      <w:pPr>
        <w:rPr>
          <w:b/>
          <w:sz w:val="24"/>
          <w:szCs w:val="24"/>
        </w:rPr>
      </w:pPr>
    </w:p>
    <w:p w14:paraId="0AF2E847" w14:textId="3D120109" w:rsidR="001F5D73" w:rsidRPr="003A0A44" w:rsidRDefault="00302EAE">
      <w:pPr>
        <w:rPr>
          <w:sz w:val="24"/>
          <w:szCs w:val="24"/>
        </w:rPr>
      </w:pPr>
      <w:r w:rsidRPr="003A0A44">
        <w:rPr>
          <w:sz w:val="24"/>
          <w:szCs w:val="24"/>
        </w:rPr>
        <w:t xml:space="preserve">Xiaomei </w:t>
      </w:r>
      <w:r w:rsidR="00CD0EF1" w:rsidRPr="003A0A44">
        <w:rPr>
          <w:sz w:val="24"/>
          <w:szCs w:val="24"/>
        </w:rPr>
        <w:t>Xu</w:t>
      </w:r>
      <w:r w:rsidRPr="003A0A44">
        <w:rPr>
          <w:sz w:val="24"/>
          <w:szCs w:val="24"/>
        </w:rPr>
        <w:t>,</w:t>
      </w:r>
      <w:r w:rsidR="00314C30" w:rsidRPr="003A0A44">
        <w:rPr>
          <w:sz w:val="24"/>
          <w:szCs w:val="24"/>
        </w:rPr>
        <w:t xml:space="preserve"> </w:t>
      </w:r>
      <w:r w:rsidR="005255E9">
        <w:rPr>
          <w:sz w:val="24"/>
          <w:szCs w:val="24"/>
        </w:rPr>
        <w:t>Brett Walker</w:t>
      </w:r>
      <w:r w:rsidR="005255E9" w:rsidRPr="003A0A44">
        <w:rPr>
          <w:sz w:val="24"/>
          <w:szCs w:val="24"/>
        </w:rPr>
        <w:t>,</w:t>
      </w:r>
      <w:r w:rsidR="005255E9">
        <w:rPr>
          <w:sz w:val="24"/>
          <w:szCs w:val="24"/>
        </w:rPr>
        <w:t xml:space="preserve"> </w:t>
      </w:r>
      <w:r w:rsidR="007C7391">
        <w:rPr>
          <w:sz w:val="24"/>
          <w:szCs w:val="24"/>
        </w:rPr>
        <w:t>Jennifer Walker</w:t>
      </w:r>
      <w:r w:rsidR="00314C30" w:rsidRPr="003A0A44">
        <w:rPr>
          <w:sz w:val="24"/>
          <w:szCs w:val="24"/>
        </w:rPr>
        <w:t xml:space="preserve">, </w:t>
      </w:r>
      <w:r w:rsidR="00F55798">
        <w:rPr>
          <w:sz w:val="24"/>
          <w:szCs w:val="24"/>
        </w:rPr>
        <w:t>Yuan Liu, Malissa Tayo</w:t>
      </w:r>
      <w:r w:rsidR="00AE3D99">
        <w:rPr>
          <w:sz w:val="24"/>
          <w:szCs w:val="24"/>
        </w:rPr>
        <w:t xml:space="preserve"> and</w:t>
      </w:r>
      <w:r w:rsidR="00F55798">
        <w:rPr>
          <w:sz w:val="24"/>
          <w:szCs w:val="24"/>
        </w:rPr>
        <w:t xml:space="preserve"> </w:t>
      </w:r>
      <w:r w:rsidR="007C7391">
        <w:rPr>
          <w:sz w:val="24"/>
          <w:szCs w:val="24"/>
        </w:rPr>
        <w:t xml:space="preserve">Claudia </w:t>
      </w:r>
      <w:r w:rsidR="009509BB">
        <w:rPr>
          <w:sz w:val="24"/>
          <w:szCs w:val="24"/>
        </w:rPr>
        <w:t xml:space="preserve">I. </w:t>
      </w:r>
      <w:proofErr w:type="spellStart"/>
      <w:r w:rsidR="007C7391">
        <w:rPr>
          <w:sz w:val="24"/>
          <w:szCs w:val="24"/>
        </w:rPr>
        <w:t>Czimczik</w:t>
      </w:r>
      <w:proofErr w:type="spellEnd"/>
      <w:r w:rsidR="007C7391">
        <w:rPr>
          <w:sz w:val="24"/>
          <w:szCs w:val="24"/>
        </w:rPr>
        <w:t>,</w:t>
      </w:r>
    </w:p>
    <w:p w14:paraId="66FDEC18" w14:textId="77777777" w:rsidR="0093660E" w:rsidRDefault="0093660E">
      <w:pPr>
        <w:rPr>
          <w:sz w:val="24"/>
          <w:szCs w:val="24"/>
        </w:rPr>
      </w:pPr>
    </w:p>
    <w:p w14:paraId="10015A35" w14:textId="6A205651" w:rsidR="003A0A44" w:rsidRDefault="000B63D9">
      <w:pPr>
        <w:rPr>
          <w:sz w:val="24"/>
          <w:szCs w:val="24"/>
        </w:rPr>
      </w:pPr>
      <w:r w:rsidRPr="00DF6A98">
        <w:rPr>
          <w:sz w:val="24"/>
          <w:szCs w:val="24"/>
        </w:rPr>
        <w:t>Keck Carbon Cycle AMS facility</w:t>
      </w:r>
      <w:r>
        <w:rPr>
          <w:sz w:val="24"/>
          <w:szCs w:val="24"/>
        </w:rPr>
        <w:t>,</w:t>
      </w:r>
      <w:r w:rsidRPr="00DF6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Dept of Earth system Science, </w:t>
      </w:r>
      <w:r w:rsidR="003A0A44">
        <w:rPr>
          <w:sz w:val="24"/>
          <w:szCs w:val="24"/>
        </w:rPr>
        <w:t xml:space="preserve">University of California, Irvine, </w:t>
      </w:r>
      <w:r w:rsidR="00C3354A">
        <w:rPr>
          <w:sz w:val="24"/>
          <w:szCs w:val="24"/>
        </w:rPr>
        <w:t xml:space="preserve">CA, </w:t>
      </w:r>
      <w:r w:rsidR="003A0A44">
        <w:rPr>
          <w:sz w:val="24"/>
          <w:szCs w:val="24"/>
        </w:rPr>
        <w:t>USA</w:t>
      </w:r>
    </w:p>
    <w:p w14:paraId="3B947900" w14:textId="77777777" w:rsidR="00CD0EF1" w:rsidRPr="003A0A44" w:rsidRDefault="00CD0EF1">
      <w:pPr>
        <w:rPr>
          <w:sz w:val="24"/>
          <w:szCs w:val="24"/>
        </w:rPr>
      </w:pPr>
      <w:bookmarkStart w:id="0" w:name="_GoBack"/>
      <w:bookmarkEnd w:id="0"/>
    </w:p>
    <w:p w14:paraId="768A888C" w14:textId="35269BDA" w:rsidR="00D6363F" w:rsidRDefault="00DF6A98" w:rsidP="00D6363F">
      <w:pPr>
        <w:rPr>
          <w:sz w:val="24"/>
          <w:szCs w:val="24"/>
        </w:rPr>
      </w:pPr>
      <w:r w:rsidRPr="00DF6A98">
        <w:rPr>
          <w:sz w:val="24"/>
          <w:szCs w:val="24"/>
        </w:rPr>
        <w:t xml:space="preserve">We report here the progress of the sealed tube zinc reduction method for graphitization over the past 22 years at the </w:t>
      </w:r>
      <w:r w:rsidR="009509BB">
        <w:rPr>
          <w:sz w:val="24"/>
          <w:szCs w:val="24"/>
        </w:rPr>
        <w:t xml:space="preserve">W. M. </w:t>
      </w:r>
      <w:r w:rsidRPr="00DF6A98">
        <w:rPr>
          <w:sz w:val="24"/>
          <w:szCs w:val="24"/>
        </w:rPr>
        <w:t>Keck Carbon Cycle AMS facility (KCCAMS) at the University of California, Irvine</w:t>
      </w:r>
      <w:r w:rsidR="009509BB">
        <w:rPr>
          <w:sz w:val="24"/>
          <w:szCs w:val="24"/>
        </w:rPr>
        <w:t>, USA</w:t>
      </w:r>
      <w:r w:rsidRPr="00DF6A98">
        <w:rPr>
          <w:sz w:val="24"/>
          <w:szCs w:val="24"/>
        </w:rPr>
        <w:t xml:space="preserve">. Since the publication of the method in 2007, we have significantly improved and expanded </w:t>
      </w:r>
      <w:r w:rsidR="009509BB" w:rsidRPr="00DF6A98">
        <w:rPr>
          <w:sz w:val="24"/>
          <w:szCs w:val="24"/>
        </w:rPr>
        <w:t>th</w:t>
      </w:r>
      <w:r w:rsidR="009509BB">
        <w:rPr>
          <w:sz w:val="24"/>
          <w:szCs w:val="24"/>
        </w:rPr>
        <w:t>is</w:t>
      </w:r>
      <w:r w:rsidR="009509BB" w:rsidRPr="00DF6A98">
        <w:rPr>
          <w:sz w:val="24"/>
          <w:szCs w:val="24"/>
        </w:rPr>
        <w:t xml:space="preserve"> </w:t>
      </w:r>
      <w:r w:rsidRPr="00DF6A98">
        <w:rPr>
          <w:sz w:val="24"/>
          <w:szCs w:val="24"/>
        </w:rPr>
        <w:t>technique.</w:t>
      </w:r>
      <w:r w:rsidR="00D6363F" w:rsidRPr="00D6363F">
        <w:rPr>
          <w:sz w:val="24"/>
          <w:szCs w:val="24"/>
        </w:rPr>
        <w:t xml:space="preserve"> </w:t>
      </w:r>
      <w:r w:rsidRPr="00DF6A98">
        <w:rPr>
          <w:sz w:val="24"/>
          <w:szCs w:val="24"/>
        </w:rPr>
        <w:t xml:space="preserve">First, </w:t>
      </w:r>
      <w:r w:rsidR="00094115" w:rsidRPr="00094115">
        <w:rPr>
          <w:sz w:val="24"/>
          <w:szCs w:val="24"/>
        </w:rPr>
        <w:t xml:space="preserve">we have further decreased the background associated with combustion and graphitization to a F14C of 0.00015 </w:t>
      </w:r>
      <w:r w:rsidRPr="00DF6A98">
        <w:rPr>
          <w:sz w:val="24"/>
          <w:szCs w:val="24"/>
        </w:rPr>
        <w:t xml:space="preserve">(approximately 52,000 14C </w:t>
      </w:r>
      <w:r>
        <w:rPr>
          <w:sz w:val="24"/>
          <w:szCs w:val="24"/>
        </w:rPr>
        <w:t>YBP</w:t>
      </w:r>
      <w:r w:rsidRPr="00DF6A98">
        <w:rPr>
          <w:sz w:val="24"/>
          <w:szCs w:val="24"/>
        </w:rPr>
        <w:t>)</w:t>
      </w:r>
      <w:r w:rsidR="00D6363F" w:rsidRPr="00D6363F">
        <w:rPr>
          <w:sz w:val="24"/>
          <w:szCs w:val="24"/>
        </w:rPr>
        <w:t xml:space="preserve">. </w:t>
      </w:r>
      <w:r w:rsidRPr="00DF6A98">
        <w:rPr>
          <w:sz w:val="24"/>
          <w:szCs w:val="24"/>
        </w:rPr>
        <w:t xml:space="preserve">Second, we are now able to graphitize samples as small as a few µg C by using a smaller reaction tube and a thermal gradient graphitization approach from room temperature to 450°C (Walker and Xu, 2019). The small carbon mass graphite (3-10 µg C) can produce currents of </w:t>
      </w:r>
      <w:r w:rsidR="009509BB">
        <w:rPr>
          <w:sz w:val="24"/>
          <w:szCs w:val="24"/>
        </w:rPr>
        <w:t xml:space="preserve">approximately </w:t>
      </w:r>
      <w:r w:rsidRPr="00DF6A98">
        <w:rPr>
          <w:sz w:val="24"/>
          <w:szCs w:val="24"/>
        </w:rPr>
        <w:t xml:space="preserve">1 </w:t>
      </w:r>
      <w:proofErr w:type="spellStart"/>
      <w:r w:rsidRPr="00DF6A98">
        <w:rPr>
          <w:sz w:val="24"/>
          <w:szCs w:val="24"/>
        </w:rPr>
        <w:t>μA</w:t>
      </w:r>
      <w:proofErr w:type="spellEnd"/>
      <w:r w:rsidRPr="00DF6A98">
        <w:rPr>
          <w:sz w:val="24"/>
          <w:szCs w:val="24"/>
        </w:rPr>
        <w:t xml:space="preserve"> </w:t>
      </w:r>
      <w:proofErr w:type="spellStart"/>
      <w:r w:rsidRPr="00DF6A98">
        <w:rPr>
          <w:sz w:val="24"/>
          <w:szCs w:val="24"/>
        </w:rPr>
        <w:t>μg</w:t>
      </w:r>
      <w:proofErr w:type="spellEnd"/>
      <w:r w:rsidR="009509BB">
        <w:rPr>
          <w:sz w:val="24"/>
          <w:szCs w:val="24"/>
        </w:rPr>
        <w:t xml:space="preserve"> </w:t>
      </w:r>
      <w:r w:rsidRPr="00DF6A98">
        <w:rPr>
          <w:sz w:val="24"/>
          <w:szCs w:val="24"/>
        </w:rPr>
        <w:t>C</w:t>
      </w:r>
      <w:r w:rsidRPr="004C6B30">
        <w:rPr>
          <w:sz w:val="24"/>
          <w:szCs w:val="24"/>
          <w:vertAlign w:val="superscript"/>
        </w:rPr>
        <w:t>−1</w:t>
      </w:r>
      <w:r w:rsidR="009509BB">
        <w:rPr>
          <w:sz w:val="24"/>
          <w:szCs w:val="24"/>
        </w:rPr>
        <w:t xml:space="preserve"> (</w:t>
      </w:r>
      <w:r w:rsidR="009509BB" w:rsidRPr="00DF6A98">
        <w:rPr>
          <w:sz w:val="24"/>
          <w:szCs w:val="24"/>
        </w:rPr>
        <w:t>he</w:t>
      </w:r>
      <w:r w:rsidR="009509BB" w:rsidRPr="004C6B30">
        <w:rPr>
          <w:sz w:val="24"/>
          <w:szCs w:val="24"/>
          <w:vertAlign w:val="superscript"/>
        </w:rPr>
        <w:t>12</w:t>
      </w:r>
      <w:r w:rsidR="009509BB" w:rsidRPr="00DF6A98">
        <w:rPr>
          <w:sz w:val="24"/>
          <w:szCs w:val="24"/>
        </w:rPr>
        <w:t>C</w:t>
      </w:r>
      <w:r w:rsidR="009509BB" w:rsidRPr="004C6B30">
        <w:rPr>
          <w:sz w:val="24"/>
          <w:szCs w:val="24"/>
          <w:vertAlign w:val="superscript"/>
        </w:rPr>
        <w:t>+</w:t>
      </w:r>
      <w:r w:rsidR="009509BB" w:rsidRPr="00CD64FE">
        <w:rPr>
          <w:sz w:val="24"/>
          <w:szCs w:val="24"/>
        </w:rPr>
        <w:t>)</w:t>
      </w:r>
      <w:r w:rsidRPr="00DF6A98">
        <w:rPr>
          <w:sz w:val="24"/>
          <w:szCs w:val="24"/>
        </w:rPr>
        <w:t xml:space="preserve"> with a low extraneous </w:t>
      </w:r>
      <w:r w:rsidR="009509BB">
        <w:rPr>
          <w:sz w:val="24"/>
          <w:szCs w:val="24"/>
        </w:rPr>
        <w:t>carbon</w:t>
      </w:r>
      <w:r w:rsidR="009509BB" w:rsidRPr="00DF6A98">
        <w:rPr>
          <w:sz w:val="24"/>
          <w:szCs w:val="24"/>
        </w:rPr>
        <w:t xml:space="preserve"> </w:t>
      </w:r>
      <w:r w:rsidRPr="00DF6A98">
        <w:rPr>
          <w:sz w:val="24"/>
          <w:szCs w:val="24"/>
        </w:rPr>
        <w:t>blank (0.5–0.7 µg C) when measured at KCCAMS.</w:t>
      </w:r>
      <w:r w:rsidR="00D6363F" w:rsidRPr="00D6363F">
        <w:rPr>
          <w:sz w:val="24"/>
          <w:szCs w:val="24"/>
        </w:rPr>
        <w:t xml:space="preserve"> </w:t>
      </w:r>
      <w:r w:rsidR="004C6B30" w:rsidRPr="004C6B30">
        <w:rPr>
          <w:sz w:val="24"/>
          <w:szCs w:val="24"/>
        </w:rPr>
        <w:t xml:space="preserve">Third, we have demonstrated that the method is capable of handling samples with </w:t>
      </w:r>
      <w:r w:rsidR="009509BB">
        <w:rPr>
          <w:sz w:val="24"/>
          <w:szCs w:val="24"/>
        </w:rPr>
        <w:t xml:space="preserve">a </w:t>
      </w:r>
      <w:r w:rsidR="004C6B30" w:rsidRPr="004C6B30">
        <w:rPr>
          <w:sz w:val="24"/>
          <w:szCs w:val="24"/>
        </w:rPr>
        <w:t>high sulfur content</w:t>
      </w:r>
      <w:r w:rsidR="00F94444">
        <w:rPr>
          <w:sz w:val="24"/>
          <w:szCs w:val="24"/>
        </w:rPr>
        <w:t xml:space="preserve"> (</w:t>
      </w:r>
      <w:r w:rsidR="00F94444" w:rsidRPr="00F94444">
        <w:rPr>
          <w:sz w:val="24"/>
          <w:szCs w:val="24"/>
        </w:rPr>
        <w:t>up 21.5%S</w:t>
      </w:r>
      <w:r w:rsidR="00F94444">
        <w:rPr>
          <w:sz w:val="24"/>
          <w:szCs w:val="24"/>
        </w:rPr>
        <w:t>)</w:t>
      </w:r>
      <w:r w:rsidR="004C6B30" w:rsidRPr="004C6B30">
        <w:rPr>
          <w:sz w:val="24"/>
          <w:szCs w:val="24"/>
        </w:rPr>
        <w:t xml:space="preserve">. </w:t>
      </w:r>
      <w:r w:rsidR="004C6B30">
        <w:rPr>
          <w:sz w:val="24"/>
          <w:szCs w:val="24"/>
        </w:rPr>
        <w:t>Fourth</w:t>
      </w:r>
      <w:r w:rsidR="004C6B30" w:rsidRPr="004C6B30">
        <w:rPr>
          <w:sz w:val="24"/>
          <w:szCs w:val="24"/>
        </w:rPr>
        <w:t xml:space="preserve">, the method can be adapted </w:t>
      </w:r>
      <w:r w:rsidR="009509BB">
        <w:rPr>
          <w:sz w:val="24"/>
          <w:szCs w:val="24"/>
        </w:rPr>
        <w:t>to</w:t>
      </w:r>
      <w:r w:rsidR="009509BB" w:rsidRPr="004C6B30">
        <w:rPr>
          <w:sz w:val="24"/>
          <w:szCs w:val="24"/>
        </w:rPr>
        <w:t xml:space="preserve"> </w:t>
      </w:r>
      <w:r w:rsidR="004C6B30" w:rsidRPr="004C6B30">
        <w:rPr>
          <w:sz w:val="24"/>
          <w:szCs w:val="24"/>
        </w:rPr>
        <w:t xml:space="preserve">a single-step process, combining combustion and graphitization, making it a convenient method for graphitizing certain types of samples, such as </w:t>
      </w:r>
      <w:r w:rsidR="009457EA">
        <w:rPr>
          <w:sz w:val="24"/>
          <w:szCs w:val="24"/>
        </w:rPr>
        <w:t xml:space="preserve">AMS </w:t>
      </w:r>
      <w:r w:rsidR="004C6B30" w:rsidRPr="004C6B30">
        <w:rPr>
          <w:sz w:val="24"/>
          <w:szCs w:val="24"/>
        </w:rPr>
        <w:t>swipe</w:t>
      </w:r>
      <w:r w:rsidR="009457EA">
        <w:rPr>
          <w:sz w:val="24"/>
          <w:szCs w:val="24"/>
        </w:rPr>
        <w:t>s</w:t>
      </w:r>
      <w:r w:rsidR="004C6B30" w:rsidRPr="004C6B30">
        <w:rPr>
          <w:sz w:val="24"/>
          <w:szCs w:val="24"/>
        </w:rPr>
        <w:t>.</w:t>
      </w:r>
      <w:r w:rsidR="005A3BCC">
        <w:rPr>
          <w:sz w:val="24"/>
          <w:szCs w:val="24"/>
        </w:rPr>
        <w:t xml:space="preserve"> </w:t>
      </w:r>
      <w:r w:rsidR="004C6B30" w:rsidRPr="004C6B30">
        <w:rPr>
          <w:sz w:val="24"/>
          <w:szCs w:val="24"/>
        </w:rPr>
        <w:t>On</w:t>
      </w:r>
      <w:r w:rsidR="005A3BCC">
        <w:rPr>
          <w:sz w:val="24"/>
          <w:szCs w:val="24"/>
        </w:rPr>
        <w:t>ce</w:t>
      </w:r>
      <w:r w:rsidR="004C6B30" w:rsidRPr="004C6B30">
        <w:rPr>
          <w:sz w:val="24"/>
          <w:szCs w:val="24"/>
        </w:rPr>
        <w:t xml:space="preserve"> sealed inside the Pyrex tube under vacuum, </w:t>
      </w:r>
      <w:r w:rsidR="00A9693F">
        <w:rPr>
          <w:sz w:val="24"/>
          <w:szCs w:val="24"/>
        </w:rPr>
        <w:t>sample</w:t>
      </w:r>
      <w:r w:rsidR="005A3BCC">
        <w:rPr>
          <w:sz w:val="24"/>
          <w:szCs w:val="24"/>
        </w:rPr>
        <w:t xml:space="preserve"> graphite is</w:t>
      </w:r>
      <w:r w:rsidR="004C6B30" w:rsidRPr="004C6B30">
        <w:rPr>
          <w:sz w:val="24"/>
          <w:szCs w:val="24"/>
        </w:rPr>
        <w:t xml:space="preserve"> preserved indefinitely. We have tested graphite prepared more than 10 years ago and found no change during storage. This makes the method especially useful for </w:t>
      </w:r>
      <w:r w:rsidR="009457EA">
        <w:rPr>
          <w:sz w:val="24"/>
          <w:szCs w:val="24"/>
        </w:rPr>
        <w:t>users</w:t>
      </w:r>
      <w:r w:rsidR="009457EA" w:rsidRPr="004C6B30">
        <w:rPr>
          <w:sz w:val="24"/>
          <w:szCs w:val="24"/>
        </w:rPr>
        <w:t xml:space="preserve"> </w:t>
      </w:r>
      <w:r w:rsidR="004C6B30" w:rsidRPr="004C6B30">
        <w:rPr>
          <w:sz w:val="24"/>
          <w:szCs w:val="24"/>
        </w:rPr>
        <w:t>without their own AMS</w:t>
      </w:r>
      <w:r w:rsidR="009457EA">
        <w:rPr>
          <w:sz w:val="24"/>
          <w:szCs w:val="24"/>
        </w:rPr>
        <w:t xml:space="preserve">, costly </w:t>
      </w:r>
      <w:r w:rsidR="00A9693F">
        <w:rPr>
          <w:sz w:val="24"/>
          <w:szCs w:val="24"/>
        </w:rPr>
        <w:t xml:space="preserve">semi-automated </w:t>
      </w:r>
      <w:r w:rsidR="009457EA">
        <w:rPr>
          <w:sz w:val="24"/>
          <w:szCs w:val="24"/>
        </w:rPr>
        <w:t>H</w:t>
      </w:r>
      <w:r w:rsidR="009457EA" w:rsidRPr="00CD64FE">
        <w:rPr>
          <w:sz w:val="24"/>
          <w:szCs w:val="24"/>
          <w:vertAlign w:val="subscript"/>
        </w:rPr>
        <w:t>2</w:t>
      </w:r>
      <w:r w:rsidR="009457EA">
        <w:rPr>
          <w:sz w:val="24"/>
          <w:szCs w:val="24"/>
        </w:rPr>
        <w:t xml:space="preserve"> reduction lines, and for time intensive sample extraction methods (e.g. compound-specific measurements)</w:t>
      </w:r>
      <w:r w:rsidR="004C6B30" w:rsidRPr="004C6B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234DF58" w14:textId="6168EED6" w:rsidR="00DF6A98" w:rsidRDefault="00DF6A98" w:rsidP="00D6363F">
      <w:pPr>
        <w:rPr>
          <w:sz w:val="24"/>
          <w:szCs w:val="24"/>
        </w:rPr>
      </w:pPr>
    </w:p>
    <w:p w14:paraId="119F669B" w14:textId="77777777" w:rsidR="00DF6A98" w:rsidRPr="003A0A44" w:rsidRDefault="00DF6A98" w:rsidP="00D6363F">
      <w:pPr>
        <w:rPr>
          <w:sz w:val="24"/>
          <w:szCs w:val="24"/>
        </w:rPr>
      </w:pPr>
    </w:p>
    <w:p w14:paraId="372A2C98" w14:textId="5779CBC1" w:rsidR="00E939A3" w:rsidRDefault="00E939A3" w:rsidP="00E939A3">
      <w:pPr>
        <w:rPr>
          <w:sz w:val="24"/>
          <w:szCs w:val="24"/>
        </w:rPr>
      </w:pPr>
    </w:p>
    <w:p w14:paraId="1051A4F4" w14:textId="2731EBC0" w:rsidR="00D6363F" w:rsidRDefault="00D6363F" w:rsidP="00E939A3">
      <w:pPr>
        <w:rPr>
          <w:sz w:val="24"/>
          <w:szCs w:val="24"/>
        </w:rPr>
      </w:pPr>
    </w:p>
    <w:p w14:paraId="3DD765FF" w14:textId="77777777" w:rsidR="00D6363F" w:rsidRPr="00D6363F" w:rsidRDefault="00D6363F" w:rsidP="00D6363F">
      <w:pPr>
        <w:rPr>
          <w:sz w:val="24"/>
          <w:szCs w:val="24"/>
        </w:rPr>
      </w:pPr>
    </w:p>
    <w:sectPr w:rsidR="00D6363F" w:rsidRPr="00D6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3B18A8" w16cex:dateUtc="2024-08-14T19:39:00Z"/>
  <w16cex:commentExtensible w16cex:durableId="3DBFB490" w16cex:dateUtc="2024-08-14T1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C86E" w14:textId="77777777" w:rsidR="00D84446" w:rsidRDefault="00D84446" w:rsidP="00314C30">
      <w:r>
        <w:separator/>
      </w:r>
    </w:p>
  </w:endnote>
  <w:endnote w:type="continuationSeparator" w:id="0">
    <w:p w14:paraId="3F9B9B7F" w14:textId="77777777" w:rsidR="00D84446" w:rsidRDefault="00D84446" w:rsidP="0031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3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A37E" w14:textId="77777777" w:rsidR="00D84446" w:rsidRDefault="00D84446" w:rsidP="00314C30">
      <w:r>
        <w:separator/>
      </w:r>
    </w:p>
  </w:footnote>
  <w:footnote w:type="continuationSeparator" w:id="0">
    <w:p w14:paraId="674FBF24" w14:textId="77777777" w:rsidR="00D84446" w:rsidRDefault="00D84446" w:rsidP="0031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AE"/>
    <w:rsid w:val="00011950"/>
    <w:rsid w:val="0005550A"/>
    <w:rsid w:val="00094115"/>
    <w:rsid w:val="000B1F35"/>
    <w:rsid w:val="000B40C0"/>
    <w:rsid w:val="000B63D9"/>
    <w:rsid w:val="000E36A8"/>
    <w:rsid w:val="00131D4D"/>
    <w:rsid w:val="00176807"/>
    <w:rsid w:val="00180CF8"/>
    <w:rsid w:val="001A472D"/>
    <w:rsid w:val="001F26C7"/>
    <w:rsid w:val="001F5D73"/>
    <w:rsid w:val="001F6646"/>
    <w:rsid w:val="00224F11"/>
    <w:rsid w:val="00232F6E"/>
    <w:rsid w:val="00235098"/>
    <w:rsid w:val="00272CF5"/>
    <w:rsid w:val="002F1768"/>
    <w:rsid w:val="002F543E"/>
    <w:rsid w:val="00302EAE"/>
    <w:rsid w:val="00314C30"/>
    <w:rsid w:val="00375AB8"/>
    <w:rsid w:val="0037671A"/>
    <w:rsid w:val="003861BC"/>
    <w:rsid w:val="003A0A44"/>
    <w:rsid w:val="003E51F1"/>
    <w:rsid w:val="00486BEF"/>
    <w:rsid w:val="004A2D45"/>
    <w:rsid w:val="004C6B30"/>
    <w:rsid w:val="004F036D"/>
    <w:rsid w:val="00507D05"/>
    <w:rsid w:val="00516582"/>
    <w:rsid w:val="005255E9"/>
    <w:rsid w:val="00526605"/>
    <w:rsid w:val="00535A46"/>
    <w:rsid w:val="00591C19"/>
    <w:rsid w:val="005A1C64"/>
    <w:rsid w:val="005A3BCC"/>
    <w:rsid w:val="005A53AE"/>
    <w:rsid w:val="00603ADA"/>
    <w:rsid w:val="00606760"/>
    <w:rsid w:val="00695574"/>
    <w:rsid w:val="006B225D"/>
    <w:rsid w:val="006C21C7"/>
    <w:rsid w:val="00723FA0"/>
    <w:rsid w:val="00781A97"/>
    <w:rsid w:val="00796C97"/>
    <w:rsid w:val="007C7391"/>
    <w:rsid w:val="007D59D6"/>
    <w:rsid w:val="007F1CD2"/>
    <w:rsid w:val="008124B4"/>
    <w:rsid w:val="00861288"/>
    <w:rsid w:val="00886A3C"/>
    <w:rsid w:val="008F3015"/>
    <w:rsid w:val="00903DDB"/>
    <w:rsid w:val="0093045B"/>
    <w:rsid w:val="0093660E"/>
    <w:rsid w:val="009457EA"/>
    <w:rsid w:val="009509BB"/>
    <w:rsid w:val="009517F2"/>
    <w:rsid w:val="0097027B"/>
    <w:rsid w:val="00A207AB"/>
    <w:rsid w:val="00A9693F"/>
    <w:rsid w:val="00A96C09"/>
    <w:rsid w:val="00AE3D99"/>
    <w:rsid w:val="00B5126B"/>
    <w:rsid w:val="00B623B7"/>
    <w:rsid w:val="00B9248D"/>
    <w:rsid w:val="00B97C66"/>
    <w:rsid w:val="00BA15D4"/>
    <w:rsid w:val="00BC6139"/>
    <w:rsid w:val="00BC684A"/>
    <w:rsid w:val="00C3354A"/>
    <w:rsid w:val="00C51B6A"/>
    <w:rsid w:val="00C61FBB"/>
    <w:rsid w:val="00C6326C"/>
    <w:rsid w:val="00C65A99"/>
    <w:rsid w:val="00C85517"/>
    <w:rsid w:val="00CA4686"/>
    <w:rsid w:val="00CB04C9"/>
    <w:rsid w:val="00CD0EF1"/>
    <w:rsid w:val="00CD64FE"/>
    <w:rsid w:val="00D2351F"/>
    <w:rsid w:val="00D60568"/>
    <w:rsid w:val="00D6363F"/>
    <w:rsid w:val="00D84446"/>
    <w:rsid w:val="00DA6BB2"/>
    <w:rsid w:val="00DC6442"/>
    <w:rsid w:val="00DF5CC9"/>
    <w:rsid w:val="00DF6A98"/>
    <w:rsid w:val="00E1628F"/>
    <w:rsid w:val="00E270DA"/>
    <w:rsid w:val="00E7117B"/>
    <w:rsid w:val="00E939A3"/>
    <w:rsid w:val="00EF5DC2"/>
    <w:rsid w:val="00F55798"/>
    <w:rsid w:val="00F94444"/>
    <w:rsid w:val="00F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AD102"/>
  <w15:chartTrackingRefBased/>
  <w15:docId w15:val="{20826E67-EF41-4AAF-A8FE-6B9CD46D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14C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4C3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0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3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Xiaomei</cp:lastModifiedBy>
  <cp:revision>4</cp:revision>
  <cp:lastPrinted>2024-08-15T09:51:00Z</cp:lastPrinted>
  <dcterms:created xsi:type="dcterms:W3CDTF">2024-08-15T08:57:00Z</dcterms:created>
  <dcterms:modified xsi:type="dcterms:W3CDTF">2024-08-15T10:02:00Z</dcterms:modified>
</cp:coreProperties>
</file>