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4960" w14:textId="5C6AA6E3" w:rsidR="00514966" w:rsidRDefault="00514966" w:rsidP="00514966">
      <w:pPr>
        <w:jc w:val="center"/>
      </w:pPr>
      <w:r>
        <w:rPr>
          <w:rFonts w:ascii="黑体" w:eastAsia="黑体" w:hAnsi="黑体" w:hint="eastAsia"/>
          <w:kern w:val="0"/>
          <w:sz w:val="32"/>
          <w:szCs w:val="32"/>
        </w:rPr>
        <w:t>预算说明</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7"/>
      </w:tblGrid>
      <w:tr w:rsidR="003739DA" w14:paraId="57D34E9E" w14:textId="77777777" w:rsidTr="00F41615">
        <w:trPr>
          <w:trHeight w:val="10726"/>
          <w:jc w:val="center"/>
        </w:trPr>
        <w:tc>
          <w:tcPr>
            <w:tcW w:w="8557" w:type="dxa"/>
            <w:tcBorders>
              <w:top w:val="single" w:sz="4" w:space="0" w:color="auto"/>
              <w:bottom w:val="single" w:sz="4" w:space="0" w:color="auto"/>
            </w:tcBorders>
          </w:tcPr>
          <w:p w14:paraId="1C82CE0C" w14:textId="77777777" w:rsidR="003739DA" w:rsidRDefault="00901D6F">
            <w:pPr>
              <w:pStyle w:val="p0"/>
              <w:snapToGrid w:val="0"/>
              <w:spacing w:line="360" w:lineRule="auto"/>
              <w:ind w:firstLineChars="300" w:firstLine="723"/>
              <w:rPr>
                <w:rFonts w:ascii="宋体" w:hAnsi="宋体" w:cs="宋体"/>
                <w:b/>
                <w:bCs/>
                <w:sz w:val="24"/>
                <w:szCs w:val="24"/>
              </w:rPr>
            </w:pPr>
            <w:r>
              <w:rPr>
                <w:rFonts w:ascii="宋体" w:hAnsi="宋体" w:cs="宋体" w:hint="eastAsia"/>
                <w:b/>
                <w:bCs/>
                <w:sz w:val="24"/>
                <w:szCs w:val="24"/>
              </w:rPr>
              <w:t>一、中央财政资金</w:t>
            </w:r>
          </w:p>
          <w:p w14:paraId="61275622" w14:textId="181755CD" w:rsidR="003739DA" w:rsidRDefault="00901D6F">
            <w:pPr>
              <w:pStyle w:val="p0"/>
              <w:snapToGrid w:val="0"/>
              <w:spacing w:line="360" w:lineRule="auto"/>
              <w:ind w:firstLineChars="300" w:firstLine="723"/>
              <w:rPr>
                <w:rFonts w:ascii="宋体" w:hAnsi="宋体" w:cs="宋体"/>
                <w:b/>
                <w:bCs/>
                <w:sz w:val="24"/>
                <w:szCs w:val="24"/>
              </w:rPr>
            </w:pPr>
            <w:r>
              <w:rPr>
                <w:rFonts w:ascii="宋体" w:hAnsi="宋体" w:cs="宋体" w:hint="eastAsia"/>
                <w:b/>
                <w:bCs/>
                <w:sz w:val="24"/>
                <w:szCs w:val="24"/>
              </w:rPr>
              <w:t>预算的编制要坚持任务相关性、政策相符性和经济合理性，实事求是编制提出课题预算。填报时，</w:t>
            </w:r>
            <w:r w:rsidR="009D4F15">
              <w:rPr>
                <w:rFonts w:ascii="宋体" w:hAnsi="宋体" w:cs="宋体" w:hint="eastAsia"/>
                <w:b/>
                <w:bCs/>
                <w:sz w:val="24"/>
                <w:szCs w:val="24"/>
              </w:rPr>
              <w:t>直接费用</w:t>
            </w:r>
            <w:r>
              <w:rPr>
                <w:rFonts w:ascii="宋体" w:hAnsi="宋体" w:cs="宋体" w:hint="eastAsia"/>
                <w:b/>
                <w:bCs/>
                <w:sz w:val="24"/>
                <w:szCs w:val="24"/>
              </w:rPr>
              <w:t>应按设备费、业务费、劳务费三个类别填报，每个类别</w:t>
            </w:r>
            <w:r w:rsidR="009D4F15">
              <w:rPr>
                <w:rFonts w:ascii="宋体" w:hAnsi="宋体" w:cs="宋体" w:hint="eastAsia"/>
                <w:b/>
                <w:bCs/>
                <w:sz w:val="24"/>
                <w:szCs w:val="24"/>
              </w:rPr>
              <w:t>结合科研任务</w:t>
            </w:r>
            <w:r>
              <w:rPr>
                <w:rFonts w:ascii="宋体" w:hAnsi="宋体" w:cs="宋体" w:hint="eastAsia"/>
                <w:b/>
                <w:bCs/>
                <w:sz w:val="24"/>
                <w:szCs w:val="24"/>
              </w:rPr>
              <w:t>按支出用途进行说明。除50万元以上的设备外，其他费用只提供基本测算说明，不需要提供明细。</w:t>
            </w:r>
          </w:p>
          <w:p w14:paraId="3D2043E6" w14:textId="446EB710" w:rsidR="003739DA" w:rsidRDefault="00901D6F">
            <w:pPr>
              <w:pStyle w:val="p0"/>
              <w:snapToGrid w:val="0"/>
              <w:spacing w:line="360" w:lineRule="auto"/>
              <w:ind w:firstLineChars="300" w:firstLine="723"/>
              <w:rPr>
                <w:rFonts w:ascii="宋体" w:hAnsi="宋体" w:cs="宋体"/>
                <w:sz w:val="24"/>
                <w:szCs w:val="24"/>
              </w:rPr>
            </w:pPr>
            <w:r>
              <w:rPr>
                <w:rFonts w:ascii="宋体" w:hAnsi="宋体" w:cs="宋体" w:hint="eastAsia"/>
                <w:b/>
                <w:bCs/>
                <w:sz w:val="24"/>
                <w:szCs w:val="24"/>
              </w:rPr>
              <w:t>1.设备费</w:t>
            </w:r>
            <w:r>
              <w:rPr>
                <w:rFonts w:ascii="宋体" w:hAnsi="宋体" w:cs="宋体" w:hint="eastAsia"/>
                <w:sz w:val="24"/>
                <w:szCs w:val="24"/>
              </w:rPr>
              <w:t>（是指项目实施过程中购置或试制专用仪器设备，对现有仪器设备进行升级改造，以及租赁外单位仪器设备而发生的费用等。计算类仪器设备和软件工具可在设备费科目</w:t>
            </w:r>
            <w:r w:rsidR="00E678E9">
              <w:rPr>
                <w:rFonts w:ascii="宋体" w:hAnsi="宋体" w:cs="宋体" w:hint="eastAsia"/>
                <w:sz w:val="24"/>
                <w:szCs w:val="24"/>
              </w:rPr>
              <w:t>编列</w:t>
            </w:r>
            <w:r>
              <w:rPr>
                <w:rFonts w:ascii="宋体" w:hAnsi="宋体" w:cs="宋体" w:hint="eastAsia"/>
                <w:sz w:val="24"/>
                <w:szCs w:val="24"/>
              </w:rPr>
              <w:t xml:space="preserve">。填报时，50万元以上的设备详细说明，50万元以下的设备费用分类说明）   </w:t>
            </w:r>
          </w:p>
          <w:p w14:paraId="19D99776" w14:textId="21EF9828" w:rsidR="003739DA" w:rsidRDefault="00901D6F">
            <w:pPr>
              <w:pStyle w:val="p0"/>
              <w:snapToGrid w:val="0"/>
              <w:spacing w:line="360" w:lineRule="auto"/>
              <w:ind w:firstLineChars="300" w:firstLine="720"/>
              <w:rPr>
                <w:rFonts w:ascii="宋体" w:hAnsi="宋体" w:cs="宋体"/>
                <w:sz w:val="24"/>
                <w:szCs w:val="24"/>
              </w:rPr>
            </w:pPr>
            <w:r>
              <w:rPr>
                <w:rFonts w:ascii="宋体" w:hAnsi="宋体" w:cs="宋体" w:hint="eastAsia"/>
                <w:sz w:val="24"/>
                <w:szCs w:val="24"/>
              </w:rPr>
              <w:t xml:space="preserve">    </w:t>
            </w:r>
          </w:p>
          <w:p w14:paraId="291A4A49" w14:textId="77777777" w:rsidR="00C55F46" w:rsidRDefault="00C55F46" w:rsidP="00C55F46">
            <w:pPr>
              <w:pStyle w:val="a7"/>
              <w:autoSpaceDE w:val="0"/>
              <w:autoSpaceDN w:val="0"/>
              <w:ind w:left="1275" w:firstLineChars="0" w:firstLine="0"/>
              <w:jc w:val="left"/>
              <w:rPr>
                <w:b/>
                <w:color w:val="000000" w:themeColor="text1"/>
                <w:szCs w:val="21"/>
              </w:rPr>
            </w:pPr>
          </w:p>
          <w:p w14:paraId="70A08CE3" w14:textId="7A9C0F81" w:rsidR="00C55F46" w:rsidRPr="00C55F46" w:rsidRDefault="00C55F46" w:rsidP="00C55F46">
            <w:pPr>
              <w:autoSpaceDE w:val="0"/>
              <w:autoSpaceDN w:val="0"/>
              <w:ind w:firstLineChars="200" w:firstLine="422"/>
              <w:jc w:val="left"/>
              <w:rPr>
                <w:b/>
                <w:color w:val="000000" w:themeColor="text1"/>
                <w:szCs w:val="21"/>
              </w:rPr>
            </w:pPr>
            <w:r>
              <w:rPr>
                <w:rFonts w:hint="eastAsia"/>
                <w:b/>
                <w:color w:val="000000" w:themeColor="text1"/>
                <w:szCs w:val="21"/>
              </w:rPr>
              <w:t>a</w:t>
            </w:r>
            <w:r>
              <w:rPr>
                <w:b/>
                <w:color w:val="000000" w:themeColor="text1"/>
                <w:szCs w:val="21"/>
              </w:rPr>
              <w:t>)</w:t>
            </w:r>
            <w:r>
              <w:rPr>
                <w:rFonts w:hint="eastAsia"/>
                <w:b/>
                <w:color w:val="000000" w:themeColor="text1"/>
                <w:szCs w:val="21"/>
              </w:rPr>
              <w:t>高精度</w:t>
            </w:r>
            <w:r w:rsidRPr="00C55F46">
              <w:rPr>
                <w:rFonts w:hint="eastAsia"/>
                <w:b/>
                <w:color w:val="000000" w:themeColor="text1"/>
                <w:szCs w:val="21"/>
              </w:rPr>
              <w:t>高压</w:t>
            </w:r>
            <w:r>
              <w:rPr>
                <w:rFonts w:hint="eastAsia"/>
                <w:b/>
                <w:color w:val="000000" w:themeColor="text1"/>
                <w:szCs w:val="21"/>
              </w:rPr>
              <w:t>电源</w:t>
            </w:r>
            <w:r w:rsidRPr="00C55F46">
              <w:rPr>
                <w:rFonts w:hint="eastAsia"/>
                <w:b/>
                <w:color w:val="000000" w:themeColor="text1"/>
                <w:szCs w:val="21"/>
              </w:rPr>
              <w:t>，共计</w:t>
            </w:r>
            <w:r w:rsidRPr="00C55F46">
              <w:rPr>
                <w:rFonts w:hint="eastAsia"/>
                <w:b/>
                <w:color w:val="FF0000"/>
                <w:szCs w:val="21"/>
              </w:rPr>
              <w:t>7</w:t>
            </w:r>
            <w:r w:rsidRPr="00C55F46">
              <w:rPr>
                <w:b/>
                <w:color w:val="FF0000"/>
                <w:szCs w:val="21"/>
              </w:rPr>
              <w:t>0</w:t>
            </w:r>
            <w:r w:rsidRPr="00C55F46">
              <w:rPr>
                <w:rFonts w:hint="eastAsia"/>
                <w:b/>
                <w:color w:val="000000" w:themeColor="text1"/>
                <w:szCs w:val="21"/>
              </w:rPr>
              <w:t>万。</w:t>
            </w:r>
          </w:p>
          <w:p w14:paraId="76137656" w14:textId="77777777" w:rsidR="00605550" w:rsidRDefault="00605550" w:rsidP="00605550">
            <w:pPr>
              <w:autoSpaceDE w:val="0"/>
              <w:autoSpaceDN w:val="0"/>
              <w:jc w:val="left"/>
              <w:rPr>
                <w:bCs/>
                <w:color w:val="FF0000"/>
                <w:szCs w:val="21"/>
              </w:rPr>
            </w:pPr>
          </w:p>
          <w:p w14:paraId="5A49CD69" w14:textId="384478A7" w:rsidR="00C55F46" w:rsidRPr="00E2757E" w:rsidRDefault="00C55F46" w:rsidP="00605550">
            <w:pPr>
              <w:autoSpaceDE w:val="0"/>
              <w:autoSpaceDN w:val="0"/>
              <w:jc w:val="left"/>
              <w:rPr>
                <w:rFonts w:ascii="Times New Roman" w:hAnsi="Times New Roman"/>
                <w:color w:val="000000"/>
                <w:szCs w:val="21"/>
              </w:rPr>
            </w:pPr>
            <w:r w:rsidRPr="00B460C7">
              <w:rPr>
                <w:rFonts w:hint="eastAsia"/>
                <w:bCs/>
                <w:color w:val="FF0000"/>
                <w:szCs w:val="21"/>
              </w:rPr>
              <w:t>与本项目关联性：</w:t>
            </w:r>
            <w:r w:rsidR="00E2757E" w:rsidRPr="00FA3429">
              <w:rPr>
                <w:rFonts w:ascii="Times New Roman" w:hAnsi="Times New Roman"/>
                <w:color w:val="000000"/>
                <w:szCs w:val="21"/>
              </w:rPr>
              <w:t>ATLAS</w:t>
            </w:r>
            <w:r w:rsidR="00E2757E" w:rsidRPr="00FA3429">
              <w:rPr>
                <w:rFonts w:ascii="Times New Roman" w:hAnsi="Times New Roman"/>
                <w:color w:val="000000"/>
                <w:szCs w:val="21"/>
              </w:rPr>
              <w:t>实验所</w:t>
            </w:r>
            <w:r w:rsidR="00E2757E">
              <w:rPr>
                <w:rFonts w:ascii="Times New Roman" w:hAnsi="Times New Roman" w:hint="eastAsia"/>
                <w:color w:val="000000"/>
                <w:szCs w:val="21"/>
              </w:rPr>
              <w:t>试制</w:t>
            </w:r>
            <w:r w:rsidR="00E2757E" w:rsidRPr="00FA3429">
              <w:rPr>
                <w:rFonts w:ascii="Times New Roman" w:hAnsi="Times New Roman"/>
                <w:color w:val="000000"/>
                <w:szCs w:val="21"/>
              </w:rPr>
              <w:t>的高颗粒度高时间分辨探测器（</w:t>
            </w:r>
            <w:r w:rsidR="00E2757E" w:rsidRPr="00FA3429">
              <w:rPr>
                <w:rFonts w:ascii="Times New Roman" w:hAnsi="Times New Roman"/>
                <w:color w:val="000000"/>
                <w:szCs w:val="21"/>
              </w:rPr>
              <w:t>HGTD</w:t>
            </w:r>
            <w:r w:rsidR="00E2757E" w:rsidRPr="00FA3429">
              <w:rPr>
                <w:rFonts w:ascii="Times New Roman" w:hAnsi="Times New Roman"/>
                <w:color w:val="000000"/>
                <w:szCs w:val="21"/>
              </w:rPr>
              <w:t>）的模块</w:t>
            </w:r>
            <w:r w:rsidR="00E2757E">
              <w:rPr>
                <w:rFonts w:ascii="Times New Roman" w:hAnsi="Times New Roman" w:hint="eastAsia"/>
                <w:color w:val="000000"/>
                <w:szCs w:val="21"/>
              </w:rPr>
              <w:t>最高</w:t>
            </w:r>
            <w:r w:rsidR="00E2757E" w:rsidRPr="00FA3429">
              <w:rPr>
                <w:rFonts w:ascii="Times New Roman" w:hAnsi="Times New Roman"/>
                <w:color w:val="000000"/>
                <w:szCs w:val="21"/>
              </w:rPr>
              <w:t>工作</w:t>
            </w:r>
            <w:r w:rsidR="00E2757E">
              <w:rPr>
                <w:rFonts w:ascii="Times New Roman" w:hAnsi="Times New Roman" w:hint="eastAsia"/>
                <w:color w:val="000000"/>
                <w:szCs w:val="21"/>
              </w:rPr>
              <w:t>电压</w:t>
            </w:r>
            <w:r w:rsidR="00E2757E" w:rsidRPr="00FA3429">
              <w:rPr>
                <w:rFonts w:ascii="Times New Roman" w:hAnsi="Times New Roman"/>
                <w:color w:val="000000"/>
                <w:szCs w:val="21"/>
              </w:rPr>
              <w:t>在</w:t>
            </w:r>
            <w:r w:rsidR="00E2757E">
              <w:rPr>
                <w:rFonts w:ascii="Times New Roman" w:hAnsi="Times New Roman"/>
                <w:color w:val="000000"/>
                <w:szCs w:val="21"/>
              </w:rPr>
              <w:t>8</w:t>
            </w:r>
            <w:r w:rsidR="00E2757E" w:rsidRPr="00FA3429">
              <w:rPr>
                <w:rFonts w:ascii="Times New Roman" w:hAnsi="Times New Roman"/>
                <w:color w:val="000000"/>
                <w:szCs w:val="21"/>
              </w:rPr>
              <w:t>00V</w:t>
            </w:r>
            <w:r w:rsidR="00E2757E" w:rsidRPr="00FA3429">
              <w:rPr>
                <w:rFonts w:ascii="Times New Roman" w:hAnsi="Times New Roman"/>
                <w:color w:val="000000"/>
                <w:szCs w:val="21"/>
              </w:rPr>
              <w:t>左右，</w:t>
            </w:r>
            <w:r w:rsidR="00E2757E">
              <w:rPr>
                <w:rFonts w:ascii="Times New Roman" w:hAnsi="Times New Roman" w:hint="eastAsia"/>
                <w:color w:val="000000"/>
                <w:szCs w:val="21"/>
              </w:rPr>
              <w:t>并且需要实时测量其探测器的漏电流。</w:t>
            </w:r>
            <w:r w:rsidR="00E2757E" w:rsidRPr="00FA3429">
              <w:rPr>
                <w:rFonts w:ascii="Times New Roman" w:hAnsi="Times New Roman"/>
                <w:color w:val="000000"/>
                <w:szCs w:val="21"/>
              </w:rPr>
              <w:t>因此需要</w:t>
            </w:r>
            <w:r w:rsidR="00E2757E">
              <w:rPr>
                <w:rFonts w:ascii="Times New Roman" w:hAnsi="Times New Roman" w:hint="eastAsia"/>
                <w:color w:val="000000"/>
                <w:szCs w:val="21"/>
              </w:rPr>
              <w:t>专用的</w:t>
            </w:r>
            <w:r w:rsidR="00E2757E" w:rsidRPr="00FA3429">
              <w:rPr>
                <w:rFonts w:ascii="Times New Roman" w:hAnsi="Times New Roman"/>
                <w:color w:val="000000"/>
                <w:szCs w:val="21"/>
              </w:rPr>
              <w:t>高压源为探测器</w:t>
            </w:r>
            <w:r w:rsidR="00E2757E">
              <w:rPr>
                <w:rFonts w:ascii="Times New Roman" w:hAnsi="Times New Roman" w:hint="eastAsia"/>
                <w:color w:val="000000"/>
                <w:szCs w:val="21"/>
              </w:rPr>
              <w:t>提供</w:t>
            </w:r>
            <w:r w:rsidR="00E2757E" w:rsidRPr="00FA3429">
              <w:rPr>
                <w:rFonts w:ascii="Times New Roman" w:hAnsi="Times New Roman"/>
                <w:color w:val="000000"/>
                <w:szCs w:val="21"/>
              </w:rPr>
              <w:t>高压</w:t>
            </w:r>
            <w:r w:rsidR="00E2757E">
              <w:rPr>
                <w:rFonts w:ascii="Times New Roman" w:hAnsi="Times New Roman" w:hint="eastAsia"/>
                <w:color w:val="000000"/>
                <w:szCs w:val="21"/>
              </w:rPr>
              <w:t>，</w:t>
            </w:r>
            <w:r w:rsidR="00E2757E" w:rsidRPr="00FA3429">
              <w:rPr>
                <w:rFonts w:ascii="Times New Roman" w:hAnsi="Times New Roman"/>
                <w:color w:val="000000"/>
                <w:szCs w:val="21"/>
              </w:rPr>
              <w:t>并测量其</w:t>
            </w:r>
            <w:r w:rsidR="00E2757E">
              <w:rPr>
                <w:rFonts w:ascii="Times New Roman" w:hAnsi="Times New Roman" w:hint="eastAsia"/>
                <w:color w:val="000000"/>
                <w:szCs w:val="21"/>
              </w:rPr>
              <w:t>纳安级别的微小</w:t>
            </w:r>
            <w:r w:rsidR="00E2757E" w:rsidRPr="00FA3429">
              <w:rPr>
                <w:rFonts w:ascii="Times New Roman" w:hAnsi="Times New Roman" w:hint="eastAsia"/>
                <w:color w:val="000000"/>
                <w:szCs w:val="21"/>
              </w:rPr>
              <w:t>漏</w:t>
            </w:r>
            <w:r w:rsidR="00E2757E" w:rsidRPr="00FA3429">
              <w:rPr>
                <w:rFonts w:ascii="Times New Roman" w:hAnsi="Times New Roman"/>
                <w:color w:val="000000"/>
                <w:szCs w:val="21"/>
              </w:rPr>
              <w:t>电流。</w:t>
            </w:r>
            <w:r w:rsidRPr="00C55F46">
              <w:rPr>
                <w:rFonts w:hint="eastAsia"/>
                <w:bCs/>
                <w:color w:val="000000" w:themeColor="text1"/>
                <w:szCs w:val="21"/>
              </w:rPr>
              <w:t>电压范围为</w:t>
            </w:r>
            <w:r w:rsidRPr="00C55F46">
              <w:rPr>
                <w:bCs/>
                <w:color w:val="000000" w:themeColor="text1"/>
                <w:szCs w:val="21"/>
              </w:rPr>
              <w:t>0</w:t>
            </w:r>
            <w:r w:rsidRPr="00C55F46">
              <w:rPr>
                <w:rFonts w:hint="eastAsia"/>
                <w:bCs/>
                <w:color w:val="000000" w:themeColor="text1"/>
                <w:szCs w:val="21"/>
              </w:rPr>
              <w:t>至</w:t>
            </w:r>
            <w:r w:rsidRPr="00C55F46">
              <w:rPr>
                <w:bCs/>
                <w:color w:val="000000" w:themeColor="text1"/>
                <w:szCs w:val="21"/>
              </w:rPr>
              <w:t>-900V</w:t>
            </w:r>
            <w:r w:rsidRPr="00C55F46">
              <w:rPr>
                <w:rFonts w:hint="eastAsia"/>
                <w:bCs/>
                <w:color w:val="000000" w:themeColor="text1"/>
                <w:szCs w:val="21"/>
              </w:rPr>
              <w:t>，单通道电流最大</w:t>
            </w:r>
            <w:r w:rsidRPr="00C55F46">
              <w:rPr>
                <w:rFonts w:hint="eastAsia"/>
                <w:bCs/>
                <w:color w:val="000000" w:themeColor="text1"/>
                <w:szCs w:val="21"/>
              </w:rPr>
              <w:t>3</w:t>
            </w:r>
            <w:r w:rsidRPr="00C55F46">
              <w:rPr>
                <w:bCs/>
                <w:color w:val="000000" w:themeColor="text1"/>
                <w:szCs w:val="21"/>
              </w:rPr>
              <w:t>mA</w:t>
            </w:r>
            <w:r w:rsidRPr="00C55F46">
              <w:rPr>
                <w:rFonts w:hint="eastAsia"/>
                <w:bCs/>
                <w:color w:val="000000" w:themeColor="text1"/>
                <w:szCs w:val="21"/>
              </w:rPr>
              <w:t>，一共需要</w:t>
            </w:r>
            <w:r w:rsidRPr="00C55F46">
              <w:rPr>
                <w:rFonts w:hint="eastAsia"/>
                <w:bCs/>
                <w:color w:val="000000" w:themeColor="text1"/>
                <w:szCs w:val="21"/>
              </w:rPr>
              <w:t>8</w:t>
            </w:r>
            <w:r w:rsidRPr="00C55F46">
              <w:rPr>
                <w:bCs/>
                <w:color w:val="000000" w:themeColor="text1"/>
                <w:szCs w:val="21"/>
              </w:rPr>
              <w:t>032</w:t>
            </w:r>
            <w:r w:rsidRPr="00C55F46">
              <w:rPr>
                <w:rFonts w:hint="eastAsia"/>
                <w:bCs/>
                <w:color w:val="000000" w:themeColor="text1"/>
                <w:szCs w:val="21"/>
              </w:rPr>
              <w:t>个通道。</w:t>
            </w:r>
            <w:r w:rsidRPr="00B460C7">
              <w:rPr>
                <w:rFonts w:hint="eastAsia"/>
                <w:bCs/>
                <w:color w:val="000000" w:themeColor="text1"/>
                <w:szCs w:val="21"/>
              </w:rPr>
              <w:t>在与</w:t>
            </w:r>
            <w:r w:rsidRPr="00B460C7">
              <w:rPr>
                <w:rFonts w:hint="eastAsia"/>
                <w:bCs/>
                <w:color w:val="000000" w:themeColor="text1"/>
                <w:szCs w:val="21"/>
              </w:rPr>
              <w:t>C</w:t>
            </w:r>
            <w:r w:rsidRPr="00B460C7">
              <w:rPr>
                <w:bCs/>
                <w:color w:val="000000" w:themeColor="text1"/>
                <w:szCs w:val="21"/>
              </w:rPr>
              <w:t>ERN</w:t>
            </w:r>
            <w:r w:rsidRPr="00B460C7">
              <w:rPr>
                <w:rFonts w:hint="eastAsia"/>
                <w:bCs/>
                <w:color w:val="000000" w:themeColor="text1"/>
                <w:szCs w:val="21"/>
              </w:rPr>
              <w:t>签署的协议中，中国</w:t>
            </w:r>
            <w:r>
              <w:rPr>
                <w:rFonts w:hint="eastAsia"/>
                <w:bCs/>
                <w:color w:val="000000" w:themeColor="text1"/>
                <w:szCs w:val="21"/>
              </w:rPr>
              <w:t>组</w:t>
            </w:r>
            <w:r w:rsidRPr="00B460C7">
              <w:rPr>
                <w:rFonts w:hint="eastAsia"/>
                <w:bCs/>
                <w:color w:val="000000" w:themeColor="text1"/>
                <w:szCs w:val="21"/>
              </w:rPr>
              <w:t>负责</w:t>
            </w:r>
            <w:r>
              <w:rPr>
                <w:rFonts w:hint="eastAsia"/>
                <w:bCs/>
                <w:color w:val="000000" w:themeColor="text1"/>
                <w:szCs w:val="21"/>
              </w:rPr>
              <w:t>2</w:t>
            </w:r>
            <w:r>
              <w:rPr>
                <w:bCs/>
                <w:color w:val="000000" w:themeColor="text1"/>
                <w:szCs w:val="21"/>
              </w:rPr>
              <w:t>0%</w:t>
            </w:r>
            <w:r>
              <w:rPr>
                <w:rFonts w:hint="eastAsia"/>
                <w:bCs/>
                <w:color w:val="000000" w:themeColor="text1"/>
                <w:szCs w:val="21"/>
              </w:rPr>
              <w:t>高压电源</w:t>
            </w:r>
            <w:r w:rsidRPr="00B460C7">
              <w:rPr>
                <w:rFonts w:hint="eastAsia"/>
                <w:bCs/>
                <w:color w:val="000000" w:themeColor="text1"/>
                <w:szCs w:val="21"/>
              </w:rPr>
              <w:t>的</w:t>
            </w:r>
            <w:r>
              <w:rPr>
                <w:rFonts w:hint="eastAsia"/>
                <w:bCs/>
                <w:color w:val="000000" w:themeColor="text1"/>
                <w:szCs w:val="21"/>
              </w:rPr>
              <w:t>研制</w:t>
            </w:r>
            <w:r w:rsidRPr="00B460C7">
              <w:rPr>
                <w:rFonts w:hint="eastAsia"/>
                <w:bCs/>
                <w:color w:val="000000" w:themeColor="text1"/>
                <w:szCs w:val="21"/>
              </w:rPr>
              <w:t>。</w:t>
            </w:r>
          </w:p>
          <w:p w14:paraId="68DD6328" w14:textId="77777777" w:rsidR="00605550" w:rsidRDefault="00605550" w:rsidP="00605550">
            <w:pPr>
              <w:autoSpaceDE w:val="0"/>
              <w:autoSpaceDN w:val="0"/>
              <w:jc w:val="left"/>
              <w:rPr>
                <w:bCs/>
                <w:color w:val="FF0000"/>
                <w:szCs w:val="21"/>
              </w:rPr>
            </w:pPr>
          </w:p>
          <w:p w14:paraId="5C5A132E" w14:textId="49802DF0" w:rsidR="00C55F46" w:rsidRDefault="00C55F46" w:rsidP="00605550">
            <w:pPr>
              <w:autoSpaceDE w:val="0"/>
              <w:autoSpaceDN w:val="0"/>
              <w:jc w:val="left"/>
              <w:rPr>
                <w:bCs/>
                <w:color w:val="000000"/>
                <w:szCs w:val="21"/>
              </w:rPr>
            </w:pPr>
            <w:r w:rsidRPr="00AD776D">
              <w:rPr>
                <w:rFonts w:hint="eastAsia"/>
                <w:bCs/>
                <w:color w:val="FF0000"/>
                <w:szCs w:val="21"/>
              </w:rPr>
              <w:t>测算依据：</w:t>
            </w:r>
            <w:r w:rsidR="00E2757E" w:rsidRPr="00E2757E">
              <w:rPr>
                <w:rFonts w:ascii="Times New Roman" w:hAnsi="Times New Roman" w:hint="eastAsia"/>
                <w:color w:val="000000"/>
                <w:szCs w:val="21"/>
              </w:rPr>
              <w:t>购买</w:t>
            </w:r>
            <w:r w:rsidR="00E2757E" w:rsidRPr="00E2757E">
              <w:rPr>
                <w:rFonts w:ascii="Times New Roman" w:hAnsi="Times New Roman" w:hint="eastAsia"/>
                <w:color w:val="000000"/>
                <w:szCs w:val="21"/>
              </w:rPr>
              <w:t>5</w:t>
            </w:r>
            <w:r w:rsidR="00E2757E" w:rsidRPr="00E2757E">
              <w:rPr>
                <w:rFonts w:ascii="Times New Roman" w:hAnsi="Times New Roman"/>
                <w:color w:val="000000"/>
                <w:szCs w:val="21"/>
              </w:rPr>
              <w:t>0</w:t>
            </w:r>
            <w:r w:rsidR="00E2757E" w:rsidRPr="00E2757E">
              <w:rPr>
                <w:rFonts w:ascii="Times New Roman" w:hAnsi="Times New Roman" w:hint="eastAsia"/>
                <w:color w:val="000000"/>
                <w:szCs w:val="21"/>
              </w:rPr>
              <w:t>个</w:t>
            </w:r>
            <w:r w:rsidRPr="00E2757E">
              <w:rPr>
                <w:rFonts w:ascii="Times New Roman" w:hAnsi="Times New Roman" w:hint="eastAsia"/>
                <w:color w:val="000000"/>
                <w:szCs w:val="21"/>
              </w:rPr>
              <w:t>1</w:t>
            </w:r>
            <w:r w:rsidRPr="00E2757E">
              <w:rPr>
                <w:rFonts w:ascii="Times New Roman" w:hAnsi="Times New Roman"/>
                <w:color w:val="000000"/>
                <w:szCs w:val="21"/>
              </w:rPr>
              <w:t>6</w:t>
            </w:r>
            <w:r w:rsidRPr="00E2757E">
              <w:rPr>
                <w:rFonts w:ascii="Times New Roman" w:hAnsi="Times New Roman" w:hint="eastAsia"/>
                <w:color w:val="000000"/>
                <w:szCs w:val="21"/>
              </w:rPr>
              <w:t>通道高精度高压电源</w:t>
            </w:r>
            <w:r>
              <w:rPr>
                <w:rFonts w:hint="eastAsia"/>
                <w:bCs/>
                <w:color w:val="000000" w:themeColor="text1"/>
                <w:szCs w:val="21"/>
              </w:rPr>
              <w:t>，</w:t>
            </w:r>
            <w:r>
              <w:rPr>
                <w:bCs/>
                <w:color w:val="000000"/>
                <w:szCs w:val="21"/>
              </w:rPr>
              <w:t>1.4</w:t>
            </w:r>
            <w:r w:rsidRPr="003E66D8">
              <w:rPr>
                <w:rFonts w:hint="eastAsia"/>
                <w:bCs/>
                <w:color w:val="000000"/>
                <w:szCs w:val="21"/>
              </w:rPr>
              <w:t>万</w:t>
            </w:r>
            <w:r w:rsidRPr="003E66D8">
              <w:rPr>
                <w:rFonts w:hint="eastAsia"/>
                <w:bCs/>
                <w:color w:val="000000"/>
                <w:szCs w:val="21"/>
              </w:rPr>
              <w:t>/</w:t>
            </w:r>
            <w:r w:rsidRPr="003E66D8">
              <w:rPr>
                <w:rFonts w:hint="eastAsia"/>
                <w:bCs/>
                <w:color w:val="000000"/>
                <w:szCs w:val="21"/>
              </w:rPr>
              <w:t>个</w:t>
            </w:r>
            <w:r w:rsidRPr="003E66D8">
              <w:rPr>
                <w:rFonts w:hint="eastAsia"/>
                <w:bCs/>
                <w:color w:val="000000"/>
                <w:szCs w:val="21"/>
              </w:rPr>
              <w:t>*</w:t>
            </w:r>
            <w:r>
              <w:rPr>
                <w:bCs/>
                <w:color w:val="000000"/>
                <w:szCs w:val="21"/>
              </w:rPr>
              <w:t>50</w:t>
            </w:r>
            <w:r w:rsidRPr="003E66D8">
              <w:rPr>
                <w:rFonts w:hint="eastAsia"/>
                <w:bCs/>
                <w:color w:val="000000"/>
                <w:szCs w:val="21"/>
              </w:rPr>
              <w:t>个</w:t>
            </w:r>
            <w:r w:rsidRPr="003E66D8">
              <w:rPr>
                <w:rFonts w:hint="eastAsia"/>
                <w:bCs/>
                <w:color w:val="000000"/>
                <w:szCs w:val="21"/>
              </w:rPr>
              <w:t>=</w:t>
            </w:r>
            <w:r>
              <w:rPr>
                <w:bCs/>
                <w:color w:val="000000"/>
                <w:szCs w:val="21"/>
              </w:rPr>
              <w:t>70</w:t>
            </w:r>
            <w:r w:rsidRPr="003E66D8">
              <w:rPr>
                <w:rFonts w:hint="eastAsia"/>
                <w:bCs/>
                <w:color w:val="000000"/>
                <w:szCs w:val="21"/>
              </w:rPr>
              <w:t>.0</w:t>
            </w:r>
            <w:r w:rsidRPr="003E66D8">
              <w:rPr>
                <w:rFonts w:hint="eastAsia"/>
                <w:bCs/>
                <w:color w:val="000000"/>
                <w:szCs w:val="21"/>
              </w:rPr>
              <w:t>万。</w:t>
            </w:r>
          </w:p>
          <w:p w14:paraId="6D69E1AE" w14:textId="1031E973" w:rsidR="00C55F46" w:rsidRDefault="00C55F46" w:rsidP="00605550">
            <w:pPr>
              <w:autoSpaceDE w:val="0"/>
              <w:autoSpaceDN w:val="0"/>
              <w:jc w:val="left"/>
              <w:rPr>
                <w:rFonts w:hint="eastAsia"/>
                <w:bCs/>
                <w:color w:val="FF0000"/>
                <w:szCs w:val="21"/>
              </w:rPr>
            </w:pPr>
            <w:r w:rsidRPr="00C55F46">
              <w:rPr>
                <w:rFonts w:hint="eastAsia"/>
                <w:bCs/>
                <w:color w:val="FF0000"/>
                <w:szCs w:val="21"/>
              </w:rPr>
              <w:t>主要性能</w:t>
            </w:r>
            <w:r>
              <w:rPr>
                <w:rFonts w:hint="eastAsia"/>
                <w:bCs/>
                <w:color w:val="FF0000"/>
                <w:szCs w:val="21"/>
              </w:rPr>
              <w:t>：</w:t>
            </w:r>
            <w:r w:rsidRPr="00C55F46">
              <w:rPr>
                <w:rFonts w:hint="eastAsia"/>
                <w:bCs/>
                <w:color w:val="000000" w:themeColor="text1"/>
                <w:szCs w:val="21"/>
              </w:rPr>
              <w:t>电压</w:t>
            </w:r>
            <w:r w:rsidRPr="00C55F46">
              <w:rPr>
                <w:bCs/>
                <w:color w:val="000000" w:themeColor="text1"/>
                <w:szCs w:val="21"/>
              </w:rPr>
              <w:t>0- -900</w:t>
            </w:r>
            <w:r w:rsidRPr="00C55F46">
              <w:rPr>
                <w:rFonts w:hint="eastAsia"/>
                <w:bCs/>
                <w:color w:val="000000" w:themeColor="text1"/>
                <w:szCs w:val="21"/>
              </w:rPr>
              <w:t>V</w:t>
            </w:r>
            <w:r w:rsidRPr="00C55F46">
              <w:rPr>
                <w:rFonts w:hint="eastAsia"/>
                <w:bCs/>
                <w:color w:val="000000" w:themeColor="text1"/>
                <w:szCs w:val="21"/>
              </w:rPr>
              <w:t>，精度</w:t>
            </w:r>
            <w:r w:rsidRPr="00C55F46">
              <w:rPr>
                <w:rFonts w:hint="eastAsia"/>
                <w:bCs/>
                <w:color w:val="000000" w:themeColor="text1"/>
                <w:szCs w:val="21"/>
              </w:rPr>
              <w:t>0.</w:t>
            </w:r>
            <w:r w:rsidRPr="00C55F46">
              <w:rPr>
                <w:bCs/>
                <w:color w:val="000000" w:themeColor="text1"/>
                <w:szCs w:val="21"/>
              </w:rPr>
              <w:t>1V</w:t>
            </w:r>
          </w:p>
          <w:p w14:paraId="4EB460BE" w14:textId="27EEFE36" w:rsidR="00C55F46" w:rsidRDefault="00C55F46" w:rsidP="00C55F46">
            <w:pPr>
              <w:autoSpaceDE w:val="0"/>
              <w:autoSpaceDN w:val="0"/>
              <w:ind w:firstLineChars="150" w:firstLine="315"/>
              <w:jc w:val="left"/>
              <w:rPr>
                <w:bCs/>
                <w:color w:val="000000" w:themeColor="text1"/>
                <w:szCs w:val="21"/>
              </w:rPr>
            </w:pPr>
            <w:r>
              <w:rPr>
                <w:rFonts w:hint="eastAsia"/>
                <w:bCs/>
                <w:color w:val="FF0000"/>
                <w:szCs w:val="21"/>
              </w:rPr>
              <w:t xml:space="preserve"> </w:t>
            </w:r>
            <w:r>
              <w:rPr>
                <w:bCs/>
                <w:color w:val="FF0000"/>
                <w:szCs w:val="21"/>
              </w:rPr>
              <w:t xml:space="preserve">         </w:t>
            </w:r>
            <w:r w:rsidRPr="00C55F46">
              <w:rPr>
                <w:rFonts w:hint="eastAsia"/>
                <w:bCs/>
                <w:color w:val="000000" w:themeColor="text1"/>
                <w:szCs w:val="21"/>
              </w:rPr>
              <w:t>漏电流测量精度</w:t>
            </w:r>
            <w:r w:rsidRPr="00C55F46">
              <w:rPr>
                <w:rFonts w:hint="eastAsia"/>
                <w:bCs/>
                <w:color w:val="000000" w:themeColor="text1"/>
                <w:szCs w:val="21"/>
              </w:rPr>
              <w:t>1</w:t>
            </w:r>
            <w:r w:rsidRPr="00C55F46">
              <w:rPr>
                <w:bCs/>
                <w:color w:val="000000" w:themeColor="text1"/>
                <w:szCs w:val="21"/>
              </w:rPr>
              <w:t>00</w:t>
            </w:r>
            <w:r w:rsidRPr="00C55F46">
              <w:rPr>
                <w:rFonts w:hint="eastAsia"/>
                <w:bCs/>
                <w:color w:val="000000" w:themeColor="text1"/>
                <w:szCs w:val="21"/>
              </w:rPr>
              <w:t>nA</w:t>
            </w:r>
          </w:p>
          <w:p w14:paraId="5ACFF8F8" w14:textId="26529876" w:rsidR="00C55F46" w:rsidRPr="00C55F46" w:rsidRDefault="00C55F46" w:rsidP="00C55F46">
            <w:pPr>
              <w:autoSpaceDE w:val="0"/>
              <w:autoSpaceDN w:val="0"/>
              <w:ind w:firstLineChars="150" w:firstLine="315"/>
              <w:jc w:val="left"/>
              <w:rPr>
                <w:rFonts w:hint="eastAsia"/>
                <w:bCs/>
                <w:color w:val="FF0000"/>
                <w:szCs w:val="21"/>
              </w:rPr>
            </w:pPr>
            <w:r>
              <w:rPr>
                <w:rFonts w:hint="eastAsia"/>
                <w:bCs/>
                <w:color w:val="000000" w:themeColor="text1"/>
                <w:szCs w:val="21"/>
              </w:rPr>
              <w:t xml:space="preserve"> </w:t>
            </w:r>
            <w:r>
              <w:rPr>
                <w:bCs/>
                <w:color w:val="000000" w:themeColor="text1"/>
                <w:szCs w:val="21"/>
              </w:rPr>
              <w:t xml:space="preserve">         </w:t>
            </w:r>
            <w:r>
              <w:rPr>
                <w:rFonts w:hint="eastAsia"/>
                <w:bCs/>
                <w:color w:val="000000" w:themeColor="text1"/>
                <w:szCs w:val="21"/>
              </w:rPr>
              <w:t>每个高压电源有</w:t>
            </w:r>
            <w:r>
              <w:rPr>
                <w:rFonts w:hint="eastAsia"/>
                <w:bCs/>
                <w:color w:val="000000" w:themeColor="text1"/>
                <w:szCs w:val="21"/>
              </w:rPr>
              <w:t>1</w:t>
            </w:r>
            <w:r>
              <w:rPr>
                <w:bCs/>
                <w:color w:val="000000" w:themeColor="text1"/>
                <w:szCs w:val="21"/>
              </w:rPr>
              <w:t>6</w:t>
            </w:r>
            <w:r>
              <w:rPr>
                <w:rFonts w:hint="eastAsia"/>
                <w:bCs/>
                <w:color w:val="000000" w:themeColor="text1"/>
                <w:szCs w:val="21"/>
              </w:rPr>
              <w:t>个通道，通道间</w:t>
            </w:r>
            <w:r w:rsidR="00605550">
              <w:rPr>
                <w:rFonts w:hint="eastAsia"/>
                <w:bCs/>
                <w:color w:val="000000" w:themeColor="text1"/>
                <w:szCs w:val="21"/>
              </w:rPr>
              <w:t>互相独立无串扰。</w:t>
            </w:r>
          </w:p>
          <w:p w14:paraId="0F05869D" w14:textId="77777777" w:rsidR="00C55F46" w:rsidRDefault="00C55F46" w:rsidP="00C55F46">
            <w:pPr>
              <w:pStyle w:val="p0"/>
              <w:snapToGrid w:val="0"/>
              <w:spacing w:line="360" w:lineRule="auto"/>
              <w:ind w:firstLineChars="300" w:firstLine="632"/>
              <w:rPr>
                <w:b/>
                <w:color w:val="000000"/>
              </w:rPr>
            </w:pPr>
          </w:p>
          <w:p w14:paraId="4B945997" w14:textId="77777777" w:rsidR="003739DA" w:rsidRDefault="003739DA" w:rsidP="00E2757E">
            <w:pPr>
              <w:pStyle w:val="p0"/>
              <w:snapToGrid w:val="0"/>
              <w:spacing w:line="360" w:lineRule="auto"/>
              <w:rPr>
                <w:rFonts w:ascii="宋体" w:hAnsi="宋体" w:cs="宋体" w:hint="eastAsia"/>
                <w:sz w:val="24"/>
                <w:szCs w:val="24"/>
              </w:rPr>
            </w:pPr>
          </w:p>
          <w:p w14:paraId="153DD9E3" w14:textId="77777777" w:rsidR="003739DA" w:rsidRDefault="00901D6F">
            <w:pPr>
              <w:pStyle w:val="p0"/>
              <w:snapToGrid w:val="0"/>
              <w:spacing w:line="360" w:lineRule="auto"/>
              <w:ind w:firstLineChars="300" w:firstLine="723"/>
              <w:rPr>
                <w:rFonts w:ascii="宋体" w:hAnsi="宋体" w:cs="宋体"/>
                <w:sz w:val="24"/>
                <w:szCs w:val="24"/>
              </w:rPr>
            </w:pPr>
            <w:r>
              <w:rPr>
                <w:rFonts w:ascii="宋体" w:hAnsi="宋体" w:cs="宋体" w:hint="eastAsia"/>
                <w:b/>
                <w:bCs/>
                <w:sz w:val="24"/>
                <w:szCs w:val="24"/>
              </w:rPr>
              <w:t>2.业务费</w:t>
            </w:r>
            <w:r>
              <w:rPr>
                <w:rFonts w:ascii="宋体" w:hAnsi="宋体" w:cs="宋体" w:hint="eastAsia"/>
                <w:sz w:val="24"/>
                <w:szCs w:val="24"/>
              </w:rPr>
              <w:t>（是指在项目实施过程中消耗的各种材料、低值易耗品等、发生的测试化验加工、燃料动力、出版文献、信息传播、知识产权事务、会议、差旅、国际合作与交流以及其他与项目实施直接相关的各项费用。</w:t>
            </w:r>
            <w:r w:rsidRPr="00901D6F">
              <w:rPr>
                <w:rFonts w:ascii="宋体" w:hAnsi="宋体" w:cs="宋体" w:hint="eastAsia"/>
                <w:sz w:val="24"/>
                <w:szCs w:val="24"/>
              </w:rPr>
              <w:t xml:space="preserve">编报时，对单笔大额支出、对外委托支出重点说明） </w:t>
            </w:r>
          </w:p>
          <w:p w14:paraId="21199987" w14:textId="132414A9" w:rsidR="007274A2" w:rsidRPr="007274A2" w:rsidRDefault="007274A2">
            <w:pPr>
              <w:pStyle w:val="p0"/>
              <w:snapToGrid w:val="0"/>
              <w:spacing w:line="360" w:lineRule="auto"/>
              <w:ind w:firstLineChars="300" w:firstLine="720"/>
              <w:rPr>
                <w:rFonts w:ascii="宋体" w:hAnsi="宋体" w:cs="宋体" w:hint="eastAsia"/>
                <w:color w:val="FF0000"/>
                <w:sz w:val="24"/>
                <w:szCs w:val="24"/>
              </w:rPr>
            </w:pPr>
            <w:r>
              <w:rPr>
                <w:rFonts w:ascii="宋体" w:hAnsi="宋体" w:cs="宋体" w:hint="eastAsia"/>
                <w:color w:val="FF0000"/>
                <w:sz w:val="24"/>
                <w:szCs w:val="24"/>
              </w:rPr>
              <w:t>业务费</w:t>
            </w:r>
            <w:r w:rsidRPr="007274A2">
              <w:rPr>
                <w:rFonts w:ascii="宋体" w:hAnsi="宋体" w:cs="宋体" w:hint="eastAsia"/>
                <w:color w:val="FF0000"/>
                <w:sz w:val="24"/>
                <w:szCs w:val="24"/>
              </w:rPr>
              <w:t>共7</w:t>
            </w:r>
            <w:r w:rsidRPr="007274A2">
              <w:rPr>
                <w:rFonts w:ascii="宋体" w:hAnsi="宋体" w:cs="宋体"/>
                <w:color w:val="FF0000"/>
                <w:sz w:val="24"/>
                <w:szCs w:val="24"/>
              </w:rPr>
              <w:t>36</w:t>
            </w:r>
            <w:r w:rsidRPr="007274A2">
              <w:rPr>
                <w:rFonts w:ascii="宋体" w:hAnsi="宋体" w:cs="宋体" w:hint="eastAsia"/>
                <w:color w:val="FF0000"/>
                <w:sz w:val="24"/>
                <w:szCs w:val="24"/>
              </w:rPr>
              <w:t>万</w:t>
            </w:r>
          </w:p>
          <w:p w14:paraId="5F4D19CF" w14:textId="77777777" w:rsidR="0011740C" w:rsidRDefault="0011740C" w:rsidP="00E2757E">
            <w:pPr>
              <w:pStyle w:val="p0"/>
              <w:snapToGrid w:val="0"/>
              <w:spacing w:line="360" w:lineRule="auto"/>
              <w:rPr>
                <w:rFonts w:ascii="宋体" w:hAnsi="宋体" w:cs="宋体" w:hint="eastAsia"/>
                <w:sz w:val="11"/>
                <w:szCs w:val="11"/>
              </w:rPr>
            </w:pPr>
          </w:p>
          <w:p w14:paraId="5E282DD6" w14:textId="6E539359" w:rsidR="000D1F33" w:rsidRPr="00E26A0F" w:rsidRDefault="000D1F33" w:rsidP="000D1F33">
            <w:pPr>
              <w:numPr>
                <w:ilvl w:val="1"/>
                <w:numId w:val="1"/>
              </w:numPr>
              <w:autoSpaceDE w:val="0"/>
              <w:autoSpaceDN w:val="0"/>
              <w:jc w:val="left"/>
              <w:rPr>
                <w:b/>
                <w:color w:val="000000"/>
                <w:szCs w:val="21"/>
              </w:rPr>
            </w:pPr>
            <w:r w:rsidRPr="00E26A0F">
              <w:rPr>
                <w:rFonts w:hint="eastAsia"/>
                <w:b/>
                <w:color w:val="000000"/>
                <w:szCs w:val="21"/>
              </w:rPr>
              <w:t>大规模的</w:t>
            </w:r>
            <w:r w:rsidRPr="00E26A0F">
              <w:rPr>
                <w:rFonts w:hint="eastAsia"/>
                <w:b/>
                <w:color w:val="000000"/>
                <w:szCs w:val="21"/>
              </w:rPr>
              <w:t>HGTD</w:t>
            </w:r>
            <w:r w:rsidRPr="00E26A0F">
              <w:rPr>
                <w:rFonts w:hint="eastAsia"/>
                <w:b/>
                <w:color w:val="000000"/>
                <w:szCs w:val="21"/>
              </w:rPr>
              <w:t>探测器中</w:t>
            </w:r>
            <w:r w:rsidRPr="00E26A0F">
              <w:rPr>
                <w:rFonts w:hint="eastAsia"/>
                <w:b/>
                <w:color w:val="000000"/>
                <w:szCs w:val="21"/>
              </w:rPr>
              <w:t>LGAD</w:t>
            </w:r>
            <w:r w:rsidRPr="00E26A0F">
              <w:rPr>
                <w:rFonts w:hint="eastAsia"/>
                <w:b/>
                <w:color w:val="000000"/>
                <w:szCs w:val="21"/>
              </w:rPr>
              <w:t>硅传感器的工程批流片，</w:t>
            </w:r>
            <w:r w:rsidR="00E2757E">
              <w:rPr>
                <w:b/>
                <w:color w:val="FF0000"/>
                <w:szCs w:val="21"/>
              </w:rPr>
              <w:t>267</w:t>
            </w:r>
            <w:r w:rsidRPr="007274A2">
              <w:rPr>
                <w:b/>
                <w:color w:val="FF0000"/>
                <w:szCs w:val="21"/>
              </w:rPr>
              <w:t xml:space="preserve"> </w:t>
            </w:r>
            <w:r w:rsidRPr="00E26A0F">
              <w:rPr>
                <w:rFonts w:hint="eastAsia"/>
                <w:b/>
                <w:color w:val="000000"/>
                <w:szCs w:val="21"/>
              </w:rPr>
              <w:t>万。</w:t>
            </w:r>
          </w:p>
          <w:p w14:paraId="4673493A" w14:textId="3A4FF613" w:rsidR="000D1F33" w:rsidRPr="00607137" w:rsidRDefault="000D1F33" w:rsidP="00607137">
            <w:pPr>
              <w:autoSpaceDE w:val="0"/>
              <w:autoSpaceDN w:val="0"/>
              <w:ind w:leftChars="202" w:left="424" w:firstLineChars="234" w:firstLine="491"/>
              <w:jc w:val="left"/>
              <w:rPr>
                <w:rFonts w:ascii="Times New Roman" w:hAnsi="Times New Roman" w:hint="eastAsia"/>
                <w:szCs w:val="21"/>
              </w:rPr>
            </w:pPr>
            <w:r>
              <w:rPr>
                <w:rFonts w:hint="eastAsia"/>
                <w:bCs/>
                <w:color w:val="FF0000"/>
                <w:szCs w:val="21"/>
              </w:rPr>
              <w:t>与</w:t>
            </w:r>
            <w:r w:rsidRPr="00AD776D">
              <w:rPr>
                <w:rFonts w:hint="eastAsia"/>
                <w:bCs/>
                <w:color w:val="FF0000"/>
                <w:szCs w:val="21"/>
              </w:rPr>
              <w:t>本项目关联</w:t>
            </w:r>
            <w:r>
              <w:rPr>
                <w:rFonts w:hint="eastAsia"/>
                <w:bCs/>
                <w:color w:val="FF0000"/>
                <w:szCs w:val="21"/>
              </w:rPr>
              <w:t>性</w:t>
            </w:r>
            <w:r w:rsidRPr="00AD776D">
              <w:rPr>
                <w:rFonts w:hint="eastAsia"/>
                <w:bCs/>
                <w:color w:val="FF0000"/>
                <w:szCs w:val="21"/>
              </w:rPr>
              <w:t>：</w:t>
            </w:r>
            <w:r>
              <w:rPr>
                <w:rFonts w:hint="eastAsia"/>
                <w:bCs/>
                <w:color w:val="000000"/>
                <w:szCs w:val="21"/>
              </w:rPr>
              <w:t>抗辐照</w:t>
            </w:r>
            <w:r>
              <w:rPr>
                <w:rFonts w:hint="eastAsia"/>
                <w:bCs/>
                <w:color w:val="000000"/>
                <w:szCs w:val="21"/>
              </w:rPr>
              <w:t>LGAD</w:t>
            </w:r>
            <w:r>
              <w:rPr>
                <w:rFonts w:hint="eastAsia"/>
                <w:bCs/>
                <w:color w:val="000000"/>
                <w:szCs w:val="21"/>
              </w:rPr>
              <w:t>传感器研发是</w:t>
            </w:r>
            <w:r>
              <w:rPr>
                <w:rFonts w:hint="eastAsia"/>
                <w:bCs/>
                <w:color w:val="000000"/>
                <w:szCs w:val="21"/>
              </w:rPr>
              <w:t>HGTD</w:t>
            </w:r>
            <w:r>
              <w:rPr>
                <w:rFonts w:hint="eastAsia"/>
                <w:bCs/>
                <w:color w:val="000000"/>
                <w:szCs w:val="21"/>
              </w:rPr>
              <w:t>项目的其中一个最关键的研究内容，直接与探测器的时间分辨率与使用寿命关联。</w:t>
            </w:r>
            <w:r w:rsidR="005D735E" w:rsidRPr="00B460C7">
              <w:rPr>
                <w:rFonts w:hint="eastAsia"/>
                <w:bCs/>
                <w:color w:val="000000" w:themeColor="text1"/>
                <w:szCs w:val="21"/>
              </w:rPr>
              <w:t>在与</w:t>
            </w:r>
            <w:r w:rsidR="005D735E" w:rsidRPr="00B460C7">
              <w:rPr>
                <w:rFonts w:hint="eastAsia"/>
                <w:bCs/>
                <w:color w:val="000000" w:themeColor="text1"/>
                <w:szCs w:val="21"/>
              </w:rPr>
              <w:t>C</w:t>
            </w:r>
            <w:r w:rsidR="005D735E" w:rsidRPr="00B460C7">
              <w:rPr>
                <w:bCs/>
                <w:color w:val="000000" w:themeColor="text1"/>
                <w:szCs w:val="21"/>
              </w:rPr>
              <w:t>ERN</w:t>
            </w:r>
            <w:r w:rsidR="005D735E" w:rsidRPr="00B460C7">
              <w:rPr>
                <w:rFonts w:hint="eastAsia"/>
                <w:bCs/>
                <w:color w:val="000000" w:themeColor="text1"/>
                <w:szCs w:val="21"/>
              </w:rPr>
              <w:t>签署的协议中，</w:t>
            </w:r>
            <w:r w:rsidR="005D735E">
              <w:rPr>
                <w:rFonts w:hint="eastAsia"/>
                <w:bCs/>
                <w:color w:val="000000" w:themeColor="text1"/>
                <w:szCs w:val="21"/>
              </w:rPr>
              <w:t>中国组负责</w:t>
            </w:r>
            <w:r w:rsidR="005D735E">
              <w:rPr>
                <w:rFonts w:hint="eastAsia"/>
                <w:bCs/>
                <w:color w:val="000000" w:themeColor="text1"/>
                <w:szCs w:val="21"/>
              </w:rPr>
              <w:t>8</w:t>
            </w:r>
            <w:r w:rsidR="005D735E">
              <w:rPr>
                <w:bCs/>
                <w:color w:val="000000" w:themeColor="text1"/>
                <w:szCs w:val="21"/>
              </w:rPr>
              <w:t>8%</w:t>
            </w:r>
            <w:r w:rsidR="005D735E">
              <w:rPr>
                <w:rFonts w:hint="eastAsia"/>
                <w:bCs/>
                <w:color w:val="000000" w:themeColor="text1"/>
                <w:szCs w:val="21"/>
              </w:rPr>
              <w:t>的</w:t>
            </w:r>
            <w:r w:rsidR="005D735E">
              <w:rPr>
                <w:rFonts w:hint="eastAsia"/>
                <w:bCs/>
                <w:color w:val="000000"/>
                <w:szCs w:val="21"/>
              </w:rPr>
              <w:t>LGAD</w:t>
            </w:r>
            <w:r w:rsidR="005D735E">
              <w:rPr>
                <w:rFonts w:hint="eastAsia"/>
                <w:bCs/>
                <w:color w:val="000000"/>
                <w:szCs w:val="21"/>
              </w:rPr>
              <w:t>传感器研制，其中</w:t>
            </w:r>
            <w:r w:rsidR="005D735E">
              <w:rPr>
                <w:rFonts w:hint="eastAsia"/>
                <w:bCs/>
                <w:color w:val="000000"/>
                <w:szCs w:val="21"/>
              </w:rPr>
              <w:t>3</w:t>
            </w:r>
            <w:r w:rsidR="005D735E">
              <w:rPr>
                <w:bCs/>
                <w:color w:val="000000"/>
                <w:szCs w:val="21"/>
              </w:rPr>
              <w:t>4%</w:t>
            </w:r>
            <w:r w:rsidR="005D735E">
              <w:rPr>
                <w:rFonts w:hint="eastAsia"/>
                <w:bCs/>
                <w:color w:val="000000"/>
                <w:szCs w:val="21"/>
              </w:rPr>
              <w:t>属于实物贡献（高能所负责其中</w:t>
            </w:r>
            <w:r w:rsidR="005D735E">
              <w:rPr>
                <w:rFonts w:hint="eastAsia"/>
                <w:bCs/>
                <w:color w:val="000000"/>
                <w:szCs w:val="21"/>
              </w:rPr>
              <w:t>2</w:t>
            </w:r>
            <w:r w:rsidR="005D735E">
              <w:rPr>
                <w:bCs/>
                <w:color w:val="000000"/>
                <w:szCs w:val="21"/>
              </w:rPr>
              <w:t>4%</w:t>
            </w:r>
            <w:r w:rsidR="005D735E">
              <w:rPr>
                <w:rFonts w:hint="eastAsia"/>
                <w:bCs/>
                <w:color w:val="000000"/>
                <w:szCs w:val="21"/>
              </w:rPr>
              <w:t>，科大负责</w:t>
            </w:r>
            <w:r w:rsidR="005D735E">
              <w:rPr>
                <w:rFonts w:hint="eastAsia"/>
                <w:bCs/>
                <w:color w:val="000000"/>
                <w:szCs w:val="21"/>
              </w:rPr>
              <w:lastRenderedPageBreak/>
              <w:t>其中</w:t>
            </w:r>
            <w:r w:rsidR="005D735E">
              <w:rPr>
                <w:bCs/>
                <w:color w:val="000000"/>
                <w:szCs w:val="21"/>
              </w:rPr>
              <w:t>10%</w:t>
            </w:r>
            <w:r w:rsidR="005D735E">
              <w:rPr>
                <w:rFonts w:hint="eastAsia"/>
                <w:bCs/>
                <w:color w:val="000000"/>
                <w:szCs w:val="21"/>
              </w:rPr>
              <w:t>），另外的</w:t>
            </w:r>
            <w:r w:rsidR="005D735E">
              <w:rPr>
                <w:rFonts w:hint="eastAsia"/>
                <w:bCs/>
                <w:color w:val="000000"/>
                <w:szCs w:val="21"/>
              </w:rPr>
              <w:t>5</w:t>
            </w:r>
            <w:r w:rsidR="005D735E">
              <w:rPr>
                <w:bCs/>
                <w:color w:val="000000"/>
                <w:szCs w:val="21"/>
              </w:rPr>
              <w:t>4%</w:t>
            </w:r>
            <w:r w:rsidR="005D735E">
              <w:rPr>
                <w:rFonts w:hint="eastAsia"/>
                <w:bCs/>
                <w:color w:val="000000"/>
                <w:szCs w:val="21"/>
              </w:rPr>
              <w:t>属于在欧洲核子中心国际招标采购。</w:t>
            </w:r>
            <w:r w:rsidR="00607137" w:rsidRPr="00607137">
              <w:rPr>
                <w:rFonts w:ascii="Times New Roman" w:hAnsi="Times New Roman"/>
                <w:szCs w:val="21"/>
              </w:rPr>
              <w:t>本项目组高能所与科大两个团队分别利用国产工艺研制出高时间分辨率抗辐照硅传感器</w:t>
            </w:r>
            <w:r w:rsidR="00607137" w:rsidRPr="00607137">
              <w:rPr>
                <w:rFonts w:ascii="Times New Roman" w:hAnsi="Times New Roman" w:hint="eastAsia"/>
                <w:szCs w:val="21"/>
              </w:rPr>
              <w:t>。</w:t>
            </w:r>
            <w:r w:rsidR="00607137" w:rsidRPr="00607137">
              <w:rPr>
                <w:rFonts w:ascii="宋体" w:hAnsi="宋体" w:cs="宋体" w:hint="eastAsia"/>
                <w:bCs/>
                <w:szCs w:val="21"/>
              </w:rPr>
              <w:t>所开发的高时间精度LGAD 硅传感器原型的时间分辨率优于50 皮秒，能够承受LHC 升级后的超高辐照剂量（</w:t>
            </w:r>
            <w:r w:rsidR="00607137" w:rsidRPr="00607137">
              <w:rPr>
                <w:rFonts w:ascii="宋体" w:cs="宋体" w:hint="eastAsia"/>
                <w:kern w:val="0"/>
                <w:szCs w:val="21"/>
              </w:rPr>
              <w:t>2</w:t>
            </w:r>
            <w:r w:rsidR="00607137" w:rsidRPr="00607137">
              <w:rPr>
                <w:rFonts w:ascii="宋体" w:cs="宋体"/>
                <w:kern w:val="0"/>
                <w:szCs w:val="21"/>
              </w:rPr>
              <w:t>.5</w:t>
            </w:r>
            <w:r w:rsidR="00607137" w:rsidRPr="00607137">
              <w:rPr>
                <w:rFonts w:ascii="宋体" w:cs="宋体" w:hint="eastAsia"/>
                <w:kern w:val="0"/>
                <w:szCs w:val="21"/>
              </w:rPr>
              <w:t>×1</w:t>
            </w:r>
            <w:r w:rsidR="00607137" w:rsidRPr="00607137">
              <w:rPr>
                <w:rFonts w:ascii="宋体" w:cs="宋体"/>
                <w:kern w:val="0"/>
                <w:szCs w:val="21"/>
              </w:rPr>
              <w:t>0</w:t>
            </w:r>
            <w:r w:rsidR="00607137" w:rsidRPr="00607137">
              <w:rPr>
                <w:rFonts w:ascii="宋体" w:cs="宋体"/>
                <w:kern w:val="0"/>
                <w:szCs w:val="21"/>
                <w:vertAlign w:val="superscript"/>
              </w:rPr>
              <w:t>15</w:t>
            </w:r>
            <w:r w:rsidR="00607137" w:rsidRPr="00607137">
              <w:rPr>
                <w:rFonts w:ascii="宋体" w:cs="宋体"/>
                <w:kern w:val="0"/>
                <w:szCs w:val="21"/>
              </w:rPr>
              <w:t xml:space="preserve"> </w:t>
            </w:r>
            <w:proofErr w:type="spellStart"/>
            <w:r w:rsidR="00607137" w:rsidRPr="00607137">
              <w:rPr>
                <w:rFonts w:ascii="宋体" w:cs="宋体"/>
                <w:kern w:val="0"/>
                <w:szCs w:val="21"/>
              </w:rPr>
              <w:t>n</w:t>
            </w:r>
            <w:r w:rsidR="00607137" w:rsidRPr="00607137">
              <w:rPr>
                <w:rFonts w:ascii="宋体" w:cs="宋体"/>
                <w:kern w:val="0"/>
                <w:szCs w:val="21"/>
                <w:vertAlign w:val="subscript"/>
              </w:rPr>
              <w:t>eq</w:t>
            </w:r>
            <w:proofErr w:type="spellEnd"/>
            <w:r w:rsidR="00607137" w:rsidRPr="00607137">
              <w:rPr>
                <w:rFonts w:ascii="宋体" w:cs="宋体"/>
                <w:kern w:val="0"/>
                <w:szCs w:val="21"/>
              </w:rPr>
              <w:t>/cm</w:t>
            </w:r>
            <w:r w:rsidR="00607137" w:rsidRPr="00607137">
              <w:rPr>
                <w:rFonts w:ascii="宋体" w:cs="宋体"/>
                <w:kern w:val="0"/>
                <w:szCs w:val="21"/>
                <w:vertAlign w:val="superscript"/>
              </w:rPr>
              <w:t>2</w:t>
            </w:r>
            <w:r w:rsidR="00607137" w:rsidRPr="00607137">
              <w:rPr>
                <w:rFonts w:ascii="宋体" w:cs="宋体" w:hint="eastAsia"/>
                <w:kern w:val="0"/>
                <w:szCs w:val="21"/>
              </w:rPr>
              <w:t>的等效中子通量），满足ATLAS实验第二期升级的需求。</w:t>
            </w:r>
            <w:r w:rsidR="00607137" w:rsidRPr="00607137">
              <w:rPr>
                <w:rFonts w:ascii="宋体" w:hAnsi="宋体" w:cs="宋体" w:hint="eastAsia"/>
                <w:bCs/>
                <w:szCs w:val="21"/>
              </w:rPr>
              <w:t>它是目前同类的LGAD 硅传感器原型中全球性能最优秀的，其性能显著好于国际著名的日本滨松公司与意大利FBK 研究所的LGAD原型传感器</w:t>
            </w:r>
            <w:r w:rsidR="00607137">
              <w:rPr>
                <w:rFonts w:ascii="宋体" w:hAnsi="宋体" w:cs="宋体" w:hint="eastAsia"/>
                <w:bCs/>
                <w:szCs w:val="21"/>
              </w:rPr>
              <w:t>，将会在本项目支持下为ATLAS实验提供传感器，这是国产传感器首次在CERN大规模采用。</w:t>
            </w:r>
            <w:r w:rsidR="00607137" w:rsidRPr="00607137">
              <w:rPr>
                <w:rFonts w:ascii="Times New Roman" w:hAnsi="Times New Roman" w:hint="eastAsia"/>
                <w:szCs w:val="21"/>
              </w:rPr>
              <w:t>在</w:t>
            </w:r>
            <w:r w:rsidR="00607137" w:rsidRPr="00607137">
              <w:rPr>
                <w:rFonts w:ascii="Times New Roman" w:hAnsi="Times New Roman"/>
                <w:szCs w:val="21"/>
              </w:rPr>
              <w:t>2023</w:t>
            </w:r>
            <w:r w:rsidR="00607137" w:rsidRPr="00607137">
              <w:rPr>
                <w:rFonts w:ascii="Times New Roman" w:hAnsi="Times New Roman"/>
                <w:szCs w:val="21"/>
              </w:rPr>
              <w:t>年，高能所与微电子所联合与日本滨松公司与意大利的</w:t>
            </w:r>
            <w:r w:rsidR="00607137" w:rsidRPr="00607137">
              <w:rPr>
                <w:rFonts w:ascii="Times New Roman" w:hAnsi="Times New Roman"/>
                <w:szCs w:val="21"/>
              </w:rPr>
              <w:t>FBK</w:t>
            </w:r>
            <w:r w:rsidR="00607137" w:rsidRPr="00607137">
              <w:rPr>
                <w:rFonts w:ascii="Times New Roman" w:hAnsi="Times New Roman"/>
                <w:szCs w:val="21"/>
              </w:rPr>
              <w:t>研究所竞争欧洲核子中心在</w:t>
            </w:r>
            <w:r w:rsidR="00607137" w:rsidRPr="00607137">
              <w:rPr>
                <w:rFonts w:ascii="Times New Roman" w:hAnsi="Times New Roman"/>
                <w:szCs w:val="21"/>
              </w:rPr>
              <w:t>ATLAS</w:t>
            </w:r>
            <w:r w:rsidR="00607137" w:rsidRPr="00607137">
              <w:rPr>
                <w:rFonts w:ascii="Times New Roman" w:hAnsi="Times New Roman"/>
                <w:szCs w:val="21"/>
              </w:rPr>
              <w:t>高颗粒度时间探测器上的硅传感器的国际招标，并最终赢得该招标</w:t>
            </w:r>
            <w:r w:rsidR="00607137" w:rsidRPr="00607137">
              <w:rPr>
                <w:rFonts w:ascii="Times New Roman" w:hAnsi="Times New Roman" w:hint="eastAsia"/>
                <w:szCs w:val="21"/>
              </w:rPr>
              <w:t>。</w:t>
            </w:r>
          </w:p>
          <w:p w14:paraId="46D01F3C" w14:textId="77777777" w:rsidR="00607137" w:rsidRDefault="00607137" w:rsidP="000D1F33">
            <w:pPr>
              <w:autoSpaceDE w:val="0"/>
              <w:autoSpaceDN w:val="0"/>
              <w:ind w:leftChars="202" w:left="424" w:firstLineChars="234" w:firstLine="491"/>
              <w:jc w:val="left"/>
              <w:rPr>
                <w:bCs/>
                <w:color w:val="000000"/>
                <w:szCs w:val="21"/>
              </w:rPr>
            </w:pPr>
          </w:p>
          <w:p w14:paraId="1F6FDD8B" w14:textId="77777777" w:rsidR="00607137" w:rsidRDefault="00607137" w:rsidP="000D1F33">
            <w:pPr>
              <w:autoSpaceDE w:val="0"/>
              <w:autoSpaceDN w:val="0"/>
              <w:ind w:leftChars="202" w:left="424" w:firstLineChars="234" w:firstLine="491"/>
              <w:jc w:val="left"/>
              <w:rPr>
                <w:rFonts w:hint="eastAsia"/>
                <w:bCs/>
                <w:color w:val="000000"/>
                <w:szCs w:val="21"/>
              </w:rPr>
            </w:pPr>
          </w:p>
          <w:p w14:paraId="31D9CEDF" w14:textId="77777777" w:rsidR="00E2757E" w:rsidRDefault="000D1F33" w:rsidP="00A14537">
            <w:pPr>
              <w:autoSpaceDE w:val="0"/>
              <w:autoSpaceDN w:val="0"/>
              <w:ind w:leftChars="202" w:left="424"/>
              <w:jc w:val="left"/>
              <w:rPr>
                <w:bCs/>
                <w:color w:val="000000"/>
                <w:szCs w:val="21"/>
              </w:rPr>
            </w:pPr>
            <w:r w:rsidRPr="00AD776D">
              <w:rPr>
                <w:rFonts w:hint="eastAsia"/>
                <w:bCs/>
                <w:color w:val="FF0000"/>
                <w:szCs w:val="21"/>
              </w:rPr>
              <w:t>测算依据：</w:t>
            </w:r>
            <w:r w:rsidR="00E2757E">
              <w:rPr>
                <w:rFonts w:hint="eastAsia"/>
                <w:bCs/>
                <w:color w:val="000000"/>
                <w:szCs w:val="21"/>
              </w:rPr>
              <w:t>本项目</w:t>
            </w:r>
            <w:r w:rsidR="00E2757E" w:rsidRPr="0073749A">
              <w:rPr>
                <w:rFonts w:hint="eastAsia"/>
                <w:bCs/>
                <w:color w:val="000000"/>
                <w:szCs w:val="21"/>
              </w:rPr>
              <w:t>需要至少</w:t>
            </w:r>
            <w:r w:rsidR="00E2757E">
              <w:rPr>
                <w:bCs/>
                <w:color w:val="000000"/>
                <w:szCs w:val="21"/>
              </w:rPr>
              <w:t>150</w:t>
            </w:r>
            <w:r w:rsidR="00E2757E" w:rsidRPr="0073749A">
              <w:rPr>
                <w:rFonts w:hint="eastAsia"/>
                <w:bCs/>
                <w:color w:val="000000"/>
                <w:szCs w:val="21"/>
              </w:rPr>
              <w:t>个硅晶圆</w:t>
            </w:r>
            <w:r w:rsidR="00E2757E">
              <w:rPr>
                <w:rFonts w:hint="eastAsia"/>
                <w:bCs/>
                <w:color w:val="000000"/>
                <w:szCs w:val="21"/>
              </w:rPr>
              <w:t>。</w:t>
            </w:r>
            <w:r w:rsidRPr="0073749A">
              <w:rPr>
                <w:rFonts w:hint="eastAsia"/>
                <w:bCs/>
                <w:color w:val="000000"/>
                <w:szCs w:val="21"/>
              </w:rPr>
              <w:t>根据中国科学院微电子研究所报价，用</w:t>
            </w:r>
            <w:r w:rsidRPr="0073749A">
              <w:rPr>
                <w:rFonts w:hint="eastAsia"/>
                <w:bCs/>
                <w:color w:val="000000"/>
                <w:szCs w:val="21"/>
              </w:rPr>
              <w:t>LGAD</w:t>
            </w:r>
            <w:r w:rsidRPr="0073749A">
              <w:rPr>
                <w:rFonts w:hint="eastAsia"/>
                <w:bCs/>
                <w:color w:val="000000"/>
                <w:szCs w:val="21"/>
              </w:rPr>
              <w:t>超快传感器的复杂新工艺下每个硅晶圆的</w:t>
            </w:r>
            <w:r>
              <w:rPr>
                <w:rFonts w:hint="eastAsia"/>
                <w:bCs/>
                <w:color w:val="000000"/>
                <w:szCs w:val="21"/>
              </w:rPr>
              <w:t>采购成本为</w:t>
            </w:r>
            <w:r>
              <w:rPr>
                <w:bCs/>
                <w:color w:val="000000"/>
                <w:szCs w:val="21"/>
              </w:rPr>
              <w:t>0</w:t>
            </w:r>
            <w:r>
              <w:rPr>
                <w:rFonts w:hint="eastAsia"/>
                <w:bCs/>
                <w:color w:val="000000"/>
                <w:szCs w:val="21"/>
              </w:rPr>
              <w:t>.</w:t>
            </w:r>
            <w:r>
              <w:rPr>
                <w:bCs/>
                <w:color w:val="000000"/>
                <w:szCs w:val="21"/>
              </w:rPr>
              <w:t>18</w:t>
            </w:r>
            <w:r>
              <w:rPr>
                <w:rFonts w:hint="eastAsia"/>
                <w:bCs/>
                <w:color w:val="000000"/>
                <w:szCs w:val="21"/>
              </w:rPr>
              <w:t>万元。工程批流片报价为</w:t>
            </w:r>
            <w:r w:rsidR="00E2757E">
              <w:rPr>
                <w:rFonts w:hint="eastAsia"/>
                <w:bCs/>
                <w:color w:val="000000"/>
                <w:szCs w:val="21"/>
              </w:rPr>
              <w:t>每次</w:t>
            </w:r>
            <w:r w:rsidR="00E2757E">
              <w:rPr>
                <w:rFonts w:hint="eastAsia"/>
                <w:bCs/>
                <w:color w:val="000000"/>
                <w:szCs w:val="21"/>
              </w:rPr>
              <w:t>8</w:t>
            </w:r>
            <w:r w:rsidR="00E2757E">
              <w:rPr>
                <w:bCs/>
                <w:color w:val="000000"/>
                <w:szCs w:val="21"/>
              </w:rPr>
              <w:t>0</w:t>
            </w:r>
            <w:r w:rsidR="00E2757E">
              <w:rPr>
                <w:rFonts w:hint="eastAsia"/>
                <w:bCs/>
                <w:color w:val="000000"/>
                <w:szCs w:val="21"/>
              </w:rPr>
              <w:t>万，一次流片研制</w:t>
            </w:r>
            <w:r w:rsidR="00E2757E">
              <w:rPr>
                <w:rFonts w:hint="eastAsia"/>
                <w:bCs/>
                <w:color w:val="000000"/>
                <w:szCs w:val="21"/>
              </w:rPr>
              <w:t>5</w:t>
            </w:r>
            <w:r w:rsidR="00E2757E">
              <w:rPr>
                <w:bCs/>
                <w:color w:val="000000"/>
                <w:szCs w:val="21"/>
              </w:rPr>
              <w:t>0</w:t>
            </w:r>
            <w:r w:rsidR="00E2757E">
              <w:rPr>
                <w:rFonts w:hint="eastAsia"/>
                <w:bCs/>
                <w:color w:val="000000"/>
                <w:szCs w:val="21"/>
              </w:rPr>
              <w:t>个晶圆，研制</w:t>
            </w:r>
            <w:r w:rsidR="00E2757E">
              <w:rPr>
                <w:rFonts w:hint="eastAsia"/>
                <w:bCs/>
                <w:color w:val="000000"/>
                <w:szCs w:val="21"/>
              </w:rPr>
              <w:t>1</w:t>
            </w:r>
            <w:r w:rsidR="00E2757E">
              <w:rPr>
                <w:bCs/>
                <w:color w:val="000000"/>
                <w:szCs w:val="21"/>
              </w:rPr>
              <w:t>50</w:t>
            </w:r>
            <w:r w:rsidR="00E2757E">
              <w:rPr>
                <w:rFonts w:hint="eastAsia"/>
                <w:bCs/>
                <w:color w:val="000000"/>
                <w:szCs w:val="21"/>
              </w:rPr>
              <w:t>晶圆需要</w:t>
            </w:r>
            <w:r w:rsidR="00E2757E">
              <w:rPr>
                <w:rFonts w:hint="eastAsia"/>
                <w:bCs/>
                <w:color w:val="000000"/>
                <w:szCs w:val="21"/>
              </w:rPr>
              <w:t>3</w:t>
            </w:r>
            <w:r w:rsidR="00E2757E">
              <w:rPr>
                <w:rFonts w:hint="eastAsia"/>
                <w:bCs/>
                <w:color w:val="000000"/>
                <w:szCs w:val="21"/>
              </w:rPr>
              <w:t>次流片，</w:t>
            </w:r>
            <w:r w:rsidR="00E2757E">
              <w:rPr>
                <w:rFonts w:hint="eastAsia"/>
                <w:bCs/>
                <w:color w:val="000000"/>
                <w:szCs w:val="21"/>
              </w:rPr>
              <w:t>3</w:t>
            </w:r>
            <w:r w:rsidR="00E2757E">
              <w:rPr>
                <w:rFonts w:hint="eastAsia"/>
                <w:bCs/>
                <w:color w:val="000000"/>
                <w:szCs w:val="21"/>
              </w:rPr>
              <w:t>次</w:t>
            </w:r>
            <w:r w:rsidR="00E2757E" w:rsidRPr="0073749A">
              <w:rPr>
                <w:rFonts w:hint="eastAsia"/>
                <w:bCs/>
                <w:color w:val="000000"/>
                <w:szCs w:val="21"/>
              </w:rPr>
              <w:t>×</w:t>
            </w:r>
            <w:r w:rsidR="00E2757E">
              <w:rPr>
                <w:rFonts w:hint="eastAsia"/>
                <w:bCs/>
                <w:color w:val="000000"/>
                <w:szCs w:val="21"/>
              </w:rPr>
              <w:t>8</w:t>
            </w:r>
            <w:r w:rsidR="00E2757E">
              <w:rPr>
                <w:bCs/>
                <w:color w:val="000000"/>
                <w:szCs w:val="21"/>
              </w:rPr>
              <w:t>0</w:t>
            </w:r>
            <w:r w:rsidR="00E2757E">
              <w:rPr>
                <w:rFonts w:hint="eastAsia"/>
                <w:bCs/>
                <w:color w:val="000000"/>
                <w:szCs w:val="21"/>
              </w:rPr>
              <w:t>万</w:t>
            </w:r>
            <w:r w:rsidR="00E2757E">
              <w:rPr>
                <w:rFonts w:hint="eastAsia"/>
                <w:bCs/>
                <w:color w:val="000000"/>
                <w:szCs w:val="21"/>
              </w:rPr>
              <w:t>/</w:t>
            </w:r>
            <w:r w:rsidR="00E2757E">
              <w:rPr>
                <w:rFonts w:hint="eastAsia"/>
                <w:bCs/>
                <w:color w:val="000000"/>
                <w:szCs w:val="21"/>
              </w:rPr>
              <w:t>次</w:t>
            </w:r>
            <w:r w:rsidR="00E2757E">
              <w:rPr>
                <w:rFonts w:hint="eastAsia"/>
                <w:bCs/>
                <w:color w:val="000000"/>
                <w:szCs w:val="21"/>
              </w:rPr>
              <w:t>=2</w:t>
            </w:r>
            <w:r w:rsidR="00E2757E">
              <w:rPr>
                <w:bCs/>
                <w:color w:val="000000"/>
                <w:szCs w:val="21"/>
              </w:rPr>
              <w:t>40</w:t>
            </w:r>
            <w:r>
              <w:rPr>
                <w:rFonts w:hint="eastAsia"/>
                <w:bCs/>
                <w:color w:val="000000"/>
                <w:szCs w:val="21"/>
              </w:rPr>
              <w:t>万元。</w:t>
            </w:r>
          </w:p>
          <w:p w14:paraId="4FCD11C8" w14:textId="3DCC3CCA" w:rsidR="000D1F33" w:rsidRDefault="000D1F33" w:rsidP="00E2757E">
            <w:pPr>
              <w:autoSpaceDE w:val="0"/>
              <w:autoSpaceDN w:val="0"/>
              <w:ind w:leftChars="202" w:left="424"/>
              <w:jc w:val="left"/>
              <w:rPr>
                <w:bCs/>
                <w:color w:val="000000"/>
                <w:szCs w:val="21"/>
              </w:rPr>
            </w:pPr>
            <w:r w:rsidRPr="0073749A">
              <w:rPr>
                <w:rFonts w:hint="eastAsia"/>
                <w:bCs/>
                <w:color w:val="000000"/>
                <w:szCs w:val="21"/>
              </w:rPr>
              <w:t>LGAD</w:t>
            </w:r>
            <w:r w:rsidRPr="0073749A">
              <w:rPr>
                <w:rFonts w:hint="eastAsia"/>
                <w:bCs/>
                <w:color w:val="000000"/>
                <w:szCs w:val="21"/>
              </w:rPr>
              <w:t>硅传感器的流片加工费用为</w:t>
            </w:r>
            <w:r>
              <w:rPr>
                <w:bCs/>
                <w:color w:val="000000"/>
                <w:szCs w:val="21"/>
              </w:rPr>
              <w:t>1</w:t>
            </w:r>
            <w:r w:rsidR="00E2757E">
              <w:rPr>
                <w:bCs/>
                <w:color w:val="000000"/>
                <w:szCs w:val="21"/>
              </w:rPr>
              <w:t>5</w:t>
            </w:r>
            <w:r>
              <w:rPr>
                <w:bCs/>
                <w:color w:val="000000"/>
                <w:szCs w:val="21"/>
              </w:rPr>
              <w:t>0</w:t>
            </w:r>
            <w:r w:rsidRPr="0073749A">
              <w:rPr>
                <w:rFonts w:hint="eastAsia"/>
                <w:bCs/>
                <w:color w:val="000000"/>
                <w:szCs w:val="21"/>
              </w:rPr>
              <w:t>个晶圆×</w:t>
            </w:r>
            <w:r>
              <w:rPr>
                <w:bCs/>
                <w:color w:val="000000"/>
                <w:szCs w:val="21"/>
              </w:rPr>
              <w:t>0</w:t>
            </w:r>
            <w:r>
              <w:rPr>
                <w:rFonts w:hint="eastAsia"/>
                <w:bCs/>
                <w:color w:val="000000"/>
                <w:szCs w:val="21"/>
              </w:rPr>
              <w:t>.</w:t>
            </w:r>
            <w:r>
              <w:rPr>
                <w:bCs/>
                <w:color w:val="000000"/>
                <w:szCs w:val="21"/>
              </w:rPr>
              <w:t xml:space="preserve">18 </w:t>
            </w:r>
            <w:r w:rsidRPr="0073749A">
              <w:rPr>
                <w:rFonts w:hint="eastAsia"/>
                <w:bCs/>
                <w:color w:val="000000"/>
                <w:szCs w:val="21"/>
              </w:rPr>
              <w:t>万元</w:t>
            </w:r>
            <w:r w:rsidRPr="0073749A">
              <w:rPr>
                <w:rFonts w:hint="eastAsia"/>
                <w:bCs/>
                <w:color w:val="000000"/>
                <w:szCs w:val="21"/>
              </w:rPr>
              <w:t>/</w:t>
            </w:r>
            <w:r w:rsidRPr="0073749A">
              <w:rPr>
                <w:rFonts w:hint="eastAsia"/>
                <w:bCs/>
                <w:color w:val="000000"/>
                <w:szCs w:val="21"/>
              </w:rPr>
              <w:t>晶圆</w:t>
            </w:r>
            <w:r>
              <w:rPr>
                <w:rFonts w:hint="eastAsia"/>
                <w:bCs/>
                <w:color w:val="000000"/>
                <w:szCs w:val="21"/>
              </w:rPr>
              <w:t>+</w:t>
            </w:r>
            <w:r w:rsidR="00E2757E">
              <w:rPr>
                <w:bCs/>
                <w:color w:val="000000"/>
                <w:szCs w:val="21"/>
              </w:rPr>
              <w:t>24</w:t>
            </w:r>
            <w:r>
              <w:rPr>
                <w:bCs/>
                <w:color w:val="000000"/>
                <w:szCs w:val="21"/>
              </w:rPr>
              <w:t>0</w:t>
            </w:r>
            <w:r>
              <w:rPr>
                <w:rFonts w:hint="eastAsia"/>
                <w:bCs/>
                <w:color w:val="000000"/>
                <w:szCs w:val="21"/>
              </w:rPr>
              <w:t>万元</w:t>
            </w:r>
            <w:r w:rsidRPr="0073749A">
              <w:rPr>
                <w:rFonts w:hint="eastAsia"/>
                <w:bCs/>
                <w:color w:val="000000"/>
                <w:szCs w:val="21"/>
              </w:rPr>
              <w:t>=</w:t>
            </w:r>
            <w:r w:rsidR="00E2757E">
              <w:rPr>
                <w:bCs/>
                <w:color w:val="000000"/>
                <w:szCs w:val="21"/>
              </w:rPr>
              <w:t>267</w:t>
            </w:r>
            <w:r w:rsidRPr="0073749A">
              <w:rPr>
                <w:rFonts w:hint="eastAsia"/>
                <w:bCs/>
                <w:color w:val="000000"/>
                <w:szCs w:val="21"/>
              </w:rPr>
              <w:t>万元</w:t>
            </w:r>
            <w:r>
              <w:rPr>
                <w:rFonts w:hint="eastAsia"/>
                <w:bCs/>
                <w:color w:val="000000"/>
                <w:szCs w:val="21"/>
              </w:rPr>
              <w:t>。</w:t>
            </w:r>
          </w:p>
          <w:p w14:paraId="26090C87" w14:textId="77777777" w:rsidR="00E2757E" w:rsidRDefault="00E2757E" w:rsidP="00E2757E">
            <w:pPr>
              <w:autoSpaceDE w:val="0"/>
              <w:autoSpaceDN w:val="0"/>
              <w:ind w:leftChars="202" w:left="424"/>
              <w:jc w:val="left"/>
              <w:rPr>
                <w:b/>
                <w:color w:val="FF0000"/>
                <w:szCs w:val="21"/>
              </w:rPr>
            </w:pPr>
          </w:p>
          <w:p w14:paraId="09300C16" w14:textId="0BF73716" w:rsidR="000D1F33" w:rsidRDefault="000D1F33" w:rsidP="00E2757E">
            <w:pPr>
              <w:autoSpaceDE w:val="0"/>
              <w:autoSpaceDN w:val="0"/>
              <w:ind w:leftChars="202" w:left="424"/>
              <w:jc w:val="left"/>
              <w:rPr>
                <w:bCs/>
                <w:color w:val="000000"/>
                <w:szCs w:val="21"/>
              </w:rPr>
            </w:pPr>
            <w:r w:rsidRPr="00AD776D">
              <w:rPr>
                <w:rFonts w:hint="eastAsia"/>
                <w:b/>
                <w:color w:val="FF0000"/>
                <w:szCs w:val="21"/>
              </w:rPr>
              <w:t>加工单位</w:t>
            </w:r>
            <w:r w:rsidRPr="00AD776D">
              <w:rPr>
                <w:rFonts w:hint="eastAsia"/>
                <w:bCs/>
                <w:color w:val="FF0000"/>
                <w:szCs w:val="21"/>
              </w:rPr>
              <w:t>：</w:t>
            </w:r>
            <w:r w:rsidRPr="0073749A">
              <w:rPr>
                <w:rFonts w:hint="eastAsia"/>
                <w:bCs/>
                <w:color w:val="000000"/>
                <w:szCs w:val="21"/>
              </w:rPr>
              <w:t>中国科学院微电子研究所。抗辐照</w:t>
            </w:r>
            <w:r w:rsidRPr="0073749A">
              <w:rPr>
                <w:rFonts w:hint="eastAsia"/>
                <w:bCs/>
                <w:color w:val="000000"/>
                <w:szCs w:val="21"/>
              </w:rPr>
              <w:t>LGAD</w:t>
            </w:r>
            <w:r w:rsidRPr="0073749A">
              <w:rPr>
                <w:rFonts w:hint="eastAsia"/>
                <w:bCs/>
                <w:color w:val="000000"/>
                <w:szCs w:val="21"/>
              </w:rPr>
              <w:t>超快传感器是高端传感器新技术。加工单位必须要通过</w:t>
            </w:r>
            <w:r w:rsidRPr="0073749A">
              <w:rPr>
                <w:rFonts w:hint="eastAsia"/>
                <w:bCs/>
                <w:color w:val="000000"/>
                <w:szCs w:val="21"/>
              </w:rPr>
              <w:t>ATLAS</w:t>
            </w:r>
            <w:r w:rsidRPr="0073749A">
              <w:rPr>
                <w:rFonts w:hint="eastAsia"/>
                <w:bCs/>
                <w:color w:val="000000"/>
                <w:szCs w:val="21"/>
              </w:rPr>
              <w:t>合作组的测试与认证。目前</w:t>
            </w:r>
            <w:r>
              <w:rPr>
                <w:rFonts w:hint="eastAsia"/>
                <w:bCs/>
                <w:color w:val="000000"/>
                <w:szCs w:val="21"/>
              </w:rPr>
              <w:t>国内</w:t>
            </w:r>
            <w:r w:rsidRPr="0073749A">
              <w:rPr>
                <w:rFonts w:hint="eastAsia"/>
                <w:bCs/>
                <w:color w:val="000000"/>
                <w:szCs w:val="21"/>
              </w:rPr>
              <w:t>只有本项目组与中国科学院微电子研究所合作研发的超快传感器通过</w:t>
            </w:r>
            <w:r w:rsidRPr="0073749A">
              <w:rPr>
                <w:rFonts w:hint="eastAsia"/>
                <w:bCs/>
                <w:color w:val="000000"/>
                <w:szCs w:val="21"/>
              </w:rPr>
              <w:t>ATLAS</w:t>
            </w:r>
            <w:r w:rsidRPr="0073749A">
              <w:rPr>
                <w:rFonts w:hint="eastAsia"/>
                <w:bCs/>
                <w:color w:val="000000"/>
                <w:szCs w:val="21"/>
              </w:rPr>
              <w:t>合作组的质量认证</w:t>
            </w:r>
            <w:r>
              <w:rPr>
                <w:rFonts w:hint="eastAsia"/>
                <w:bCs/>
                <w:color w:val="000000"/>
                <w:szCs w:val="21"/>
              </w:rPr>
              <w:t>。</w:t>
            </w:r>
            <w:r w:rsidRPr="0073749A">
              <w:rPr>
                <w:rFonts w:hint="eastAsia"/>
                <w:bCs/>
                <w:color w:val="000000"/>
                <w:szCs w:val="21"/>
              </w:rPr>
              <w:t>研发</w:t>
            </w:r>
            <w:r w:rsidRPr="0073749A">
              <w:rPr>
                <w:rFonts w:hint="eastAsia"/>
                <w:bCs/>
                <w:color w:val="000000"/>
                <w:szCs w:val="21"/>
              </w:rPr>
              <w:t>LGAD</w:t>
            </w:r>
            <w:r w:rsidRPr="0073749A">
              <w:rPr>
                <w:rFonts w:hint="eastAsia"/>
                <w:bCs/>
                <w:color w:val="000000"/>
                <w:szCs w:val="21"/>
              </w:rPr>
              <w:t>超快传感器的周期比较长（</w:t>
            </w:r>
            <w:r w:rsidRPr="0073749A">
              <w:rPr>
                <w:rFonts w:hint="eastAsia"/>
                <w:bCs/>
                <w:color w:val="000000"/>
                <w:szCs w:val="21"/>
              </w:rPr>
              <w:t>2</w:t>
            </w:r>
            <w:r w:rsidRPr="0073749A">
              <w:rPr>
                <w:rFonts w:hint="eastAsia"/>
                <w:bCs/>
                <w:color w:val="000000"/>
                <w:szCs w:val="21"/>
              </w:rPr>
              <w:t>～</w:t>
            </w:r>
            <w:r w:rsidRPr="0073749A">
              <w:rPr>
                <w:rFonts w:hint="eastAsia"/>
                <w:bCs/>
                <w:color w:val="000000"/>
                <w:szCs w:val="21"/>
              </w:rPr>
              <w:t>3</w:t>
            </w:r>
            <w:r w:rsidRPr="0073749A">
              <w:rPr>
                <w:rFonts w:hint="eastAsia"/>
                <w:bCs/>
                <w:color w:val="000000"/>
                <w:szCs w:val="21"/>
              </w:rPr>
              <w:t>年）。目前，</w:t>
            </w:r>
            <w:r>
              <w:rPr>
                <w:rFonts w:hint="eastAsia"/>
                <w:bCs/>
                <w:color w:val="000000"/>
                <w:szCs w:val="21"/>
              </w:rPr>
              <w:t>国内</w:t>
            </w:r>
            <w:r w:rsidRPr="0073749A">
              <w:rPr>
                <w:rFonts w:hint="eastAsia"/>
                <w:bCs/>
                <w:color w:val="000000"/>
                <w:szCs w:val="21"/>
              </w:rPr>
              <w:t>其他加工单位研制</w:t>
            </w:r>
            <w:r w:rsidRPr="0073749A">
              <w:rPr>
                <w:rFonts w:hint="eastAsia"/>
                <w:bCs/>
                <w:color w:val="000000"/>
                <w:szCs w:val="21"/>
              </w:rPr>
              <w:t>LGAD</w:t>
            </w:r>
            <w:r w:rsidRPr="0073749A">
              <w:rPr>
                <w:rFonts w:hint="eastAsia"/>
                <w:bCs/>
                <w:color w:val="000000"/>
                <w:szCs w:val="21"/>
              </w:rPr>
              <w:t>超快传感器还无法满足</w:t>
            </w:r>
            <w:r w:rsidRPr="0073749A">
              <w:rPr>
                <w:rFonts w:hint="eastAsia"/>
                <w:bCs/>
                <w:color w:val="000000"/>
                <w:szCs w:val="21"/>
              </w:rPr>
              <w:t>ATLAS</w:t>
            </w:r>
            <w:r w:rsidRPr="0073749A">
              <w:rPr>
                <w:rFonts w:hint="eastAsia"/>
                <w:bCs/>
                <w:color w:val="000000"/>
                <w:szCs w:val="21"/>
              </w:rPr>
              <w:t>实验要求。</w:t>
            </w:r>
          </w:p>
          <w:p w14:paraId="3754BC18" w14:textId="77777777" w:rsidR="000D1F33" w:rsidRPr="00607137" w:rsidRDefault="000D1F33" w:rsidP="000D1F33">
            <w:pPr>
              <w:autoSpaceDE w:val="0"/>
              <w:autoSpaceDN w:val="0"/>
              <w:ind w:leftChars="202" w:left="424" w:firstLineChars="234" w:firstLine="491"/>
              <w:jc w:val="left"/>
              <w:rPr>
                <w:bCs/>
                <w:color w:val="000000"/>
                <w:szCs w:val="21"/>
              </w:rPr>
            </w:pPr>
          </w:p>
          <w:p w14:paraId="0462EB8D" w14:textId="77777777" w:rsidR="000D1F33" w:rsidRDefault="000D1F33" w:rsidP="00E2757E">
            <w:pPr>
              <w:autoSpaceDE w:val="0"/>
              <w:autoSpaceDN w:val="0"/>
              <w:jc w:val="left"/>
              <w:rPr>
                <w:rFonts w:hint="eastAsia"/>
                <w:bCs/>
                <w:color w:val="000000"/>
                <w:szCs w:val="21"/>
              </w:rPr>
            </w:pPr>
          </w:p>
          <w:p w14:paraId="473ECC4A" w14:textId="77777777" w:rsidR="000D1F33" w:rsidRDefault="000D1F33" w:rsidP="000D1F33">
            <w:pPr>
              <w:autoSpaceDE w:val="0"/>
              <w:autoSpaceDN w:val="0"/>
              <w:ind w:leftChars="202" w:left="424" w:firstLineChars="234" w:firstLine="491"/>
              <w:jc w:val="left"/>
              <w:rPr>
                <w:bCs/>
                <w:color w:val="000000"/>
                <w:szCs w:val="21"/>
              </w:rPr>
            </w:pPr>
          </w:p>
          <w:p w14:paraId="134C6716" w14:textId="77777777" w:rsidR="000D1F33" w:rsidRDefault="000D1F33" w:rsidP="000D1F33">
            <w:pPr>
              <w:numPr>
                <w:ilvl w:val="1"/>
                <w:numId w:val="1"/>
              </w:numPr>
              <w:autoSpaceDE w:val="0"/>
              <w:autoSpaceDN w:val="0"/>
              <w:jc w:val="left"/>
              <w:rPr>
                <w:b/>
                <w:color w:val="000000"/>
                <w:szCs w:val="21"/>
              </w:rPr>
            </w:pPr>
            <w:r>
              <w:rPr>
                <w:rFonts w:hint="eastAsia"/>
                <w:b/>
                <w:color w:val="000000"/>
                <w:szCs w:val="21"/>
              </w:rPr>
              <w:t>模块组装打线加工费</w:t>
            </w:r>
            <w:r w:rsidRPr="00673D45">
              <w:rPr>
                <w:rFonts w:hint="eastAsia"/>
                <w:b/>
                <w:color w:val="FF0000"/>
                <w:szCs w:val="21"/>
              </w:rPr>
              <w:t>1</w:t>
            </w:r>
            <w:r w:rsidRPr="00673D45">
              <w:rPr>
                <w:b/>
                <w:color w:val="FF0000"/>
                <w:szCs w:val="21"/>
              </w:rPr>
              <w:t>8</w:t>
            </w:r>
            <w:r>
              <w:rPr>
                <w:rFonts w:hint="eastAsia"/>
                <w:b/>
                <w:color w:val="000000"/>
                <w:szCs w:val="21"/>
              </w:rPr>
              <w:t>万元</w:t>
            </w:r>
            <w:r w:rsidRPr="00E26A0F">
              <w:rPr>
                <w:rFonts w:hint="eastAsia"/>
                <w:b/>
                <w:color w:val="000000"/>
                <w:szCs w:val="21"/>
              </w:rPr>
              <w:t>。</w:t>
            </w:r>
          </w:p>
          <w:p w14:paraId="751B6838" w14:textId="77777777" w:rsidR="000D1F33" w:rsidRDefault="000D1F33" w:rsidP="000D1F33">
            <w:pPr>
              <w:autoSpaceDE w:val="0"/>
              <w:autoSpaceDN w:val="0"/>
              <w:ind w:leftChars="202" w:left="424" w:firstLineChars="234" w:firstLine="491"/>
              <w:jc w:val="left"/>
              <w:rPr>
                <w:bCs/>
                <w:color w:val="000000"/>
                <w:szCs w:val="21"/>
              </w:rPr>
            </w:pPr>
            <w:r>
              <w:rPr>
                <w:rFonts w:hint="eastAsia"/>
                <w:bCs/>
                <w:color w:val="FF0000"/>
                <w:szCs w:val="21"/>
              </w:rPr>
              <w:t>与</w:t>
            </w:r>
            <w:r w:rsidRPr="00AD776D">
              <w:rPr>
                <w:rFonts w:hint="eastAsia"/>
                <w:bCs/>
                <w:color w:val="FF0000"/>
                <w:szCs w:val="21"/>
              </w:rPr>
              <w:t>本项目关联</w:t>
            </w:r>
            <w:r>
              <w:rPr>
                <w:rFonts w:hint="eastAsia"/>
                <w:bCs/>
                <w:color w:val="FF0000"/>
                <w:szCs w:val="21"/>
              </w:rPr>
              <w:t>性</w:t>
            </w:r>
            <w:r w:rsidRPr="00AD776D">
              <w:rPr>
                <w:rFonts w:hint="eastAsia"/>
                <w:bCs/>
                <w:color w:val="FF0000"/>
                <w:szCs w:val="21"/>
              </w:rPr>
              <w:t>：</w:t>
            </w:r>
            <w:r w:rsidRPr="00D27452">
              <w:rPr>
                <w:rFonts w:hint="eastAsia"/>
                <w:bCs/>
                <w:color w:val="000000" w:themeColor="text1"/>
                <w:szCs w:val="21"/>
              </w:rPr>
              <w:t>模块组装的任务是将</w:t>
            </w:r>
            <w:r w:rsidRPr="00D27452">
              <w:rPr>
                <w:rFonts w:hint="eastAsia"/>
                <w:bCs/>
                <w:color w:val="000000" w:themeColor="text1"/>
                <w:szCs w:val="21"/>
              </w:rPr>
              <w:t>L</w:t>
            </w:r>
            <w:r w:rsidRPr="00D27452">
              <w:rPr>
                <w:bCs/>
                <w:color w:val="000000" w:themeColor="text1"/>
                <w:szCs w:val="21"/>
              </w:rPr>
              <w:t>GAD</w:t>
            </w:r>
            <w:r w:rsidRPr="00D27452">
              <w:rPr>
                <w:rFonts w:hint="eastAsia"/>
                <w:bCs/>
                <w:color w:val="000000" w:themeColor="text1"/>
                <w:szCs w:val="21"/>
              </w:rPr>
              <w:t>与电子学芯片倒装焊后与读出电路板组装在一起，这是探测器建造的重要环节</w:t>
            </w:r>
            <w:r>
              <w:rPr>
                <w:rFonts w:hint="eastAsia"/>
                <w:bCs/>
                <w:color w:val="000000"/>
                <w:szCs w:val="21"/>
              </w:rPr>
              <w:t>。</w:t>
            </w:r>
          </w:p>
          <w:p w14:paraId="37E59AF1" w14:textId="77777777" w:rsidR="00607137" w:rsidRDefault="000D1F33" w:rsidP="00607137">
            <w:pPr>
              <w:autoSpaceDE w:val="0"/>
              <w:autoSpaceDN w:val="0"/>
              <w:ind w:leftChars="202" w:left="424" w:firstLineChars="234" w:firstLine="491"/>
              <w:jc w:val="left"/>
              <w:rPr>
                <w:bCs/>
                <w:color w:val="000000"/>
                <w:szCs w:val="21"/>
              </w:rPr>
            </w:pPr>
            <w:r w:rsidRPr="00AD776D">
              <w:rPr>
                <w:rFonts w:hint="eastAsia"/>
                <w:bCs/>
                <w:color w:val="FF0000"/>
                <w:szCs w:val="21"/>
              </w:rPr>
              <w:t>测算依据：</w:t>
            </w:r>
            <w:r>
              <w:rPr>
                <w:rFonts w:hint="eastAsia"/>
                <w:bCs/>
                <w:color w:val="000000"/>
                <w:szCs w:val="21"/>
              </w:rPr>
              <w:t>中国科学技术大学微纳中心平台的自动打线机按机时收取加工费：</w:t>
            </w:r>
            <w:r>
              <w:rPr>
                <w:rFonts w:hint="eastAsia"/>
                <w:bCs/>
                <w:color w:val="000000"/>
                <w:szCs w:val="21"/>
              </w:rPr>
              <w:t>6</w:t>
            </w:r>
            <w:r>
              <w:rPr>
                <w:bCs/>
                <w:color w:val="000000"/>
                <w:szCs w:val="21"/>
              </w:rPr>
              <w:t>00</w:t>
            </w:r>
            <w:r>
              <w:rPr>
                <w:rFonts w:hint="eastAsia"/>
                <w:bCs/>
                <w:color w:val="000000"/>
                <w:szCs w:val="21"/>
              </w:rPr>
              <w:t>元</w:t>
            </w:r>
            <w:r>
              <w:rPr>
                <w:rFonts w:hint="eastAsia"/>
                <w:bCs/>
                <w:color w:val="000000"/>
                <w:szCs w:val="21"/>
              </w:rPr>
              <w:t>/</w:t>
            </w:r>
            <w:r>
              <w:rPr>
                <w:rFonts w:hint="eastAsia"/>
                <w:bCs/>
                <w:color w:val="000000"/>
                <w:szCs w:val="21"/>
              </w:rPr>
              <w:t>小时。科大将组装</w:t>
            </w:r>
            <w:r>
              <w:rPr>
                <w:rFonts w:hint="eastAsia"/>
                <w:bCs/>
                <w:color w:val="000000"/>
                <w:szCs w:val="21"/>
              </w:rPr>
              <w:t>1</w:t>
            </w:r>
            <w:r>
              <w:rPr>
                <w:bCs/>
                <w:color w:val="000000"/>
                <w:szCs w:val="21"/>
              </w:rPr>
              <w:t>000</w:t>
            </w:r>
            <w:r>
              <w:rPr>
                <w:rFonts w:hint="eastAsia"/>
                <w:bCs/>
                <w:color w:val="000000"/>
                <w:szCs w:val="21"/>
              </w:rPr>
              <w:t>个模块，平均每个模块需时</w:t>
            </w:r>
            <w:r>
              <w:rPr>
                <w:rFonts w:hint="eastAsia"/>
                <w:bCs/>
                <w:color w:val="000000"/>
                <w:szCs w:val="21"/>
              </w:rPr>
              <w:t>0</w:t>
            </w:r>
            <w:r>
              <w:rPr>
                <w:bCs/>
                <w:color w:val="000000"/>
                <w:szCs w:val="21"/>
              </w:rPr>
              <w:t>.5</w:t>
            </w:r>
            <w:r>
              <w:rPr>
                <w:rFonts w:hint="eastAsia"/>
                <w:bCs/>
                <w:color w:val="000000"/>
                <w:szCs w:val="21"/>
              </w:rPr>
              <w:t>小时，费用共计</w:t>
            </w:r>
            <w:r>
              <w:rPr>
                <w:rFonts w:hint="eastAsia"/>
                <w:bCs/>
                <w:color w:val="000000"/>
                <w:szCs w:val="21"/>
              </w:rPr>
              <w:t>0</w:t>
            </w:r>
            <w:r>
              <w:rPr>
                <w:bCs/>
                <w:color w:val="000000"/>
                <w:szCs w:val="21"/>
              </w:rPr>
              <w:t>.06*0.3*1000=18</w:t>
            </w:r>
            <w:r>
              <w:rPr>
                <w:rFonts w:hint="eastAsia"/>
                <w:bCs/>
                <w:color w:val="000000"/>
                <w:szCs w:val="21"/>
              </w:rPr>
              <w:t>万元。</w:t>
            </w:r>
          </w:p>
          <w:p w14:paraId="0BBE3C0E" w14:textId="77777777" w:rsidR="00607137" w:rsidRDefault="00607137" w:rsidP="00607137">
            <w:pPr>
              <w:autoSpaceDE w:val="0"/>
              <w:autoSpaceDN w:val="0"/>
              <w:ind w:leftChars="202" w:left="424" w:firstLineChars="234" w:firstLine="493"/>
              <w:jc w:val="left"/>
              <w:rPr>
                <w:b/>
                <w:color w:val="000000" w:themeColor="text1"/>
                <w:szCs w:val="21"/>
              </w:rPr>
            </w:pPr>
          </w:p>
          <w:p w14:paraId="41528C1A" w14:textId="5AEBA5C4" w:rsidR="00607137" w:rsidRPr="00607137" w:rsidRDefault="0011740C" w:rsidP="00607137">
            <w:pPr>
              <w:pStyle w:val="a7"/>
              <w:autoSpaceDE w:val="0"/>
              <w:autoSpaceDN w:val="0"/>
              <w:ind w:left="720" w:firstLineChars="50" w:firstLine="105"/>
              <w:jc w:val="left"/>
              <w:rPr>
                <w:bCs/>
                <w:color w:val="000000"/>
                <w:szCs w:val="21"/>
              </w:rPr>
            </w:pPr>
            <w:r>
              <w:rPr>
                <w:rFonts w:hint="eastAsia"/>
                <w:b/>
                <w:color w:val="000000" w:themeColor="text1"/>
                <w:szCs w:val="21"/>
              </w:rPr>
              <w:t>c</w:t>
            </w:r>
            <w:r w:rsidR="00607137">
              <w:rPr>
                <w:b/>
                <w:color w:val="000000" w:themeColor="text1"/>
                <w:szCs w:val="21"/>
              </w:rPr>
              <w:t xml:space="preserve"> ) </w:t>
            </w:r>
            <w:r w:rsidR="00607137" w:rsidRPr="00607137">
              <w:rPr>
                <w:rFonts w:hint="eastAsia"/>
                <w:b/>
                <w:color w:val="000000" w:themeColor="text1"/>
                <w:szCs w:val="21"/>
              </w:rPr>
              <w:t>用于柔性电子学板（</w:t>
            </w:r>
            <w:r w:rsidR="00607137" w:rsidRPr="00607137">
              <w:rPr>
                <w:rFonts w:hint="eastAsia"/>
                <w:b/>
                <w:color w:val="000000" w:themeColor="text1"/>
                <w:szCs w:val="21"/>
              </w:rPr>
              <w:t>Flex</w:t>
            </w:r>
            <w:r w:rsidR="00607137" w:rsidRPr="00607137">
              <w:rPr>
                <w:b/>
                <w:color w:val="000000" w:themeColor="text1"/>
                <w:szCs w:val="21"/>
              </w:rPr>
              <w:t xml:space="preserve"> Tail</w:t>
            </w:r>
            <w:r w:rsidR="00607137" w:rsidRPr="00607137">
              <w:rPr>
                <w:rFonts w:hint="eastAsia"/>
                <w:b/>
                <w:color w:val="000000" w:themeColor="text1"/>
                <w:szCs w:val="21"/>
              </w:rPr>
              <w:t>）的生产，共计</w:t>
            </w:r>
            <w:r w:rsidR="00607137" w:rsidRPr="00607137">
              <w:rPr>
                <w:b/>
                <w:color w:val="FF0000"/>
                <w:szCs w:val="21"/>
              </w:rPr>
              <w:t>105</w:t>
            </w:r>
            <w:r w:rsidR="00607137" w:rsidRPr="00607137">
              <w:rPr>
                <w:rFonts w:hint="eastAsia"/>
                <w:b/>
                <w:color w:val="000000" w:themeColor="text1"/>
                <w:szCs w:val="21"/>
              </w:rPr>
              <w:t>万。</w:t>
            </w:r>
          </w:p>
          <w:p w14:paraId="16D58F13" w14:textId="77777777" w:rsidR="00607137" w:rsidRPr="00B460C7" w:rsidRDefault="00607137" w:rsidP="0011740C">
            <w:pPr>
              <w:autoSpaceDE w:val="0"/>
              <w:autoSpaceDN w:val="0"/>
              <w:jc w:val="left"/>
              <w:rPr>
                <w:bCs/>
                <w:color w:val="000000" w:themeColor="text1"/>
                <w:szCs w:val="21"/>
              </w:rPr>
            </w:pPr>
            <w:r w:rsidRPr="00B460C7">
              <w:rPr>
                <w:rFonts w:hint="eastAsia"/>
                <w:bCs/>
                <w:color w:val="FF0000"/>
                <w:szCs w:val="21"/>
              </w:rPr>
              <w:t>与本项目关联性：</w:t>
            </w:r>
            <w:r w:rsidRPr="00B460C7">
              <w:rPr>
                <w:rFonts w:hint="eastAsia"/>
                <w:bCs/>
                <w:color w:val="000000" w:themeColor="text1"/>
                <w:szCs w:val="21"/>
              </w:rPr>
              <w:t>在与</w:t>
            </w:r>
            <w:r w:rsidRPr="00B460C7">
              <w:rPr>
                <w:rFonts w:hint="eastAsia"/>
                <w:bCs/>
                <w:color w:val="000000" w:themeColor="text1"/>
                <w:szCs w:val="21"/>
              </w:rPr>
              <w:t>C</w:t>
            </w:r>
            <w:r w:rsidRPr="00B460C7">
              <w:rPr>
                <w:bCs/>
                <w:color w:val="000000" w:themeColor="text1"/>
                <w:szCs w:val="21"/>
              </w:rPr>
              <w:t>ERN</w:t>
            </w:r>
            <w:r w:rsidRPr="00B460C7">
              <w:rPr>
                <w:rFonts w:hint="eastAsia"/>
                <w:bCs/>
                <w:color w:val="000000" w:themeColor="text1"/>
                <w:szCs w:val="21"/>
              </w:rPr>
              <w:t>签署的协议中，中国</w:t>
            </w:r>
            <w:r>
              <w:rPr>
                <w:rFonts w:hint="eastAsia"/>
                <w:bCs/>
                <w:color w:val="000000" w:themeColor="text1"/>
                <w:szCs w:val="21"/>
              </w:rPr>
              <w:t>组</w:t>
            </w:r>
            <w:r w:rsidRPr="00B460C7">
              <w:rPr>
                <w:rFonts w:hint="eastAsia"/>
                <w:bCs/>
                <w:color w:val="000000" w:themeColor="text1"/>
                <w:szCs w:val="21"/>
              </w:rPr>
              <w:t>负责</w:t>
            </w:r>
            <w:r w:rsidRPr="00B460C7">
              <w:rPr>
                <w:rFonts w:hint="eastAsia"/>
                <w:bCs/>
                <w:color w:val="000000" w:themeColor="text1"/>
                <w:szCs w:val="21"/>
              </w:rPr>
              <w:t>1</w:t>
            </w:r>
            <w:r w:rsidRPr="00B460C7">
              <w:rPr>
                <w:bCs/>
                <w:color w:val="000000" w:themeColor="text1"/>
                <w:szCs w:val="21"/>
              </w:rPr>
              <w:t xml:space="preserve">/3 </w:t>
            </w:r>
            <w:r w:rsidRPr="004E29EB">
              <w:rPr>
                <w:rFonts w:hint="eastAsia"/>
                <w:bCs/>
                <w:color w:val="000000" w:themeColor="text1"/>
                <w:szCs w:val="21"/>
              </w:rPr>
              <w:t>柔性电子学板</w:t>
            </w:r>
            <w:r w:rsidRPr="00B460C7">
              <w:rPr>
                <w:rFonts w:hint="eastAsia"/>
                <w:bCs/>
                <w:color w:val="000000" w:themeColor="text1"/>
                <w:szCs w:val="21"/>
              </w:rPr>
              <w:t>的生产责任。</w:t>
            </w:r>
          </w:p>
          <w:p w14:paraId="19DE8646" w14:textId="77777777" w:rsidR="00607137" w:rsidRDefault="00607137" w:rsidP="0011740C">
            <w:pPr>
              <w:autoSpaceDE w:val="0"/>
              <w:autoSpaceDN w:val="0"/>
              <w:jc w:val="left"/>
              <w:rPr>
                <w:bCs/>
                <w:color w:val="000000"/>
                <w:szCs w:val="21"/>
              </w:rPr>
            </w:pPr>
            <w:r w:rsidRPr="00AD776D">
              <w:rPr>
                <w:rFonts w:hint="eastAsia"/>
                <w:bCs/>
                <w:color w:val="FF0000"/>
                <w:szCs w:val="21"/>
              </w:rPr>
              <w:t>测算依据：</w:t>
            </w:r>
            <w:r w:rsidRPr="00B460C7">
              <w:rPr>
                <w:rFonts w:hint="eastAsia"/>
                <w:bCs/>
                <w:color w:val="000000" w:themeColor="text1"/>
                <w:szCs w:val="21"/>
              </w:rPr>
              <w:t>在</w:t>
            </w:r>
            <w:r w:rsidRPr="00B460C7">
              <w:rPr>
                <w:rFonts w:hint="eastAsia"/>
                <w:bCs/>
                <w:color w:val="000000" w:themeColor="text1"/>
                <w:szCs w:val="21"/>
              </w:rPr>
              <w:t>H</w:t>
            </w:r>
            <w:r w:rsidRPr="00B460C7">
              <w:rPr>
                <w:bCs/>
                <w:color w:val="000000" w:themeColor="text1"/>
                <w:szCs w:val="21"/>
              </w:rPr>
              <w:t>GTD</w:t>
            </w:r>
            <w:r w:rsidRPr="00B460C7">
              <w:rPr>
                <w:rFonts w:hint="eastAsia"/>
                <w:bCs/>
                <w:color w:val="000000" w:themeColor="text1"/>
                <w:szCs w:val="21"/>
              </w:rPr>
              <w:t>升级中，共需要</w:t>
            </w:r>
            <w:r>
              <w:rPr>
                <w:bCs/>
                <w:color w:val="000000" w:themeColor="text1"/>
                <w:szCs w:val="21"/>
              </w:rPr>
              <w:t>75</w:t>
            </w:r>
            <w:r w:rsidRPr="00B460C7">
              <w:rPr>
                <w:bCs/>
                <w:color w:val="000000" w:themeColor="text1"/>
                <w:szCs w:val="21"/>
              </w:rPr>
              <w:t>00</w:t>
            </w:r>
            <w:r w:rsidRPr="00B460C7">
              <w:rPr>
                <w:rFonts w:hint="eastAsia"/>
                <w:bCs/>
                <w:color w:val="000000" w:themeColor="text1"/>
                <w:szCs w:val="21"/>
              </w:rPr>
              <w:t>块</w:t>
            </w:r>
            <w:r w:rsidRPr="00B460C7">
              <w:rPr>
                <w:rFonts w:hint="eastAsia"/>
                <w:bCs/>
                <w:color w:val="000000" w:themeColor="text1"/>
                <w:szCs w:val="21"/>
              </w:rPr>
              <w:t>F</w:t>
            </w:r>
            <w:r w:rsidRPr="00B460C7">
              <w:rPr>
                <w:bCs/>
                <w:color w:val="000000" w:themeColor="text1"/>
                <w:szCs w:val="21"/>
              </w:rPr>
              <w:t>T</w:t>
            </w:r>
            <w:r w:rsidRPr="00B460C7">
              <w:rPr>
                <w:rFonts w:hint="eastAsia"/>
                <w:bCs/>
                <w:color w:val="000000" w:themeColor="text1"/>
                <w:szCs w:val="21"/>
              </w:rPr>
              <w:t>软板，中国</w:t>
            </w:r>
            <w:r>
              <w:rPr>
                <w:rFonts w:hint="eastAsia"/>
                <w:bCs/>
                <w:color w:val="000000" w:themeColor="text1"/>
                <w:szCs w:val="21"/>
              </w:rPr>
              <w:t>组</w:t>
            </w:r>
            <w:r w:rsidRPr="00B460C7">
              <w:rPr>
                <w:rFonts w:hint="eastAsia"/>
                <w:bCs/>
                <w:color w:val="000000" w:themeColor="text1"/>
                <w:szCs w:val="21"/>
              </w:rPr>
              <w:t>负责</w:t>
            </w:r>
            <w:r w:rsidRPr="00B460C7">
              <w:rPr>
                <w:rFonts w:hint="eastAsia"/>
                <w:bCs/>
                <w:color w:val="000000" w:themeColor="text1"/>
                <w:szCs w:val="21"/>
              </w:rPr>
              <w:t>1/</w:t>
            </w:r>
            <w:r w:rsidRPr="00B460C7">
              <w:rPr>
                <w:bCs/>
                <w:color w:val="000000" w:themeColor="text1"/>
                <w:szCs w:val="21"/>
              </w:rPr>
              <w:t>3</w:t>
            </w:r>
            <w:r w:rsidRPr="00B460C7">
              <w:rPr>
                <w:rFonts w:hint="eastAsia"/>
                <w:bCs/>
                <w:color w:val="000000" w:themeColor="text1"/>
                <w:szCs w:val="21"/>
              </w:rPr>
              <w:t>的生产任务，也就是</w:t>
            </w:r>
            <w:r w:rsidRPr="00B460C7">
              <w:rPr>
                <w:rFonts w:hint="eastAsia"/>
                <w:bCs/>
                <w:color w:val="000000" w:themeColor="text1"/>
                <w:szCs w:val="21"/>
              </w:rPr>
              <w:t>2</w:t>
            </w:r>
            <w:r>
              <w:rPr>
                <w:bCs/>
                <w:color w:val="000000" w:themeColor="text1"/>
                <w:szCs w:val="21"/>
              </w:rPr>
              <w:t>5</w:t>
            </w:r>
            <w:r w:rsidRPr="00B460C7">
              <w:rPr>
                <w:bCs/>
                <w:color w:val="000000" w:themeColor="text1"/>
                <w:szCs w:val="21"/>
              </w:rPr>
              <w:t>00</w:t>
            </w:r>
            <w:r w:rsidRPr="00B460C7">
              <w:rPr>
                <w:rFonts w:hint="eastAsia"/>
                <w:bCs/>
                <w:color w:val="000000" w:themeColor="text1"/>
                <w:szCs w:val="21"/>
              </w:rPr>
              <w:t>块。根据工厂的报价以及多次沟通的结果，</w:t>
            </w:r>
            <w:r w:rsidRPr="004E29EB">
              <w:rPr>
                <w:rFonts w:hint="eastAsia"/>
                <w:bCs/>
                <w:color w:val="000000"/>
                <w:szCs w:val="21"/>
              </w:rPr>
              <w:t>柔性电子学板</w:t>
            </w:r>
            <w:r w:rsidRPr="003E66D8">
              <w:rPr>
                <w:rFonts w:hint="eastAsia"/>
                <w:bCs/>
                <w:color w:val="000000"/>
                <w:szCs w:val="21"/>
              </w:rPr>
              <w:t>的材料费</w:t>
            </w:r>
            <w:r>
              <w:rPr>
                <w:rFonts w:hint="eastAsia"/>
                <w:bCs/>
                <w:color w:val="000000"/>
                <w:szCs w:val="21"/>
              </w:rPr>
              <w:t>，</w:t>
            </w:r>
            <w:r w:rsidRPr="003E66D8">
              <w:rPr>
                <w:rFonts w:hint="eastAsia"/>
                <w:bCs/>
                <w:color w:val="000000"/>
                <w:szCs w:val="21"/>
              </w:rPr>
              <w:t>包括：每</w:t>
            </w:r>
            <w:r>
              <w:rPr>
                <w:rFonts w:hint="eastAsia"/>
                <w:bCs/>
                <w:color w:val="000000"/>
                <w:szCs w:val="21"/>
              </w:rPr>
              <w:t>块</w:t>
            </w:r>
            <w:r w:rsidRPr="004E29EB">
              <w:rPr>
                <w:rFonts w:hint="eastAsia"/>
                <w:bCs/>
                <w:color w:val="000000"/>
                <w:szCs w:val="21"/>
              </w:rPr>
              <w:t>柔性电子学板</w:t>
            </w:r>
            <w:r w:rsidRPr="003E66D8">
              <w:rPr>
                <w:rFonts w:hint="eastAsia"/>
                <w:bCs/>
                <w:color w:val="000000"/>
                <w:szCs w:val="21"/>
              </w:rPr>
              <w:t>的单价是</w:t>
            </w:r>
            <w:r w:rsidRPr="003E66D8">
              <w:rPr>
                <w:rFonts w:hint="eastAsia"/>
                <w:bCs/>
                <w:color w:val="000000"/>
                <w:szCs w:val="21"/>
              </w:rPr>
              <w:t>0.0</w:t>
            </w:r>
            <w:r>
              <w:rPr>
                <w:bCs/>
                <w:color w:val="000000"/>
                <w:szCs w:val="21"/>
              </w:rPr>
              <w:t>42</w:t>
            </w:r>
            <w:r w:rsidRPr="003E66D8">
              <w:rPr>
                <w:rFonts w:hint="eastAsia"/>
                <w:bCs/>
                <w:color w:val="000000"/>
                <w:szCs w:val="21"/>
              </w:rPr>
              <w:t>万，总价：</w:t>
            </w:r>
            <w:r w:rsidRPr="003E66D8">
              <w:rPr>
                <w:rFonts w:hint="eastAsia"/>
                <w:bCs/>
                <w:color w:val="000000"/>
                <w:szCs w:val="21"/>
              </w:rPr>
              <w:t>0.0</w:t>
            </w:r>
            <w:r>
              <w:rPr>
                <w:bCs/>
                <w:color w:val="000000"/>
                <w:szCs w:val="21"/>
              </w:rPr>
              <w:t>42</w:t>
            </w:r>
            <w:r w:rsidRPr="003E66D8">
              <w:rPr>
                <w:rFonts w:hint="eastAsia"/>
                <w:bCs/>
                <w:color w:val="000000"/>
                <w:szCs w:val="21"/>
              </w:rPr>
              <w:t>万</w:t>
            </w:r>
            <w:r w:rsidRPr="003E66D8">
              <w:rPr>
                <w:rFonts w:hint="eastAsia"/>
                <w:bCs/>
                <w:color w:val="000000"/>
                <w:szCs w:val="21"/>
              </w:rPr>
              <w:t>/</w:t>
            </w:r>
            <w:r w:rsidRPr="003E66D8">
              <w:rPr>
                <w:rFonts w:hint="eastAsia"/>
                <w:bCs/>
                <w:color w:val="000000"/>
                <w:szCs w:val="21"/>
              </w:rPr>
              <w:t>个</w:t>
            </w:r>
            <w:r w:rsidRPr="003E66D8">
              <w:rPr>
                <w:rFonts w:hint="eastAsia"/>
                <w:bCs/>
                <w:color w:val="000000"/>
                <w:szCs w:val="21"/>
              </w:rPr>
              <w:t>*</w:t>
            </w:r>
            <w:r>
              <w:rPr>
                <w:bCs/>
                <w:color w:val="000000"/>
                <w:szCs w:val="21"/>
              </w:rPr>
              <w:t>25</w:t>
            </w:r>
            <w:r w:rsidRPr="003E66D8">
              <w:rPr>
                <w:rFonts w:hint="eastAsia"/>
                <w:bCs/>
                <w:color w:val="000000"/>
                <w:szCs w:val="21"/>
              </w:rPr>
              <w:t>00</w:t>
            </w:r>
            <w:r w:rsidRPr="003E66D8">
              <w:rPr>
                <w:rFonts w:hint="eastAsia"/>
                <w:bCs/>
                <w:color w:val="000000"/>
                <w:szCs w:val="21"/>
              </w:rPr>
              <w:t>个</w:t>
            </w:r>
            <w:r w:rsidRPr="003E66D8">
              <w:rPr>
                <w:rFonts w:hint="eastAsia"/>
                <w:bCs/>
                <w:color w:val="000000"/>
                <w:szCs w:val="21"/>
              </w:rPr>
              <w:t>=</w:t>
            </w:r>
            <w:r>
              <w:rPr>
                <w:bCs/>
                <w:color w:val="000000"/>
                <w:szCs w:val="21"/>
              </w:rPr>
              <w:t>105</w:t>
            </w:r>
            <w:r w:rsidRPr="003E66D8">
              <w:rPr>
                <w:rFonts w:hint="eastAsia"/>
                <w:bCs/>
                <w:color w:val="000000"/>
                <w:szCs w:val="21"/>
              </w:rPr>
              <w:t>.0</w:t>
            </w:r>
            <w:r w:rsidRPr="003E66D8">
              <w:rPr>
                <w:rFonts w:hint="eastAsia"/>
                <w:bCs/>
                <w:color w:val="000000"/>
                <w:szCs w:val="21"/>
              </w:rPr>
              <w:t>万。</w:t>
            </w:r>
          </w:p>
          <w:p w14:paraId="08D1F204" w14:textId="77777777" w:rsidR="00607137" w:rsidRDefault="00607137" w:rsidP="0011740C">
            <w:pPr>
              <w:autoSpaceDE w:val="0"/>
              <w:autoSpaceDN w:val="0"/>
              <w:jc w:val="left"/>
              <w:rPr>
                <w:bCs/>
                <w:color w:val="000000" w:themeColor="text1"/>
                <w:szCs w:val="21"/>
              </w:rPr>
            </w:pPr>
            <w:r w:rsidRPr="00AD776D">
              <w:rPr>
                <w:rFonts w:hint="eastAsia"/>
                <w:b/>
                <w:color w:val="FF0000"/>
                <w:szCs w:val="21"/>
              </w:rPr>
              <w:t>加工单位</w:t>
            </w:r>
            <w:r w:rsidRPr="00AD776D">
              <w:rPr>
                <w:rFonts w:hint="eastAsia"/>
                <w:bCs/>
                <w:color w:val="FF0000"/>
                <w:szCs w:val="21"/>
              </w:rPr>
              <w:t>：</w:t>
            </w:r>
            <w:r w:rsidRPr="00E11504">
              <w:rPr>
                <w:rFonts w:hint="eastAsia"/>
                <w:bCs/>
                <w:color w:val="000000" w:themeColor="text1"/>
                <w:szCs w:val="21"/>
              </w:rPr>
              <w:t>根据多方询价，无锡鸿瑞科技有限公司给的价格较低。基于此，已经开展了为期</w:t>
            </w:r>
            <w:r w:rsidRPr="00E11504">
              <w:rPr>
                <w:rFonts w:hint="eastAsia"/>
                <w:bCs/>
                <w:color w:val="000000" w:themeColor="text1"/>
                <w:szCs w:val="21"/>
              </w:rPr>
              <w:t>2</w:t>
            </w:r>
            <w:r w:rsidRPr="00E11504">
              <w:rPr>
                <w:rFonts w:hint="eastAsia"/>
                <w:bCs/>
                <w:color w:val="000000" w:themeColor="text1"/>
                <w:szCs w:val="21"/>
              </w:rPr>
              <w:t>年的</w:t>
            </w:r>
            <w:r w:rsidRPr="00E11504">
              <w:rPr>
                <w:rFonts w:hint="eastAsia"/>
                <w:bCs/>
                <w:color w:val="000000" w:themeColor="text1"/>
                <w:szCs w:val="21"/>
              </w:rPr>
              <w:t>F</w:t>
            </w:r>
            <w:r w:rsidRPr="00E11504">
              <w:rPr>
                <w:bCs/>
                <w:color w:val="000000" w:themeColor="text1"/>
                <w:szCs w:val="21"/>
              </w:rPr>
              <w:t>T</w:t>
            </w:r>
            <w:r w:rsidRPr="00E11504">
              <w:rPr>
                <w:rFonts w:hint="eastAsia"/>
                <w:bCs/>
                <w:color w:val="000000" w:themeColor="text1"/>
                <w:szCs w:val="21"/>
              </w:rPr>
              <w:t>预研工作</w:t>
            </w:r>
            <w:r>
              <w:rPr>
                <w:rFonts w:hint="eastAsia"/>
                <w:bCs/>
                <w:color w:val="000000" w:themeColor="text1"/>
                <w:szCs w:val="21"/>
              </w:rPr>
              <w:t>。目前，其公司生产的</w:t>
            </w:r>
            <w:r>
              <w:rPr>
                <w:rFonts w:hint="eastAsia"/>
                <w:bCs/>
                <w:color w:val="000000" w:themeColor="text1"/>
                <w:szCs w:val="21"/>
              </w:rPr>
              <w:t>F</w:t>
            </w:r>
            <w:r>
              <w:rPr>
                <w:bCs/>
                <w:color w:val="000000" w:themeColor="text1"/>
                <w:szCs w:val="21"/>
              </w:rPr>
              <w:t>T</w:t>
            </w:r>
            <w:r w:rsidRPr="00E11504">
              <w:rPr>
                <w:rFonts w:hint="eastAsia"/>
                <w:bCs/>
                <w:color w:val="000000" w:themeColor="text1"/>
                <w:szCs w:val="21"/>
              </w:rPr>
              <w:t>各项指标均已达标。</w:t>
            </w:r>
          </w:p>
          <w:p w14:paraId="793E3AF9" w14:textId="77777777" w:rsidR="00607137" w:rsidRDefault="00607137" w:rsidP="00607137">
            <w:pPr>
              <w:pStyle w:val="a7"/>
              <w:autoSpaceDE w:val="0"/>
              <w:autoSpaceDN w:val="0"/>
              <w:ind w:left="1275" w:firstLineChars="0" w:firstLine="0"/>
              <w:jc w:val="left"/>
              <w:rPr>
                <w:b/>
                <w:color w:val="000000" w:themeColor="text1"/>
                <w:szCs w:val="21"/>
              </w:rPr>
            </w:pPr>
          </w:p>
          <w:p w14:paraId="63695326" w14:textId="0FD61BA1" w:rsidR="00607137" w:rsidRPr="00607137" w:rsidRDefault="00607137" w:rsidP="00607137">
            <w:pPr>
              <w:pStyle w:val="a7"/>
              <w:numPr>
                <w:ilvl w:val="0"/>
                <w:numId w:val="3"/>
              </w:numPr>
              <w:autoSpaceDE w:val="0"/>
              <w:autoSpaceDN w:val="0"/>
              <w:ind w:firstLineChars="0"/>
              <w:jc w:val="left"/>
              <w:rPr>
                <w:b/>
                <w:color w:val="000000" w:themeColor="text1"/>
                <w:szCs w:val="21"/>
              </w:rPr>
            </w:pPr>
            <w:r w:rsidRPr="00607137">
              <w:rPr>
                <w:rFonts w:hint="eastAsia"/>
                <w:b/>
                <w:color w:val="000000" w:themeColor="text1"/>
                <w:szCs w:val="21"/>
              </w:rPr>
              <w:t>高压模块的的研发和生产</w:t>
            </w:r>
            <w:r w:rsidRPr="00607137">
              <w:rPr>
                <w:rFonts w:hint="eastAsia"/>
                <w:b/>
                <w:color w:val="000000" w:themeColor="text1"/>
                <w:szCs w:val="21"/>
              </w:rPr>
              <w:t>的材料费</w:t>
            </w:r>
            <w:r w:rsidRPr="00607137">
              <w:rPr>
                <w:rFonts w:hint="eastAsia"/>
                <w:b/>
                <w:color w:val="000000" w:themeColor="text1"/>
                <w:szCs w:val="21"/>
              </w:rPr>
              <w:t>，共计</w:t>
            </w:r>
            <w:r w:rsidRPr="00F41615">
              <w:rPr>
                <w:rFonts w:hint="eastAsia"/>
                <w:b/>
                <w:color w:val="FF0000"/>
                <w:szCs w:val="21"/>
              </w:rPr>
              <w:t>7</w:t>
            </w:r>
            <w:r w:rsidRPr="00F41615">
              <w:rPr>
                <w:b/>
                <w:color w:val="FF0000"/>
                <w:szCs w:val="21"/>
              </w:rPr>
              <w:t>0</w:t>
            </w:r>
            <w:r w:rsidRPr="00607137">
              <w:rPr>
                <w:rFonts w:hint="eastAsia"/>
                <w:b/>
                <w:color w:val="000000" w:themeColor="text1"/>
                <w:szCs w:val="21"/>
              </w:rPr>
              <w:t>万。</w:t>
            </w:r>
          </w:p>
          <w:p w14:paraId="5AA7B9D6" w14:textId="3807AAEB" w:rsidR="00607137" w:rsidRPr="00B460C7" w:rsidRDefault="00607137" w:rsidP="00607137">
            <w:pPr>
              <w:autoSpaceDE w:val="0"/>
              <w:autoSpaceDN w:val="0"/>
              <w:ind w:left="915"/>
              <w:jc w:val="left"/>
              <w:rPr>
                <w:bCs/>
                <w:color w:val="000000" w:themeColor="text1"/>
                <w:szCs w:val="21"/>
              </w:rPr>
            </w:pPr>
            <w:r w:rsidRPr="00B460C7">
              <w:rPr>
                <w:rFonts w:hint="eastAsia"/>
                <w:bCs/>
                <w:color w:val="FF0000"/>
                <w:szCs w:val="21"/>
              </w:rPr>
              <w:t>与本项目关联性：</w:t>
            </w:r>
            <w:r w:rsidRPr="00B460C7">
              <w:rPr>
                <w:rFonts w:hint="eastAsia"/>
                <w:bCs/>
                <w:color w:val="000000" w:themeColor="text1"/>
                <w:szCs w:val="21"/>
              </w:rPr>
              <w:t>在与</w:t>
            </w:r>
            <w:r w:rsidRPr="00B460C7">
              <w:rPr>
                <w:rFonts w:hint="eastAsia"/>
                <w:bCs/>
                <w:color w:val="000000" w:themeColor="text1"/>
                <w:szCs w:val="21"/>
              </w:rPr>
              <w:t>C</w:t>
            </w:r>
            <w:r w:rsidRPr="00B460C7">
              <w:rPr>
                <w:bCs/>
                <w:color w:val="000000" w:themeColor="text1"/>
                <w:szCs w:val="21"/>
              </w:rPr>
              <w:t>ERN</w:t>
            </w:r>
            <w:r w:rsidRPr="00B460C7">
              <w:rPr>
                <w:rFonts w:hint="eastAsia"/>
                <w:bCs/>
                <w:color w:val="000000" w:themeColor="text1"/>
                <w:szCs w:val="21"/>
              </w:rPr>
              <w:t>签署的协议中，中国</w:t>
            </w:r>
            <w:r>
              <w:rPr>
                <w:rFonts w:hint="eastAsia"/>
                <w:bCs/>
                <w:color w:val="000000" w:themeColor="text1"/>
                <w:szCs w:val="21"/>
              </w:rPr>
              <w:t>组</w:t>
            </w:r>
            <w:r w:rsidRPr="00B460C7">
              <w:rPr>
                <w:rFonts w:hint="eastAsia"/>
                <w:bCs/>
                <w:color w:val="000000" w:themeColor="text1"/>
                <w:szCs w:val="21"/>
              </w:rPr>
              <w:t>负责</w:t>
            </w:r>
            <w:r>
              <w:rPr>
                <w:rFonts w:hint="eastAsia"/>
                <w:bCs/>
                <w:color w:val="000000" w:themeColor="text1"/>
                <w:szCs w:val="21"/>
              </w:rPr>
              <w:t>高压电源</w:t>
            </w:r>
            <w:r w:rsidRPr="00B460C7">
              <w:rPr>
                <w:rFonts w:hint="eastAsia"/>
                <w:bCs/>
                <w:color w:val="000000" w:themeColor="text1"/>
                <w:szCs w:val="21"/>
              </w:rPr>
              <w:t>的</w:t>
            </w:r>
            <w:r w:rsidR="00F41615">
              <w:rPr>
                <w:rFonts w:hint="eastAsia"/>
                <w:bCs/>
                <w:color w:val="000000" w:themeColor="text1"/>
                <w:szCs w:val="21"/>
              </w:rPr>
              <w:t>研制</w:t>
            </w:r>
            <w:r w:rsidRPr="00B460C7">
              <w:rPr>
                <w:rFonts w:hint="eastAsia"/>
                <w:bCs/>
                <w:color w:val="000000" w:themeColor="text1"/>
                <w:szCs w:val="21"/>
              </w:rPr>
              <w:t>。</w:t>
            </w:r>
          </w:p>
          <w:p w14:paraId="6F912932" w14:textId="77777777" w:rsidR="00607137" w:rsidRDefault="00607137" w:rsidP="00607137">
            <w:pPr>
              <w:autoSpaceDE w:val="0"/>
              <w:autoSpaceDN w:val="0"/>
              <w:ind w:leftChars="202" w:left="424" w:firstLineChars="234" w:firstLine="491"/>
              <w:jc w:val="left"/>
              <w:rPr>
                <w:bCs/>
                <w:color w:val="000000"/>
                <w:szCs w:val="21"/>
              </w:rPr>
            </w:pPr>
            <w:r w:rsidRPr="00AD776D">
              <w:rPr>
                <w:rFonts w:hint="eastAsia"/>
                <w:bCs/>
                <w:color w:val="FF0000"/>
                <w:szCs w:val="21"/>
              </w:rPr>
              <w:t>测算依据：</w:t>
            </w:r>
            <w:r w:rsidRPr="00B460C7">
              <w:rPr>
                <w:rFonts w:hint="eastAsia"/>
                <w:bCs/>
                <w:color w:val="000000" w:themeColor="text1"/>
                <w:szCs w:val="21"/>
              </w:rPr>
              <w:t>在</w:t>
            </w:r>
            <w:r w:rsidRPr="00B460C7">
              <w:rPr>
                <w:rFonts w:hint="eastAsia"/>
                <w:bCs/>
                <w:color w:val="000000" w:themeColor="text1"/>
                <w:szCs w:val="21"/>
              </w:rPr>
              <w:t>H</w:t>
            </w:r>
            <w:r w:rsidRPr="00B460C7">
              <w:rPr>
                <w:bCs/>
                <w:color w:val="000000" w:themeColor="text1"/>
                <w:szCs w:val="21"/>
              </w:rPr>
              <w:t>GTD</w:t>
            </w:r>
            <w:r w:rsidRPr="00B460C7">
              <w:rPr>
                <w:rFonts w:hint="eastAsia"/>
                <w:bCs/>
                <w:color w:val="000000" w:themeColor="text1"/>
                <w:szCs w:val="21"/>
              </w:rPr>
              <w:t>升级中，共需要</w:t>
            </w:r>
            <w:r>
              <w:rPr>
                <w:bCs/>
                <w:color w:val="000000" w:themeColor="text1"/>
                <w:szCs w:val="21"/>
              </w:rPr>
              <w:t>8032</w:t>
            </w:r>
            <w:r>
              <w:rPr>
                <w:rFonts w:hint="eastAsia"/>
                <w:bCs/>
                <w:color w:val="000000" w:themeColor="text1"/>
                <w:szCs w:val="21"/>
              </w:rPr>
              <w:t>个高压模块的通道</w:t>
            </w:r>
            <w:r w:rsidRPr="00B460C7">
              <w:rPr>
                <w:rFonts w:hint="eastAsia"/>
                <w:bCs/>
                <w:color w:val="000000" w:themeColor="text1"/>
                <w:szCs w:val="21"/>
              </w:rPr>
              <w:t>，中国负责</w:t>
            </w:r>
            <w:r>
              <w:rPr>
                <w:rFonts w:hint="eastAsia"/>
                <w:bCs/>
                <w:color w:val="000000" w:themeColor="text1"/>
                <w:szCs w:val="21"/>
              </w:rPr>
              <w:t>约</w:t>
            </w:r>
            <w:r>
              <w:rPr>
                <w:rFonts w:hint="eastAsia"/>
                <w:bCs/>
                <w:color w:val="000000" w:themeColor="text1"/>
                <w:szCs w:val="21"/>
              </w:rPr>
              <w:t>2</w:t>
            </w:r>
            <w:r>
              <w:rPr>
                <w:bCs/>
                <w:color w:val="000000" w:themeColor="text1"/>
                <w:szCs w:val="21"/>
              </w:rPr>
              <w:t>0%</w:t>
            </w:r>
            <w:r w:rsidRPr="00B460C7">
              <w:rPr>
                <w:rFonts w:hint="eastAsia"/>
                <w:bCs/>
                <w:color w:val="000000" w:themeColor="text1"/>
                <w:szCs w:val="21"/>
              </w:rPr>
              <w:t>的生产任务，</w:t>
            </w:r>
            <w:r>
              <w:rPr>
                <w:rFonts w:hint="eastAsia"/>
                <w:bCs/>
                <w:color w:val="000000" w:themeColor="text1"/>
                <w:szCs w:val="21"/>
              </w:rPr>
              <w:t>共</w:t>
            </w:r>
            <w:r>
              <w:rPr>
                <w:bCs/>
                <w:color w:val="000000" w:themeColor="text1"/>
                <w:szCs w:val="21"/>
              </w:rPr>
              <w:t>1560</w:t>
            </w:r>
            <w:r>
              <w:rPr>
                <w:rFonts w:hint="eastAsia"/>
                <w:bCs/>
                <w:color w:val="000000" w:themeColor="text1"/>
                <w:szCs w:val="21"/>
              </w:rPr>
              <w:t>个通道</w:t>
            </w:r>
            <w:r w:rsidRPr="00B460C7">
              <w:rPr>
                <w:rFonts w:hint="eastAsia"/>
                <w:bCs/>
                <w:color w:val="000000" w:themeColor="text1"/>
                <w:szCs w:val="21"/>
              </w:rPr>
              <w:t>。根据工厂的报价以及多次沟通的结果，</w:t>
            </w:r>
            <w:r>
              <w:rPr>
                <w:rFonts w:hint="eastAsia"/>
                <w:bCs/>
                <w:color w:val="000000" w:themeColor="text1"/>
                <w:szCs w:val="21"/>
              </w:rPr>
              <w:t>每个高压通道</w:t>
            </w:r>
            <w:r w:rsidRPr="003E66D8">
              <w:rPr>
                <w:rFonts w:hint="eastAsia"/>
                <w:bCs/>
                <w:color w:val="000000"/>
                <w:szCs w:val="21"/>
              </w:rPr>
              <w:t>的材料</w:t>
            </w:r>
            <w:r w:rsidRPr="003E66D8">
              <w:rPr>
                <w:rFonts w:hint="eastAsia"/>
                <w:bCs/>
                <w:color w:val="000000"/>
                <w:szCs w:val="21"/>
              </w:rPr>
              <w:lastRenderedPageBreak/>
              <w:t>费</w:t>
            </w:r>
            <w:r>
              <w:rPr>
                <w:rFonts w:hint="eastAsia"/>
                <w:bCs/>
                <w:color w:val="000000"/>
                <w:szCs w:val="21"/>
              </w:rPr>
              <w:t>为</w:t>
            </w:r>
            <w:r>
              <w:rPr>
                <w:rFonts w:hint="eastAsia"/>
                <w:bCs/>
                <w:color w:val="000000"/>
                <w:szCs w:val="21"/>
              </w:rPr>
              <w:t>9</w:t>
            </w:r>
            <w:r>
              <w:rPr>
                <w:bCs/>
                <w:color w:val="000000"/>
                <w:szCs w:val="21"/>
              </w:rPr>
              <w:t>00</w:t>
            </w:r>
            <w:r>
              <w:rPr>
                <w:rFonts w:hint="eastAsia"/>
                <w:bCs/>
                <w:color w:val="000000"/>
                <w:szCs w:val="21"/>
              </w:rPr>
              <w:t>元，本次申请的课题经费将用于</w:t>
            </w:r>
            <w:r>
              <w:rPr>
                <w:rFonts w:hint="eastAsia"/>
                <w:bCs/>
                <w:color w:val="000000"/>
                <w:szCs w:val="21"/>
              </w:rPr>
              <w:t>7</w:t>
            </w:r>
            <w:r>
              <w:rPr>
                <w:bCs/>
                <w:color w:val="000000"/>
                <w:szCs w:val="21"/>
              </w:rPr>
              <w:t>80</w:t>
            </w:r>
            <w:r>
              <w:rPr>
                <w:rFonts w:hint="eastAsia"/>
                <w:bCs/>
                <w:color w:val="000000"/>
                <w:szCs w:val="21"/>
              </w:rPr>
              <w:t>个通道的研发生产，</w:t>
            </w:r>
            <w:r w:rsidRPr="003E66D8">
              <w:rPr>
                <w:rFonts w:hint="eastAsia"/>
                <w:bCs/>
                <w:color w:val="000000"/>
                <w:szCs w:val="21"/>
              </w:rPr>
              <w:t>总价：</w:t>
            </w:r>
            <w:r w:rsidRPr="003E66D8">
              <w:rPr>
                <w:rFonts w:hint="eastAsia"/>
                <w:bCs/>
                <w:color w:val="000000"/>
                <w:szCs w:val="21"/>
              </w:rPr>
              <w:t>0.0</w:t>
            </w:r>
            <w:r>
              <w:rPr>
                <w:bCs/>
                <w:color w:val="000000"/>
                <w:szCs w:val="21"/>
              </w:rPr>
              <w:t>9</w:t>
            </w:r>
            <w:r w:rsidRPr="003E66D8">
              <w:rPr>
                <w:rFonts w:hint="eastAsia"/>
                <w:bCs/>
                <w:color w:val="000000"/>
                <w:szCs w:val="21"/>
              </w:rPr>
              <w:t>万</w:t>
            </w:r>
            <w:r w:rsidRPr="003E66D8">
              <w:rPr>
                <w:rFonts w:hint="eastAsia"/>
                <w:bCs/>
                <w:color w:val="000000"/>
                <w:szCs w:val="21"/>
              </w:rPr>
              <w:t>/</w:t>
            </w:r>
            <w:r w:rsidRPr="003E66D8">
              <w:rPr>
                <w:rFonts w:hint="eastAsia"/>
                <w:bCs/>
                <w:color w:val="000000"/>
                <w:szCs w:val="21"/>
              </w:rPr>
              <w:t>个</w:t>
            </w:r>
            <w:r w:rsidRPr="003E66D8">
              <w:rPr>
                <w:rFonts w:hint="eastAsia"/>
                <w:bCs/>
                <w:color w:val="000000"/>
                <w:szCs w:val="21"/>
              </w:rPr>
              <w:t>*</w:t>
            </w:r>
            <w:r>
              <w:rPr>
                <w:bCs/>
                <w:color w:val="000000"/>
                <w:szCs w:val="21"/>
              </w:rPr>
              <w:t>780</w:t>
            </w:r>
            <w:r w:rsidRPr="003E66D8">
              <w:rPr>
                <w:rFonts w:hint="eastAsia"/>
                <w:bCs/>
                <w:color w:val="000000"/>
                <w:szCs w:val="21"/>
              </w:rPr>
              <w:t>个</w:t>
            </w:r>
            <w:r w:rsidRPr="003E66D8">
              <w:rPr>
                <w:rFonts w:hint="eastAsia"/>
                <w:bCs/>
                <w:color w:val="000000"/>
                <w:szCs w:val="21"/>
              </w:rPr>
              <w:t>=</w:t>
            </w:r>
            <w:r>
              <w:rPr>
                <w:bCs/>
                <w:color w:val="000000"/>
                <w:szCs w:val="21"/>
              </w:rPr>
              <w:t>70</w:t>
            </w:r>
            <w:r w:rsidRPr="003E66D8">
              <w:rPr>
                <w:rFonts w:hint="eastAsia"/>
                <w:bCs/>
                <w:color w:val="000000"/>
                <w:szCs w:val="21"/>
              </w:rPr>
              <w:t>.0</w:t>
            </w:r>
            <w:r w:rsidRPr="003E66D8">
              <w:rPr>
                <w:rFonts w:hint="eastAsia"/>
                <w:bCs/>
                <w:color w:val="000000"/>
                <w:szCs w:val="21"/>
              </w:rPr>
              <w:t>万。</w:t>
            </w:r>
          </w:p>
          <w:p w14:paraId="2EE656EE" w14:textId="77777777" w:rsidR="00607137" w:rsidRDefault="00607137" w:rsidP="00607137">
            <w:pPr>
              <w:autoSpaceDE w:val="0"/>
              <w:autoSpaceDN w:val="0"/>
              <w:ind w:leftChars="202" w:left="424" w:firstLineChars="234" w:firstLine="493"/>
              <w:jc w:val="left"/>
              <w:rPr>
                <w:bCs/>
                <w:color w:val="000000" w:themeColor="text1"/>
                <w:szCs w:val="21"/>
              </w:rPr>
            </w:pPr>
            <w:r w:rsidRPr="00AD776D">
              <w:rPr>
                <w:rFonts w:hint="eastAsia"/>
                <w:b/>
                <w:color w:val="FF0000"/>
                <w:szCs w:val="21"/>
              </w:rPr>
              <w:t>加工单位</w:t>
            </w:r>
            <w:r w:rsidRPr="00AD776D">
              <w:rPr>
                <w:rFonts w:hint="eastAsia"/>
                <w:bCs/>
                <w:color w:val="FF0000"/>
                <w:szCs w:val="21"/>
              </w:rPr>
              <w:t>：</w:t>
            </w:r>
            <w:r w:rsidRPr="00E11504">
              <w:rPr>
                <w:rFonts w:hint="eastAsia"/>
                <w:bCs/>
                <w:color w:val="000000" w:themeColor="text1"/>
                <w:szCs w:val="21"/>
              </w:rPr>
              <w:t>根据多方询价，</w:t>
            </w:r>
            <w:r>
              <w:rPr>
                <w:rFonts w:hint="eastAsia"/>
                <w:bCs/>
                <w:color w:val="000000" w:themeColor="text1"/>
                <w:szCs w:val="21"/>
              </w:rPr>
              <w:t>株洲福德轨道交通研究院有限公司</w:t>
            </w:r>
            <w:r w:rsidRPr="00E11504">
              <w:rPr>
                <w:rFonts w:hint="eastAsia"/>
                <w:bCs/>
                <w:color w:val="000000" w:themeColor="text1"/>
                <w:szCs w:val="21"/>
              </w:rPr>
              <w:t>给的价格较低。</w:t>
            </w:r>
          </w:p>
          <w:p w14:paraId="59592903" w14:textId="77777777" w:rsidR="00F41615" w:rsidRDefault="00F41615" w:rsidP="00F41615">
            <w:pPr>
              <w:pStyle w:val="p0"/>
              <w:snapToGrid w:val="0"/>
              <w:spacing w:line="360" w:lineRule="auto"/>
              <w:ind w:firstLineChars="300" w:firstLine="632"/>
              <w:rPr>
                <w:b/>
                <w:color w:val="000000"/>
              </w:rPr>
            </w:pPr>
          </w:p>
          <w:p w14:paraId="1C0D78B6" w14:textId="2CC3A6DE" w:rsidR="00EB2424" w:rsidRPr="00EB2424" w:rsidRDefault="00D10847" w:rsidP="00EB2424">
            <w:pPr>
              <w:autoSpaceDE w:val="0"/>
              <w:autoSpaceDN w:val="0"/>
              <w:ind w:firstLineChars="300" w:firstLine="632"/>
              <w:jc w:val="left"/>
              <w:rPr>
                <w:rFonts w:hint="eastAsia"/>
                <w:b/>
                <w:color w:val="000000"/>
                <w:kern w:val="0"/>
                <w:szCs w:val="21"/>
              </w:rPr>
            </w:pPr>
            <w:r>
              <w:rPr>
                <w:rFonts w:hint="eastAsia"/>
                <w:b/>
                <w:color w:val="000000"/>
                <w:kern w:val="0"/>
                <w:szCs w:val="21"/>
              </w:rPr>
              <w:t>e</w:t>
            </w:r>
            <w:r w:rsidR="00E2757E" w:rsidRPr="00E2757E">
              <w:rPr>
                <w:rFonts w:hint="eastAsia"/>
                <w:b/>
                <w:color w:val="000000"/>
                <w:kern w:val="0"/>
                <w:szCs w:val="21"/>
              </w:rPr>
              <w:t>）</w:t>
            </w:r>
            <w:r w:rsidR="00E2757E" w:rsidRPr="00E2757E">
              <w:rPr>
                <w:rFonts w:hint="eastAsia"/>
                <w:b/>
                <w:color w:val="000000"/>
                <w:kern w:val="0"/>
                <w:szCs w:val="21"/>
              </w:rPr>
              <w:t>探测器模块的</w:t>
            </w:r>
            <w:r w:rsidR="00E2757E" w:rsidRPr="00E2757E">
              <w:rPr>
                <w:b/>
                <w:color w:val="000000"/>
                <w:kern w:val="0"/>
                <w:szCs w:val="21"/>
              </w:rPr>
              <w:t>倒装焊</w:t>
            </w:r>
            <w:r w:rsidR="00E2757E" w:rsidRPr="00E2757E">
              <w:rPr>
                <w:rFonts w:hint="eastAsia"/>
                <w:b/>
                <w:color w:val="000000"/>
                <w:kern w:val="0"/>
                <w:szCs w:val="21"/>
              </w:rPr>
              <w:t>费用</w:t>
            </w:r>
            <w:r w:rsidR="00E2757E" w:rsidRPr="00E2757E">
              <w:rPr>
                <w:b/>
                <w:color w:val="000000"/>
                <w:kern w:val="0"/>
                <w:szCs w:val="21"/>
              </w:rPr>
              <w:t>（</w:t>
            </w:r>
            <w:r w:rsidR="00E2757E" w:rsidRPr="00E2757E">
              <w:rPr>
                <w:b/>
                <w:color w:val="000000"/>
                <w:kern w:val="0"/>
                <w:szCs w:val="21"/>
              </w:rPr>
              <w:t>bump bonding</w:t>
            </w:r>
            <w:r w:rsidR="00E2757E" w:rsidRPr="00E2757E">
              <w:rPr>
                <w:b/>
                <w:color w:val="000000"/>
                <w:kern w:val="0"/>
                <w:szCs w:val="21"/>
              </w:rPr>
              <w:t>），</w:t>
            </w:r>
            <w:r w:rsidR="00E2757E">
              <w:rPr>
                <w:b/>
                <w:color w:val="000000"/>
                <w:kern w:val="0"/>
                <w:szCs w:val="21"/>
              </w:rPr>
              <w:t>5</w:t>
            </w:r>
            <w:r w:rsidR="00E2757E" w:rsidRPr="00E2757E">
              <w:rPr>
                <w:b/>
                <w:color w:val="000000"/>
                <w:kern w:val="0"/>
                <w:szCs w:val="21"/>
              </w:rPr>
              <w:t>0</w:t>
            </w:r>
            <w:r w:rsidR="00E2757E" w:rsidRPr="00E2757E">
              <w:rPr>
                <w:b/>
                <w:color w:val="000000"/>
                <w:kern w:val="0"/>
                <w:szCs w:val="21"/>
              </w:rPr>
              <w:t>万。</w:t>
            </w:r>
          </w:p>
          <w:p w14:paraId="2D41D9E2" w14:textId="27169A4D" w:rsidR="00E2757E" w:rsidRPr="00A14537" w:rsidRDefault="00E2757E" w:rsidP="00EB2424">
            <w:pPr>
              <w:autoSpaceDE w:val="0"/>
              <w:autoSpaceDN w:val="0"/>
              <w:jc w:val="left"/>
              <w:rPr>
                <w:rFonts w:ascii="宋体" w:hAnsi="宋体" w:cs="宋体"/>
                <w:kern w:val="0"/>
                <w:szCs w:val="21"/>
              </w:rPr>
            </w:pPr>
            <w:r w:rsidRPr="00A14537">
              <w:rPr>
                <w:rFonts w:ascii="宋体" w:hAnsi="宋体" w:cs="宋体"/>
                <w:color w:val="FF0000"/>
                <w:kern w:val="0"/>
                <w:szCs w:val="21"/>
              </w:rPr>
              <w:t>与项目相关性：</w:t>
            </w:r>
            <w:r w:rsidRPr="00A14537">
              <w:rPr>
                <w:rFonts w:ascii="宋体" w:hAnsi="宋体" w:cs="宋体"/>
                <w:kern w:val="0"/>
                <w:szCs w:val="21"/>
              </w:rPr>
              <w:t>项目中</w:t>
            </w:r>
            <w:r w:rsidR="00EB2424" w:rsidRPr="00A14537">
              <w:rPr>
                <w:rFonts w:ascii="宋体" w:hAnsi="宋体" w:cs="宋体" w:hint="eastAsia"/>
                <w:kern w:val="0"/>
                <w:szCs w:val="21"/>
              </w:rPr>
              <w:t>研制ATLAS实验高粒度时间</w:t>
            </w:r>
            <w:r w:rsidRPr="00A14537">
              <w:rPr>
                <w:rFonts w:ascii="宋体" w:hAnsi="宋体" w:cs="宋体"/>
                <w:kern w:val="0"/>
                <w:szCs w:val="21"/>
              </w:rPr>
              <w:t>探测器模块的关键是把探测器与读出ASIC芯片通过倒装焊原位键合。利用倒装焊技术，在传感器上植入金属凸点（凸点焊料为</w:t>
            </w:r>
            <w:proofErr w:type="spellStart"/>
            <w:r w:rsidRPr="00A14537">
              <w:rPr>
                <w:rFonts w:ascii="宋体" w:hAnsi="宋体" w:cs="宋体"/>
                <w:kern w:val="0"/>
                <w:szCs w:val="21"/>
              </w:rPr>
              <w:t>SnAg</w:t>
            </w:r>
            <w:proofErr w:type="spellEnd"/>
            <w:r w:rsidRPr="00A14537">
              <w:rPr>
                <w:rFonts w:ascii="宋体" w:hAnsi="宋体" w:cs="宋体"/>
                <w:kern w:val="0"/>
                <w:szCs w:val="21"/>
              </w:rPr>
              <w:t>），通过超声或者热压把传感器上金属凸点与读出ASIC芯片电极建立连接，倒装焊技术比丝焊连线短、寄生电容和寄生电感小，更适于本项目中高频、高速、高I/O端的ASIC读出电路。</w:t>
            </w:r>
          </w:p>
          <w:p w14:paraId="525082D3" w14:textId="391644F6" w:rsidR="00E2757E" w:rsidRPr="00A14537" w:rsidRDefault="00E2757E" w:rsidP="00EB2424">
            <w:pPr>
              <w:autoSpaceDE w:val="0"/>
              <w:autoSpaceDN w:val="0"/>
              <w:jc w:val="left"/>
              <w:rPr>
                <w:rFonts w:ascii="宋体" w:hAnsi="宋体" w:cs="宋体"/>
                <w:kern w:val="0"/>
                <w:szCs w:val="21"/>
              </w:rPr>
            </w:pPr>
            <w:r w:rsidRPr="00A14537">
              <w:rPr>
                <w:rFonts w:ascii="宋体" w:hAnsi="宋体" w:cs="宋体"/>
                <w:color w:val="FF0000"/>
                <w:kern w:val="0"/>
                <w:szCs w:val="21"/>
              </w:rPr>
              <w:t>测算依据</w:t>
            </w:r>
            <w:r w:rsidRPr="00A14537">
              <w:rPr>
                <w:rFonts w:ascii="宋体" w:hAnsi="宋体" w:cs="宋体"/>
                <w:kern w:val="0"/>
                <w:szCs w:val="21"/>
              </w:rPr>
              <w:t>：</w:t>
            </w:r>
            <w:r w:rsidRPr="00A14537">
              <w:rPr>
                <w:rFonts w:ascii="宋体" w:hAnsi="宋体" w:cs="宋体" w:hint="eastAsia"/>
                <w:kern w:val="0"/>
                <w:szCs w:val="21"/>
              </w:rPr>
              <w:t>根据华进半导体封装公司的报价，</w:t>
            </w:r>
            <w:r w:rsidRPr="00A14537">
              <w:rPr>
                <w:rFonts w:ascii="宋体" w:hAnsi="宋体" w:cs="宋体"/>
                <w:kern w:val="0"/>
                <w:szCs w:val="21"/>
              </w:rPr>
              <w:t>倒装焊</w:t>
            </w:r>
            <w:r w:rsidRPr="00A14537">
              <w:rPr>
                <w:rFonts w:ascii="宋体" w:hAnsi="宋体" w:cs="宋体" w:hint="eastAsia"/>
                <w:kern w:val="0"/>
                <w:szCs w:val="21"/>
              </w:rPr>
              <w:t>封装超快探测器单元模块的费用为4</w:t>
            </w:r>
            <w:r w:rsidRPr="00A14537">
              <w:rPr>
                <w:rFonts w:ascii="宋体" w:hAnsi="宋体" w:cs="宋体"/>
                <w:kern w:val="0"/>
                <w:szCs w:val="21"/>
              </w:rPr>
              <w:t>00</w:t>
            </w:r>
            <w:r w:rsidRPr="00A14537">
              <w:rPr>
                <w:rFonts w:ascii="宋体" w:hAnsi="宋体" w:cs="宋体" w:hint="eastAsia"/>
                <w:kern w:val="0"/>
                <w:szCs w:val="21"/>
              </w:rPr>
              <w:t>元（其中晶圆上镀镍金的费用为</w:t>
            </w:r>
            <w:r w:rsidRPr="00A14537">
              <w:rPr>
                <w:rFonts w:ascii="宋体" w:hAnsi="宋体" w:cs="宋体"/>
                <w:kern w:val="0"/>
                <w:szCs w:val="21"/>
              </w:rPr>
              <w:t>100</w:t>
            </w:r>
            <w:r w:rsidRPr="00A14537">
              <w:rPr>
                <w:rFonts w:ascii="宋体" w:hAnsi="宋体" w:cs="宋体" w:hint="eastAsia"/>
                <w:kern w:val="0"/>
                <w:szCs w:val="21"/>
              </w:rPr>
              <w:t>元，ASIC精确植球费用为</w:t>
            </w:r>
            <w:r w:rsidR="00EB2424" w:rsidRPr="00A14537">
              <w:rPr>
                <w:rFonts w:ascii="宋体" w:hAnsi="宋体" w:cs="宋体"/>
                <w:kern w:val="0"/>
                <w:szCs w:val="21"/>
              </w:rPr>
              <w:t>2</w:t>
            </w:r>
            <w:r w:rsidRPr="00A14537">
              <w:rPr>
                <w:rFonts w:ascii="宋体" w:hAnsi="宋体" w:cs="宋体"/>
                <w:kern w:val="0"/>
                <w:szCs w:val="21"/>
              </w:rPr>
              <w:t>50</w:t>
            </w:r>
            <w:r w:rsidRPr="00A14537">
              <w:rPr>
                <w:rFonts w:ascii="宋体" w:hAnsi="宋体" w:cs="宋体" w:hint="eastAsia"/>
                <w:kern w:val="0"/>
                <w:szCs w:val="21"/>
              </w:rPr>
              <w:t>元，倒装焊费用为</w:t>
            </w:r>
            <w:r w:rsidRPr="00A14537">
              <w:rPr>
                <w:rFonts w:ascii="宋体" w:hAnsi="宋体" w:cs="宋体"/>
                <w:kern w:val="0"/>
                <w:szCs w:val="21"/>
              </w:rPr>
              <w:t>150</w:t>
            </w:r>
            <w:r w:rsidRPr="00A14537">
              <w:rPr>
                <w:rFonts w:ascii="宋体" w:hAnsi="宋体" w:cs="宋体" w:hint="eastAsia"/>
                <w:kern w:val="0"/>
                <w:szCs w:val="21"/>
              </w:rPr>
              <w:t>元）。研</w:t>
            </w:r>
            <w:r w:rsidRPr="00A14537">
              <w:rPr>
                <w:rFonts w:ascii="宋体" w:hAnsi="宋体" w:cs="宋体"/>
                <w:kern w:val="0"/>
                <w:szCs w:val="21"/>
              </w:rPr>
              <w:t>制3平方米HGTD探测器要</w:t>
            </w:r>
            <w:r w:rsidRPr="00A14537">
              <w:rPr>
                <w:rFonts w:ascii="宋体" w:hAnsi="宋体" w:cs="宋体"/>
                <w:kern w:val="0"/>
                <w:szCs w:val="21"/>
              </w:rPr>
              <w:t>1</w:t>
            </w:r>
            <w:r w:rsidR="00EB2424" w:rsidRPr="00A14537">
              <w:rPr>
                <w:rFonts w:ascii="宋体" w:hAnsi="宋体" w:cs="宋体"/>
                <w:kern w:val="0"/>
                <w:szCs w:val="21"/>
              </w:rPr>
              <w:t>00</w:t>
            </w:r>
            <w:r w:rsidRPr="00A14537">
              <w:rPr>
                <w:rFonts w:ascii="宋体" w:hAnsi="宋体" w:cs="宋体"/>
                <w:kern w:val="0"/>
                <w:szCs w:val="21"/>
              </w:rPr>
              <w:t>0</w:t>
            </w:r>
            <w:r w:rsidRPr="00A14537">
              <w:rPr>
                <w:rFonts w:ascii="宋体" w:hAnsi="宋体" w:cs="宋体" w:hint="eastAsia"/>
                <w:kern w:val="0"/>
                <w:szCs w:val="21"/>
              </w:rPr>
              <w:t>个模块，</w:t>
            </w:r>
            <w:r w:rsidRPr="00A14537">
              <w:rPr>
                <w:rFonts w:ascii="宋体" w:hAnsi="宋体" w:cs="宋体"/>
                <w:kern w:val="0"/>
                <w:szCs w:val="21"/>
              </w:rPr>
              <w:t>成本费用为</w:t>
            </w:r>
            <w:r w:rsidR="00EB2424" w:rsidRPr="00A14537">
              <w:rPr>
                <w:rFonts w:ascii="宋体" w:hAnsi="宋体" w:cs="宋体"/>
                <w:kern w:val="0"/>
                <w:szCs w:val="21"/>
              </w:rPr>
              <w:t>5</w:t>
            </w:r>
            <w:r w:rsidRPr="00A14537">
              <w:rPr>
                <w:rFonts w:ascii="宋体" w:hAnsi="宋体" w:cs="宋体"/>
                <w:kern w:val="0"/>
                <w:szCs w:val="21"/>
              </w:rPr>
              <w:t>00</w:t>
            </w:r>
            <w:r w:rsidRPr="00A14537">
              <w:rPr>
                <w:rFonts w:ascii="宋体" w:hAnsi="宋体" w:cs="宋体" w:hint="eastAsia"/>
                <w:kern w:val="0"/>
                <w:szCs w:val="21"/>
              </w:rPr>
              <w:t>元/每个模块</w:t>
            </w:r>
            <w:r w:rsidRPr="00A14537">
              <w:rPr>
                <w:rFonts w:ascii="宋体" w:hAnsi="宋体" w:cs="宋体"/>
                <w:kern w:val="0"/>
                <w:szCs w:val="21"/>
              </w:rPr>
              <w:t>×</w:t>
            </w:r>
            <w:r w:rsidRPr="00A14537">
              <w:rPr>
                <w:rFonts w:ascii="宋体" w:hAnsi="宋体" w:cs="宋体"/>
                <w:kern w:val="0"/>
                <w:szCs w:val="21"/>
              </w:rPr>
              <w:t>1</w:t>
            </w:r>
            <w:r w:rsidR="00EB2424" w:rsidRPr="00A14537">
              <w:rPr>
                <w:rFonts w:ascii="宋体" w:hAnsi="宋体" w:cs="宋体"/>
                <w:kern w:val="0"/>
                <w:szCs w:val="21"/>
              </w:rPr>
              <w:t>00</w:t>
            </w:r>
            <w:r w:rsidRPr="00A14537">
              <w:rPr>
                <w:rFonts w:ascii="宋体" w:hAnsi="宋体" w:cs="宋体"/>
                <w:kern w:val="0"/>
                <w:szCs w:val="21"/>
              </w:rPr>
              <w:t>0</w:t>
            </w:r>
            <w:r w:rsidRPr="00A14537">
              <w:rPr>
                <w:rFonts w:ascii="宋体" w:hAnsi="宋体" w:cs="宋体" w:hint="eastAsia"/>
                <w:kern w:val="0"/>
                <w:szCs w:val="21"/>
              </w:rPr>
              <w:t>个模块=</w:t>
            </w:r>
            <w:r w:rsidRPr="00A14537">
              <w:rPr>
                <w:rFonts w:ascii="宋体" w:hAnsi="宋体" w:cs="宋体"/>
                <w:kern w:val="0"/>
                <w:szCs w:val="21"/>
              </w:rPr>
              <w:t>5</w:t>
            </w:r>
            <w:r w:rsidRPr="00A14537">
              <w:rPr>
                <w:rFonts w:ascii="宋体" w:hAnsi="宋体" w:cs="宋体"/>
                <w:kern w:val="0"/>
                <w:szCs w:val="21"/>
              </w:rPr>
              <w:t>0万</w:t>
            </w:r>
            <w:r w:rsidRPr="00A14537">
              <w:rPr>
                <w:rFonts w:ascii="宋体" w:hAnsi="宋体" w:cs="宋体" w:hint="eastAsia"/>
                <w:kern w:val="0"/>
                <w:szCs w:val="21"/>
              </w:rPr>
              <w:t>元</w:t>
            </w:r>
            <w:r w:rsidRPr="00A14537">
              <w:rPr>
                <w:rFonts w:ascii="宋体" w:hAnsi="宋体" w:cs="宋体"/>
                <w:kern w:val="0"/>
                <w:szCs w:val="21"/>
              </w:rPr>
              <w:t>。</w:t>
            </w:r>
          </w:p>
          <w:p w14:paraId="75B7BCAE" w14:textId="74F0A4CA" w:rsidR="00E2757E" w:rsidRPr="00A14537" w:rsidRDefault="00E2757E" w:rsidP="00EB2424">
            <w:pPr>
              <w:autoSpaceDE w:val="0"/>
              <w:autoSpaceDN w:val="0"/>
              <w:jc w:val="left"/>
              <w:rPr>
                <w:rFonts w:ascii="宋体" w:hAnsi="宋体" w:cs="宋体" w:hint="eastAsia"/>
                <w:kern w:val="0"/>
                <w:szCs w:val="21"/>
              </w:rPr>
            </w:pPr>
            <w:r w:rsidRPr="00A14537">
              <w:rPr>
                <w:rFonts w:ascii="宋体" w:hAnsi="宋体" w:cs="宋体" w:hint="eastAsia"/>
                <w:color w:val="FF0000"/>
                <w:kern w:val="0"/>
                <w:szCs w:val="21"/>
              </w:rPr>
              <w:t>加工单位：</w:t>
            </w:r>
            <w:r w:rsidRPr="00A14537">
              <w:rPr>
                <w:rFonts w:ascii="宋体" w:hAnsi="宋体" w:cs="宋体" w:hint="eastAsia"/>
                <w:kern w:val="0"/>
                <w:szCs w:val="21"/>
              </w:rPr>
              <w:t>华进半导体公司是国内十大半导体封装公司之一，其倒装焊技术是国内领先。</w:t>
            </w:r>
          </w:p>
          <w:p w14:paraId="2C21D0B7" w14:textId="77777777" w:rsidR="00607137" w:rsidRDefault="00607137" w:rsidP="000D1F33">
            <w:pPr>
              <w:rPr>
                <w:rFonts w:hint="eastAsia"/>
              </w:rPr>
            </w:pPr>
          </w:p>
          <w:p w14:paraId="4F958ED7" w14:textId="13EF6E38" w:rsidR="00F41615" w:rsidRPr="00F41615" w:rsidRDefault="00F41615" w:rsidP="000D1F33">
            <w:pPr>
              <w:rPr>
                <w:rFonts w:hint="eastAsia"/>
                <w:b/>
                <w:color w:val="FF0000"/>
                <w:szCs w:val="21"/>
              </w:rPr>
            </w:pPr>
            <w:r w:rsidRPr="00F41615">
              <w:rPr>
                <w:rFonts w:hint="eastAsia"/>
                <w:b/>
                <w:color w:val="000000" w:themeColor="text1"/>
                <w:szCs w:val="21"/>
              </w:rPr>
              <w:t xml:space="preserve"> </w:t>
            </w:r>
            <w:r w:rsidRPr="00F41615">
              <w:rPr>
                <w:b/>
                <w:color w:val="000000" w:themeColor="text1"/>
                <w:szCs w:val="21"/>
              </w:rPr>
              <w:t xml:space="preserve">       </w:t>
            </w:r>
            <w:r w:rsidR="00D10847">
              <w:rPr>
                <w:rFonts w:hint="eastAsia"/>
                <w:b/>
                <w:color w:val="000000" w:themeColor="text1"/>
                <w:szCs w:val="21"/>
              </w:rPr>
              <w:t>f</w:t>
            </w:r>
            <w:r w:rsidRPr="00F41615">
              <w:rPr>
                <w:rFonts w:hint="eastAsia"/>
                <w:b/>
                <w:color w:val="000000" w:themeColor="text1"/>
                <w:szCs w:val="21"/>
              </w:rPr>
              <w:t>）外围读出电路板</w:t>
            </w:r>
            <w:r>
              <w:rPr>
                <w:rFonts w:hint="eastAsia"/>
                <w:b/>
                <w:color w:val="000000" w:themeColor="text1"/>
                <w:szCs w:val="21"/>
              </w:rPr>
              <w:t>，</w:t>
            </w:r>
            <w:r w:rsidRPr="00607137">
              <w:rPr>
                <w:rFonts w:hint="eastAsia"/>
                <w:b/>
                <w:color w:val="000000" w:themeColor="text1"/>
                <w:szCs w:val="21"/>
              </w:rPr>
              <w:t>共计</w:t>
            </w:r>
            <w:r w:rsidRPr="00F41615">
              <w:rPr>
                <w:b/>
                <w:color w:val="FF0000"/>
                <w:szCs w:val="21"/>
              </w:rPr>
              <w:t>200</w:t>
            </w:r>
            <w:r w:rsidRPr="00F41615">
              <w:rPr>
                <w:rFonts w:hint="eastAsia"/>
                <w:b/>
                <w:color w:val="FF0000"/>
                <w:szCs w:val="21"/>
              </w:rPr>
              <w:t>万</w:t>
            </w:r>
          </w:p>
          <w:p w14:paraId="73A45B34" w14:textId="71378F73" w:rsidR="00F41615" w:rsidRPr="00F41615" w:rsidRDefault="00F41615" w:rsidP="00F41615">
            <w:pPr>
              <w:autoSpaceDE w:val="0"/>
              <w:autoSpaceDN w:val="0"/>
              <w:jc w:val="left"/>
              <w:rPr>
                <w:bCs/>
                <w:color w:val="000000" w:themeColor="text1"/>
                <w:szCs w:val="21"/>
              </w:rPr>
            </w:pPr>
            <w:r w:rsidRPr="00B460C7">
              <w:rPr>
                <w:rFonts w:hint="eastAsia"/>
                <w:bCs/>
                <w:color w:val="FF0000"/>
                <w:szCs w:val="21"/>
              </w:rPr>
              <w:t>与本项目关联性：</w:t>
            </w:r>
            <w:r w:rsidRPr="00B460C7">
              <w:rPr>
                <w:rFonts w:hint="eastAsia"/>
                <w:bCs/>
                <w:color w:val="000000" w:themeColor="text1"/>
                <w:szCs w:val="21"/>
              </w:rPr>
              <w:t>在与</w:t>
            </w:r>
            <w:r w:rsidRPr="00B460C7">
              <w:rPr>
                <w:rFonts w:hint="eastAsia"/>
                <w:bCs/>
                <w:color w:val="000000" w:themeColor="text1"/>
                <w:szCs w:val="21"/>
              </w:rPr>
              <w:t>C</w:t>
            </w:r>
            <w:r w:rsidRPr="00B460C7">
              <w:rPr>
                <w:bCs/>
                <w:color w:val="000000" w:themeColor="text1"/>
                <w:szCs w:val="21"/>
              </w:rPr>
              <w:t>ERN</w:t>
            </w:r>
            <w:r w:rsidRPr="00B460C7">
              <w:rPr>
                <w:rFonts w:hint="eastAsia"/>
                <w:bCs/>
                <w:color w:val="000000" w:themeColor="text1"/>
                <w:szCs w:val="21"/>
              </w:rPr>
              <w:t>签署的协议中，中国</w:t>
            </w:r>
            <w:r>
              <w:rPr>
                <w:rFonts w:hint="eastAsia"/>
                <w:bCs/>
                <w:color w:val="000000" w:themeColor="text1"/>
                <w:szCs w:val="21"/>
              </w:rPr>
              <w:t>组</w:t>
            </w:r>
            <w:r w:rsidRPr="00B460C7">
              <w:rPr>
                <w:rFonts w:hint="eastAsia"/>
                <w:bCs/>
                <w:color w:val="000000" w:themeColor="text1"/>
                <w:szCs w:val="21"/>
              </w:rPr>
              <w:t>负责</w:t>
            </w:r>
            <w:r>
              <w:rPr>
                <w:rFonts w:hint="eastAsia"/>
                <w:bCs/>
                <w:color w:val="000000" w:themeColor="text1"/>
                <w:szCs w:val="21"/>
              </w:rPr>
              <w:t>高</w:t>
            </w:r>
            <w:r>
              <w:rPr>
                <w:rFonts w:hint="eastAsia"/>
                <w:bCs/>
                <w:color w:val="000000" w:themeColor="text1"/>
                <w:szCs w:val="21"/>
              </w:rPr>
              <w:t>ATLAS</w:t>
            </w:r>
            <w:r>
              <w:rPr>
                <w:rFonts w:hint="eastAsia"/>
                <w:bCs/>
                <w:color w:val="000000" w:themeColor="text1"/>
                <w:szCs w:val="21"/>
              </w:rPr>
              <w:t>实验高粒度时间探测器全部</w:t>
            </w:r>
            <w:r w:rsidRPr="004E29EB">
              <w:rPr>
                <w:rFonts w:hint="eastAsia"/>
                <w:bCs/>
                <w:color w:val="000000" w:themeColor="text1"/>
                <w:szCs w:val="21"/>
              </w:rPr>
              <w:t>柔性电子学板</w:t>
            </w:r>
            <w:r w:rsidRPr="00B460C7">
              <w:rPr>
                <w:rFonts w:hint="eastAsia"/>
                <w:bCs/>
                <w:color w:val="000000" w:themeColor="text1"/>
                <w:szCs w:val="21"/>
              </w:rPr>
              <w:t>的</w:t>
            </w:r>
            <w:r>
              <w:rPr>
                <w:rFonts w:hint="eastAsia"/>
                <w:bCs/>
                <w:color w:val="000000" w:themeColor="text1"/>
                <w:szCs w:val="21"/>
              </w:rPr>
              <w:t>研制</w:t>
            </w:r>
            <w:r w:rsidRPr="00B460C7">
              <w:rPr>
                <w:rFonts w:hint="eastAsia"/>
                <w:bCs/>
                <w:color w:val="000000" w:themeColor="text1"/>
                <w:szCs w:val="21"/>
              </w:rPr>
              <w:t>。</w:t>
            </w:r>
            <w:r>
              <w:rPr>
                <w:rFonts w:hint="eastAsia"/>
              </w:rPr>
              <w:t>外围读出电子学板</w:t>
            </w:r>
            <w:r>
              <w:t>的</w:t>
            </w:r>
            <w:r>
              <w:t>PCB</w:t>
            </w:r>
            <w:r>
              <w:t>是外围电子学至关重要的组成部分，它承载着电子元件并提供电气连接。然而，其设计和制造面临着布局、制造精度、元件密度和技术发展等方面的挑战。克服这些挑战需要工程师具备深厚的专业知识和经验，并与制造商和供应商密切合作，以确保高质量的</w:t>
            </w:r>
            <w:r>
              <w:t>PCB</w:t>
            </w:r>
            <w:r>
              <w:t>产品。</w:t>
            </w:r>
            <w:r>
              <w:rPr>
                <w:rFonts w:hint="eastAsia"/>
              </w:rPr>
              <w:t>首先，</w:t>
            </w:r>
            <w:r>
              <w:t>PCB</w:t>
            </w:r>
            <w:r>
              <w:t>设计需要考虑</w:t>
            </w:r>
            <w:r>
              <w:t>HGTD</w:t>
            </w:r>
            <w:r>
              <w:t>模块电路布局和布线的复杂性。在设计过程中，需要合理安排元件的位置和连接，以确保信号传输的稳定性和可靠性。这需要充分理解</w:t>
            </w:r>
            <w:r>
              <w:t>HGTD</w:t>
            </w:r>
            <w:r>
              <w:t>电路的功能和要求，并进行</w:t>
            </w:r>
            <w:r>
              <w:rPr>
                <w:rFonts w:hint="eastAsia"/>
              </w:rPr>
              <w:t>高达</w:t>
            </w:r>
            <w:r>
              <w:rPr>
                <w:rFonts w:hint="eastAsia"/>
              </w:rPr>
              <w:t>2</w:t>
            </w:r>
            <w:r>
              <w:t>2</w:t>
            </w:r>
            <w:r>
              <w:rPr>
                <w:rFonts w:hint="eastAsia"/>
              </w:rPr>
              <w:t>层的</w:t>
            </w:r>
            <w:r>
              <w:t>多层堆叠和布线规划，对高速信号传输进行模拟与仿真。其次，</w:t>
            </w:r>
            <w:r>
              <w:t>PCB</w:t>
            </w:r>
            <w:r>
              <w:t>制造过程需要高度的精确性和可控性。制造过程中的每个步骤，包括印刷、蚀刻、镀金和焊接，都需要精确的控制，以确保</w:t>
            </w:r>
            <w:r>
              <w:t>PCB</w:t>
            </w:r>
            <w:r>
              <w:t>的质量和性能。任何制造过程中的偏差或缺陷都可能对</w:t>
            </w:r>
            <w:r>
              <w:t>PCB</w:t>
            </w:r>
            <w:r>
              <w:t>的功能产生不利影响。此外，随着</w:t>
            </w:r>
            <w:r>
              <w:t>ATLAS</w:t>
            </w:r>
            <w:r>
              <w:t>电子学元器件和连接器的小型化和功能的增加，</w:t>
            </w:r>
            <w:r>
              <w:t>PCB</w:t>
            </w:r>
            <w:r>
              <w:t>上的元件密度</w:t>
            </w:r>
            <w:r>
              <w:rPr>
                <w:rFonts w:hint="eastAsia"/>
              </w:rPr>
              <w:t>也越来越高。这给布线和散热带来了挑战。在有限的空间内，需要精确地布置元件并开展微孔、埋盲孔设计、提供有效的散热系统，以确保</w:t>
            </w:r>
            <w:r>
              <w:t>PCB</w:t>
            </w:r>
            <w:r>
              <w:t>的稳定性和可靠性。</w:t>
            </w:r>
          </w:p>
          <w:p w14:paraId="034BC438" w14:textId="77777777" w:rsidR="00F41615" w:rsidRDefault="00F41615" w:rsidP="00F41615">
            <w:pPr>
              <w:rPr>
                <w:rFonts w:ascii="Helvetica" w:hAnsi="Helvetica"/>
                <w:color w:val="24292F"/>
                <w:szCs w:val="21"/>
              </w:rPr>
            </w:pPr>
          </w:p>
          <w:p w14:paraId="2BF9BCA3" w14:textId="26C680FF" w:rsidR="00F41615" w:rsidRDefault="00F41615" w:rsidP="00F41615">
            <w:pPr>
              <w:rPr>
                <w:rFonts w:ascii="Helvetica" w:hAnsi="Helvetica" w:hint="eastAsia"/>
                <w:color w:val="24292F"/>
                <w:szCs w:val="21"/>
              </w:rPr>
            </w:pPr>
            <w:r w:rsidRPr="00AD776D">
              <w:rPr>
                <w:rFonts w:hint="eastAsia"/>
                <w:bCs/>
                <w:color w:val="FF0000"/>
                <w:szCs w:val="21"/>
              </w:rPr>
              <w:t>测算依据：</w:t>
            </w:r>
          </w:p>
          <w:p w14:paraId="54009984" w14:textId="019A67CF" w:rsidR="00F41615" w:rsidRPr="00A14537" w:rsidRDefault="00F41615" w:rsidP="00F41615">
            <w:pPr>
              <w:ind w:firstLineChars="50" w:firstLine="105"/>
              <w:rPr>
                <w:rFonts w:ascii="Helvetica" w:hAnsi="Helvetica" w:hint="eastAsia"/>
                <w:b/>
                <w:bCs/>
                <w:color w:val="24292F"/>
                <w:szCs w:val="21"/>
              </w:rPr>
            </w:pPr>
            <w:r w:rsidRPr="00A14537">
              <w:rPr>
                <w:rFonts w:ascii="Helvetica" w:hAnsi="Helvetica" w:hint="eastAsia"/>
                <w:b/>
                <w:bCs/>
                <w:color w:val="24292F"/>
                <w:szCs w:val="21"/>
              </w:rPr>
              <w:t>PEB</w:t>
            </w:r>
            <w:r w:rsidRPr="00A14537">
              <w:rPr>
                <w:rFonts w:ascii="Helvetica" w:hAnsi="Helvetica"/>
                <w:b/>
                <w:bCs/>
                <w:color w:val="24292F"/>
                <w:szCs w:val="21"/>
              </w:rPr>
              <w:t xml:space="preserve"> </w:t>
            </w:r>
            <w:r w:rsidRPr="00A14537">
              <w:rPr>
                <w:rFonts w:ascii="Helvetica" w:hAnsi="Helvetica" w:hint="eastAsia"/>
                <w:b/>
                <w:bCs/>
                <w:color w:val="24292F"/>
                <w:szCs w:val="21"/>
              </w:rPr>
              <w:t>PCB</w:t>
            </w:r>
            <w:r w:rsidRPr="00A14537">
              <w:rPr>
                <w:rFonts w:ascii="Helvetica" w:hAnsi="Helvetica" w:hint="eastAsia"/>
                <w:b/>
                <w:bCs/>
                <w:color w:val="24292F"/>
                <w:szCs w:val="21"/>
              </w:rPr>
              <w:t>生产与组装</w:t>
            </w:r>
          </w:p>
          <w:p w14:paraId="360E43BF" w14:textId="77777777" w:rsidR="00F41615" w:rsidRPr="00A14537" w:rsidRDefault="00F41615" w:rsidP="00F41615">
            <w:pPr>
              <w:rPr>
                <w:rFonts w:ascii="Helvetica" w:hAnsi="Helvetica"/>
                <w:color w:val="24292F"/>
                <w:szCs w:val="21"/>
              </w:rPr>
            </w:pPr>
            <w:r w:rsidRPr="00A14537">
              <w:rPr>
                <w:rFonts w:ascii="Helvetica" w:hAnsi="Helvetica" w:hint="eastAsia"/>
                <w:color w:val="24292F"/>
                <w:szCs w:val="21"/>
              </w:rPr>
              <w:t>根据</w:t>
            </w:r>
            <w:r w:rsidRPr="00A14537">
              <w:rPr>
                <w:rFonts w:ascii="Helvetica" w:hAnsi="Helvetica" w:hint="eastAsia"/>
                <w:color w:val="24292F"/>
                <w:szCs w:val="21"/>
              </w:rPr>
              <w:t>HGTD</w:t>
            </w:r>
            <w:r w:rsidRPr="00A14537">
              <w:rPr>
                <w:rFonts w:ascii="Helvetica" w:hAnsi="Helvetica" w:hint="eastAsia"/>
                <w:color w:val="24292F"/>
                <w:szCs w:val="21"/>
              </w:rPr>
              <w:t>模块布局的镜像结构优化，需要设计</w:t>
            </w:r>
            <w:r w:rsidRPr="00A14537">
              <w:rPr>
                <w:rFonts w:ascii="Helvetica" w:hAnsi="Helvetica"/>
                <w:color w:val="24292F"/>
                <w:szCs w:val="21"/>
              </w:rPr>
              <w:t>6</w:t>
            </w:r>
            <w:r w:rsidRPr="00A14537">
              <w:rPr>
                <w:rFonts w:ascii="Helvetica" w:hAnsi="Helvetica"/>
                <w:color w:val="24292F"/>
                <w:szCs w:val="21"/>
              </w:rPr>
              <w:t>种</w:t>
            </w:r>
            <w:r w:rsidRPr="00A14537">
              <w:rPr>
                <w:rFonts w:ascii="Helvetica" w:hAnsi="Helvetica" w:hint="eastAsia"/>
                <w:color w:val="24292F"/>
                <w:szCs w:val="21"/>
              </w:rPr>
              <w:t>不同</w:t>
            </w:r>
            <w:r w:rsidRPr="00A14537">
              <w:rPr>
                <w:rFonts w:ascii="Helvetica" w:hAnsi="Helvetica"/>
                <w:color w:val="24292F"/>
                <w:szCs w:val="21"/>
              </w:rPr>
              <w:t>类型的</w:t>
            </w:r>
            <w:r w:rsidRPr="00A14537">
              <w:rPr>
                <w:rFonts w:ascii="Helvetica" w:hAnsi="Helvetica"/>
                <w:color w:val="24292F"/>
                <w:szCs w:val="21"/>
              </w:rPr>
              <w:t>PEB</w:t>
            </w:r>
            <w:r w:rsidRPr="00A14537">
              <w:rPr>
                <w:rFonts w:ascii="Helvetica" w:hAnsi="Helvetica" w:hint="eastAsia"/>
                <w:color w:val="24292F"/>
                <w:szCs w:val="21"/>
              </w:rPr>
              <w:t>，其中</w:t>
            </w:r>
            <w:r w:rsidRPr="00A14537">
              <w:rPr>
                <w:rFonts w:ascii="Helvetica" w:hAnsi="Helvetica"/>
                <w:color w:val="24292F"/>
                <w:szCs w:val="21"/>
              </w:rPr>
              <w:t>1F</w:t>
            </w:r>
            <w:r w:rsidRPr="00A14537">
              <w:rPr>
                <w:rFonts w:ascii="Helvetica" w:hAnsi="Helvetica"/>
                <w:color w:val="24292F"/>
                <w:szCs w:val="21"/>
              </w:rPr>
              <w:t>、</w:t>
            </w:r>
            <w:r w:rsidRPr="00A14537">
              <w:rPr>
                <w:rFonts w:ascii="Helvetica" w:hAnsi="Helvetica"/>
                <w:color w:val="24292F"/>
                <w:szCs w:val="21"/>
              </w:rPr>
              <w:t>2F</w:t>
            </w:r>
            <w:r w:rsidRPr="00A14537">
              <w:rPr>
                <w:rFonts w:ascii="Helvetica" w:hAnsi="Helvetica"/>
                <w:color w:val="24292F"/>
                <w:szCs w:val="21"/>
              </w:rPr>
              <w:t>、</w:t>
            </w:r>
            <w:r w:rsidRPr="00A14537">
              <w:rPr>
                <w:rFonts w:ascii="Helvetica" w:hAnsi="Helvetica"/>
                <w:color w:val="24292F"/>
                <w:szCs w:val="21"/>
              </w:rPr>
              <w:t>1B</w:t>
            </w:r>
            <w:r w:rsidRPr="00A14537">
              <w:rPr>
                <w:rFonts w:ascii="Helvetica" w:hAnsi="Helvetica"/>
                <w:color w:val="24292F"/>
                <w:szCs w:val="21"/>
              </w:rPr>
              <w:t>和</w:t>
            </w:r>
            <w:r w:rsidRPr="00A14537">
              <w:rPr>
                <w:rFonts w:ascii="Helvetica" w:hAnsi="Helvetica"/>
                <w:color w:val="24292F"/>
                <w:szCs w:val="21"/>
              </w:rPr>
              <w:t>2B</w:t>
            </w:r>
            <w:r w:rsidRPr="00A14537">
              <w:rPr>
                <w:rFonts w:ascii="Helvetica" w:hAnsi="Helvetica"/>
                <w:color w:val="24292F"/>
                <w:szCs w:val="21"/>
              </w:rPr>
              <w:t>板可以在正反两侧使用。</w:t>
            </w:r>
            <w:r w:rsidRPr="00A14537">
              <w:rPr>
                <w:rFonts w:ascii="Helvetica" w:hAnsi="Helvetica" w:hint="eastAsia"/>
                <w:color w:val="24292F"/>
                <w:szCs w:val="21"/>
              </w:rPr>
              <w:t>在</w:t>
            </w:r>
            <w:r w:rsidRPr="00A14537">
              <w:rPr>
                <w:rFonts w:ascii="Helvetica" w:hAnsi="Helvetica"/>
                <w:color w:val="24292F"/>
                <w:szCs w:val="21"/>
              </w:rPr>
              <w:t>这样的布局</w:t>
            </w:r>
            <w:r w:rsidRPr="00A14537">
              <w:rPr>
                <w:rFonts w:ascii="Helvetica" w:hAnsi="Helvetica" w:hint="eastAsia"/>
                <w:color w:val="24292F"/>
                <w:szCs w:val="21"/>
              </w:rPr>
              <w:t>下</w:t>
            </w:r>
            <w:r w:rsidRPr="00A14537">
              <w:rPr>
                <w:rFonts w:ascii="Helvetica" w:hAnsi="Helvetica"/>
                <w:color w:val="24292F"/>
                <w:szCs w:val="21"/>
              </w:rPr>
              <w:t>每个</w:t>
            </w:r>
            <w:r w:rsidRPr="00A14537">
              <w:rPr>
                <w:rFonts w:ascii="Helvetica" w:hAnsi="Helvetica"/>
                <w:color w:val="24292F"/>
                <w:szCs w:val="21"/>
              </w:rPr>
              <w:t>HGTD</w:t>
            </w:r>
            <w:r w:rsidRPr="00A14537">
              <w:rPr>
                <w:rFonts w:ascii="Helvetica" w:hAnsi="Helvetica" w:hint="eastAsia"/>
                <w:color w:val="24292F"/>
                <w:szCs w:val="21"/>
              </w:rPr>
              <w:t>端盖需要</w:t>
            </w:r>
            <w:r w:rsidRPr="00A14537">
              <w:rPr>
                <w:rFonts w:ascii="Helvetica" w:hAnsi="Helvetica"/>
                <w:color w:val="24292F"/>
                <w:szCs w:val="21"/>
              </w:rPr>
              <w:t>产生</w:t>
            </w:r>
            <w:r w:rsidRPr="00A14537">
              <w:rPr>
                <w:rFonts w:ascii="Helvetica" w:hAnsi="Helvetica"/>
                <w:color w:val="24292F"/>
                <w:szCs w:val="21"/>
              </w:rPr>
              <w:t>80</w:t>
            </w:r>
            <w:r w:rsidRPr="00A14537">
              <w:rPr>
                <w:rFonts w:ascii="Helvetica" w:hAnsi="Helvetica"/>
                <w:color w:val="24292F"/>
                <w:szCs w:val="21"/>
              </w:rPr>
              <w:t>个</w:t>
            </w:r>
            <w:r w:rsidRPr="00A14537">
              <w:rPr>
                <w:rFonts w:ascii="Helvetica" w:hAnsi="Helvetica" w:hint="eastAsia"/>
                <w:color w:val="24292F"/>
                <w:szCs w:val="21"/>
              </w:rPr>
              <w:t>电路板</w:t>
            </w:r>
            <w:r w:rsidRPr="00A14537">
              <w:rPr>
                <w:rFonts w:ascii="Helvetica" w:hAnsi="Helvetica"/>
                <w:color w:val="24292F"/>
                <w:szCs w:val="21"/>
              </w:rPr>
              <w:t>，</w:t>
            </w:r>
            <w:r w:rsidRPr="00A14537">
              <w:rPr>
                <w:rFonts w:ascii="Helvetica" w:hAnsi="Helvetica"/>
                <w:color w:val="24292F"/>
                <w:szCs w:val="21"/>
              </w:rPr>
              <w:t>HGTD</w:t>
            </w:r>
            <w:r w:rsidRPr="00A14537">
              <w:rPr>
                <w:rFonts w:ascii="Helvetica" w:hAnsi="Helvetica"/>
                <w:color w:val="24292F"/>
                <w:szCs w:val="21"/>
              </w:rPr>
              <w:t>总共需要</w:t>
            </w:r>
            <w:r w:rsidRPr="00A14537">
              <w:rPr>
                <w:rFonts w:ascii="Helvetica" w:hAnsi="Helvetica"/>
                <w:color w:val="24292F"/>
                <w:szCs w:val="21"/>
              </w:rPr>
              <w:t>160</w:t>
            </w:r>
            <w:r w:rsidRPr="00A14537">
              <w:rPr>
                <w:rFonts w:ascii="Helvetica" w:hAnsi="Helvetica"/>
                <w:color w:val="24292F"/>
                <w:szCs w:val="21"/>
              </w:rPr>
              <w:t>个</w:t>
            </w:r>
            <w:r w:rsidRPr="00A14537">
              <w:rPr>
                <w:rFonts w:ascii="Helvetica" w:hAnsi="Helvetica" w:hint="eastAsia"/>
                <w:color w:val="24292F"/>
                <w:szCs w:val="21"/>
              </w:rPr>
              <w:t>电路</w:t>
            </w:r>
            <w:r w:rsidRPr="00A14537">
              <w:rPr>
                <w:rFonts w:ascii="Helvetica" w:hAnsi="Helvetica"/>
                <w:color w:val="24292F"/>
                <w:szCs w:val="21"/>
              </w:rPr>
              <w:t>板。</w:t>
            </w:r>
          </w:p>
          <w:p w14:paraId="5C49C908" w14:textId="77777777" w:rsidR="00F41615" w:rsidRPr="00A14537" w:rsidRDefault="00F41615" w:rsidP="00F41615">
            <w:pPr>
              <w:rPr>
                <w:rFonts w:ascii="Helvetica" w:hAnsi="Helvetica"/>
                <w:color w:val="24292F"/>
                <w:szCs w:val="21"/>
              </w:rPr>
            </w:pPr>
            <w:r w:rsidRPr="00A14537">
              <w:rPr>
                <w:rFonts w:ascii="Helvetica" w:hAnsi="Helvetica" w:hint="eastAsia"/>
                <w:color w:val="24292F"/>
                <w:szCs w:val="21"/>
              </w:rPr>
              <w:t>电路板生产包括预生产和批量生产两部分。</w:t>
            </w:r>
          </w:p>
          <w:p w14:paraId="15B21F29" w14:textId="77777777" w:rsidR="00F41615" w:rsidRPr="00A14537" w:rsidRDefault="00F41615" w:rsidP="00F41615">
            <w:pPr>
              <w:spacing w:line="440" w:lineRule="exact"/>
              <w:rPr>
                <w:color w:val="FF0000"/>
                <w:szCs w:val="21"/>
              </w:rPr>
            </w:pPr>
          </w:p>
          <w:p w14:paraId="6D6226E8" w14:textId="77777777" w:rsidR="00F41615" w:rsidRPr="00A14537" w:rsidRDefault="00F41615" w:rsidP="00F41615">
            <w:pPr>
              <w:rPr>
                <w:szCs w:val="21"/>
              </w:rPr>
            </w:pPr>
            <w:r w:rsidRPr="00A14537">
              <w:rPr>
                <w:rFonts w:hint="eastAsia"/>
                <w:szCs w:val="21"/>
              </w:rPr>
              <w:t>表</w:t>
            </w:r>
            <w:r w:rsidRPr="00A14537">
              <w:rPr>
                <w:rFonts w:hint="eastAsia"/>
                <w:szCs w:val="21"/>
              </w:rPr>
              <w:t xml:space="preserve"> PEB</w:t>
            </w:r>
            <w:r w:rsidRPr="00A14537">
              <w:rPr>
                <w:szCs w:val="21"/>
              </w:rPr>
              <w:t xml:space="preserve"> </w:t>
            </w:r>
            <w:r w:rsidRPr="00A14537">
              <w:rPr>
                <w:rFonts w:hint="eastAsia"/>
                <w:szCs w:val="21"/>
              </w:rPr>
              <w:t>PCB</w:t>
            </w:r>
            <w:r w:rsidRPr="00A14537">
              <w:rPr>
                <w:rFonts w:hint="eastAsia"/>
                <w:szCs w:val="21"/>
              </w:rPr>
              <w:t>预生产价格估计</w:t>
            </w:r>
          </w:p>
          <w:tbl>
            <w:tblPr>
              <w:tblStyle w:val="a8"/>
              <w:tblW w:w="0" w:type="auto"/>
              <w:tblLayout w:type="fixed"/>
              <w:tblLook w:val="04A0" w:firstRow="1" w:lastRow="0" w:firstColumn="1" w:lastColumn="0" w:noHBand="0" w:noVBand="1"/>
            </w:tblPr>
            <w:tblGrid>
              <w:gridCol w:w="951"/>
              <w:gridCol w:w="1249"/>
              <w:gridCol w:w="2116"/>
              <w:gridCol w:w="1237"/>
              <w:gridCol w:w="1254"/>
              <w:gridCol w:w="1489"/>
            </w:tblGrid>
            <w:tr w:rsidR="00F41615" w:rsidRPr="00A14537" w14:paraId="2CC23FE8" w14:textId="77777777" w:rsidTr="00E17E3F">
              <w:trPr>
                <w:trHeight w:val="253"/>
              </w:trPr>
              <w:tc>
                <w:tcPr>
                  <w:tcW w:w="951" w:type="dxa"/>
                  <w:vMerge w:val="restart"/>
                  <w:vAlign w:val="center"/>
                </w:tcPr>
                <w:p w14:paraId="697B8944" w14:textId="77777777" w:rsidR="00F41615" w:rsidRPr="00A14537" w:rsidRDefault="00F41615" w:rsidP="00F41615">
                  <w:pPr>
                    <w:jc w:val="center"/>
                    <w:rPr>
                      <w:rFonts w:cstheme="minorHAnsi"/>
                      <w:szCs w:val="21"/>
                      <w:lang w:eastAsia="zh-CN"/>
                    </w:rPr>
                  </w:pPr>
                </w:p>
              </w:tc>
              <w:tc>
                <w:tcPr>
                  <w:tcW w:w="1249" w:type="dxa"/>
                  <w:vMerge w:val="restart"/>
                  <w:vAlign w:val="center"/>
                </w:tcPr>
                <w:p w14:paraId="434DE0A0"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工程费</w:t>
                  </w:r>
                  <w:r w:rsidRPr="00A14537">
                    <w:rPr>
                      <w:rFonts w:cstheme="minorHAnsi"/>
                      <w:szCs w:val="21"/>
                      <w:lang w:eastAsia="zh-CN"/>
                    </w:rPr>
                    <w:t>/</w:t>
                  </w:r>
                </w:p>
                <w:p w14:paraId="1DAF3BAF"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万元</w:t>
                  </w:r>
                </w:p>
              </w:tc>
              <w:tc>
                <w:tcPr>
                  <w:tcW w:w="2116" w:type="dxa"/>
                  <w:vMerge w:val="restart"/>
                  <w:vAlign w:val="center"/>
                </w:tcPr>
                <w:p w14:paraId="66916F14"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面积</w:t>
                  </w:r>
                  <w:r w:rsidRPr="00A14537">
                    <w:rPr>
                      <w:rFonts w:cstheme="minorHAnsi"/>
                      <w:szCs w:val="21"/>
                      <w:lang w:eastAsia="zh-CN"/>
                    </w:rPr>
                    <w:t>/mm</w:t>
                  </w:r>
                  <w:r w:rsidRPr="00A14537">
                    <w:rPr>
                      <w:rFonts w:cstheme="minorHAnsi"/>
                      <w:szCs w:val="21"/>
                      <w:vertAlign w:val="superscript"/>
                      <w:lang w:eastAsia="zh-CN"/>
                    </w:rPr>
                    <w:t>2</w:t>
                  </w:r>
                </w:p>
              </w:tc>
              <w:tc>
                <w:tcPr>
                  <w:tcW w:w="1237" w:type="dxa"/>
                  <w:vMerge w:val="restart"/>
                  <w:vAlign w:val="center"/>
                </w:tcPr>
                <w:p w14:paraId="745F4F8B"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每种</w:t>
                  </w:r>
                  <w:r w:rsidRPr="00A14537">
                    <w:rPr>
                      <w:rFonts w:cstheme="minorHAnsi" w:hint="eastAsia"/>
                      <w:szCs w:val="21"/>
                      <w:lang w:eastAsia="zh-CN"/>
                    </w:rPr>
                    <w:t>PCB</w:t>
                  </w:r>
                  <w:r w:rsidRPr="00A14537">
                    <w:rPr>
                      <w:rFonts w:cstheme="minorHAnsi" w:hint="eastAsia"/>
                      <w:szCs w:val="21"/>
                      <w:lang w:eastAsia="zh-CN"/>
                    </w:rPr>
                    <w:t>的估价</w:t>
                  </w:r>
                  <w:r w:rsidRPr="00A14537">
                    <w:rPr>
                      <w:rFonts w:cstheme="minorHAnsi"/>
                      <w:szCs w:val="21"/>
                      <w:lang w:eastAsia="zh-CN"/>
                    </w:rPr>
                    <w:t>/</w:t>
                  </w:r>
                </w:p>
                <w:p w14:paraId="077B7C50"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万元</w:t>
                  </w:r>
                </w:p>
              </w:tc>
              <w:tc>
                <w:tcPr>
                  <w:tcW w:w="2743" w:type="dxa"/>
                  <w:gridSpan w:val="2"/>
                  <w:vAlign w:val="center"/>
                </w:tcPr>
                <w:p w14:paraId="275CC36F"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PCB</w:t>
                  </w:r>
                  <w:r w:rsidRPr="00A14537">
                    <w:rPr>
                      <w:rFonts w:cstheme="minorHAnsi" w:hint="eastAsia"/>
                      <w:szCs w:val="21"/>
                      <w:lang w:eastAsia="zh-CN"/>
                    </w:rPr>
                    <w:t>预生产</w:t>
                  </w:r>
                </w:p>
              </w:tc>
            </w:tr>
            <w:tr w:rsidR="00F41615" w:rsidRPr="00A14537" w14:paraId="71CE5C9C" w14:textId="77777777" w:rsidTr="00E17E3F">
              <w:trPr>
                <w:trHeight w:val="364"/>
              </w:trPr>
              <w:tc>
                <w:tcPr>
                  <w:tcW w:w="951" w:type="dxa"/>
                  <w:vMerge/>
                  <w:vAlign w:val="center"/>
                </w:tcPr>
                <w:p w14:paraId="331A852B" w14:textId="77777777" w:rsidR="00F41615" w:rsidRPr="00A14537" w:rsidRDefault="00F41615" w:rsidP="00F41615">
                  <w:pPr>
                    <w:jc w:val="center"/>
                    <w:rPr>
                      <w:rFonts w:cstheme="minorHAnsi"/>
                      <w:szCs w:val="21"/>
                      <w:lang w:eastAsia="zh-CN"/>
                    </w:rPr>
                  </w:pPr>
                </w:p>
              </w:tc>
              <w:tc>
                <w:tcPr>
                  <w:tcW w:w="1249" w:type="dxa"/>
                  <w:vMerge/>
                  <w:vAlign w:val="center"/>
                </w:tcPr>
                <w:p w14:paraId="1B738CF4" w14:textId="77777777" w:rsidR="00F41615" w:rsidRPr="00A14537" w:rsidRDefault="00F41615" w:rsidP="00F41615">
                  <w:pPr>
                    <w:jc w:val="center"/>
                    <w:rPr>
                      <w:rFonts w:cstheme="minorHAnsi"/>
                      <w:szCs w:val="21"/>
                      <w:lang w:eastAsia="zh-CN"/>
                    </w:rPr>
                  </w:pPr>
                </w:p>
              </w:tc>
              <w:tc>
                <w:tcPr>
                  <w:tcW w:w="2116" w:type="dxa"/>
                  <w:vMerge/>
                  <w:vAlign w:val="center"/>
                </w:tcPr>
                <w:p w14:paraId="3AF3274F" w14:textId="77777777" w:rsidR="00F41615" w:rsidRPr="00A14537" w:rsidRDefault="00F41615" w:rsidP="00F41615">
                  <w:pPr>
                    <w:jc w:val="center"/>
                    <w:rPr>
                      <w:rFonts w:cstheme="minorHAnsi"/>
                      <w:szCs w:val="21"/>
                      <w:lang w:eastAsia="zh-CN"/>
                    </w:rPr>
                  </w:pPr>
                </w:p>
              </w:tc>
              <w:tc>
                <w:tcPr>
                  <w:tcW w:w="1237" w:type="dxa"/>
                  <w:vMerge/>
                  <w:vAlign w:val="center"/>
                </w:tcPr>
                <w:p w14:paraId="1D37E428" w14:textId="77777777" w:rsidR="00F41615" w:rsidRPr="00A14537" w:rsidRDefault="00F41615" w:rsidP="00F41615">
                  <w:pPr>
                    <w:jc w:val="center"/>
                    <w:rPr>
                      <w:rFonts w:cstheme="minorHAnsi"/>
                      <w:szCs w:val="21"/>
                      <w:lang w:eastAsia="zh-CN"/>
                    </w:rPr>
                  </w:pPr>
                </w:p>
              </w:tc>
              <w:tc>
                <w:tcPr>
                  <w:tcW w:w="1254" w:type="dxa"/>
                  <w:vAlign w:val="center"/>
                </w:tcPr>
                <w:p w14:paraId="04389FF0"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数量</w:t>
                  </w:r>
                  <w:r w:rsidRPr="00A14537">
                    <w:rPr>
                      <w:rFonts w:cstheme="minorHAnsi" w:hint="eastAsia"/>
                      <w:szCs w:val="21"/>
                      <w:lang w:eastAsia="zh-CN"/>
                    </w:rPr>
                    <w:t>/</w:t>
                  </w:r>
                  <w:r w:rsidRPr="00A14537">
                    <w:rPr>
                      <w:rFonts w:cstheme="minorHAnsi" w:hint="eastAsia"/>
                      <w:szCs w:val="21"/>
                      <w:lang w:eastAsia="zh-CN"/>
                    </w:rPr>
                    <w:t>个</w:t>
                  </w:r>
                </w:p>
              </w:tc>
              <w:tc>
                <w:tcPr>
                  <w:tcW w:w="1489" w:type="dxa"/>
                  <w:vAlign w:val="center"/>
                </w:tcPr>
                <w:p w14:paraId="0B5C5FA8"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PCB</w:t>
                  </w:r>
                  <w:r w:rsidRPr="00A14537">
                    <w:rPr>
                      <w:rFonts w:cstheme="minorHAnsi" w:hint="eastAsia"/>
                      <w:szCs w:val="21"/>
                      <w:lang w:eastAsia="zh-CN"/>
                    </w:rPr>
                    <w:t>估价小计</w:t>
                  </w:r>
                  <w:r w:rsidRPr="00A14537">
                    <w:rPr>
                      <w:rFonts w:cstheme="minorHAnsi"/>
                      <w:szCs w:val="21"/>
                      <w:lang w:eastAsia="zh-CN"/>
                    </w:rPr>
                    <w:t>/</w:t>
                  </w:r>
                  <w:r w:rsidRPr="00A14537">
                    <w:rPr>
                      <w:rFonts w:cstheme="minorHAnsi" w:hint="eastAsia"/>
                      <w:szCs w:val="21"/>
                      <w:lang w:eastAsia="zh-CN"/>
                    </w:rPr>
                    <w:t>万元</w:t>
                  </w:r>
                </w:p>
              </w:tc>
            </w:tr>
            <w:tr w:rsidR="00F41615" w:rsidRPr="00A14537" w14:paraId="0ABDD609" w14:textId="77777777" w:rsidTr="00E17E3F">
              <w:trPr>
                <w:trHeight w:val="256"/>
              </w:trPr>
              <w:tc>
                <w:tcPr>
                  <w:tcW w:w="951" w:type="dxa"/>
                  <w:vAlign w:val="center"/>
                </w:tcPr>
                <w:p w14:paraId="14C3CFCD"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1F</w:t>
                  </w:r>
                </w:p>
              </w:tc>
              <w:tc>
                <w:tcPr>
                  <w:tcW w:w="1249" w:type="dxa"/>
                  <w:vAlign w:val="center"/>
                </w:tcPr>
                <w:p w14:paraId="37079A27"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w:t>
                  </w:r>
                </w:p>
              </w:tc>
              <w:tc>
                <w:tcPr>
                  <w:tcW w:w="2116" w:type="dxa"/>
                  <w:vAlign w:val="center"/>
                </w:tcPr>
                <w:p w14:paraId="39B1AA3A"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227.67*260.04</w:t>
                  </w:r>
                </w:p>
              </w:tc>
              <w:tc>
                <w:tcPr>
                  <w:tcW w:w="1237" w:type="dxa"/>
                  <w:vAlign w:val="center"/>
                </w:tcPr>
                <w:p w14:paraId="6FDC47A9"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0.426</w:t>
                  </w:r>
                </w:p>
              </w:tc>
              <w:tc>
                <w:tcPr>
                  <w:tcW w:w="1254" w:type="dxa"/>
                  <w:vAlign w:val="center"/>
                </w:tcPr>
                <w:p w14:paraId="70B6215E"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w:t>
                  </w:r>
                </w:p>
              </w:tc>
              <w:tc>
                <w:tcPr>
                  <w:tcW w:w="1489" w:type="dxa"/>
                  <w:vAlign w:val="center"/>
                </w:tcPr>
                <w:p w14:paraId="162B0079"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0.9</w:t>
                  </w:r>
                </w:p>
              </w:tc>
            </w:tr>
            <w:tr w:rsidR="00F41615" w:rsidRPr="00A14537" w14:paraId="275D57E6" w14:textId="77777777" w:rsidTr="00E17E3F">
              <w:trPr>
                <w:trHeight w:val="253"/>
              </w:trPr>
              <w:tc>
                <w:tcPr>
                  <w:tcW w:w="951" w:type="dxa"/>
                  <w:vAlign w:val="center"/>
                </w:tcPr>
                <w:p w14:paraId="2FC8D3F6"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lastRenderedPageBreak/>
                    <w:t>2F</w:t>
                  </w:r>
                </w:p>
              </w:tc>
              <w:tc>
                <w:tcPr>
                  <w:tcW w:w="1249" w:type="dxa"/>
                  <w:vAlign w:val="center"/>
                </w:tcPr>
                <w:p w14:paraId="46786327"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w:t>
                  </w:r>
                </w:p>
              </w:tc>
              <w:tc>
                <w:tcPr>
                  <w:tcW w:w="2116" w:type="dxa"/>
                  <w:vAlign w:val="center"/>
                </w:tcPr>
                <w:p w14:paraId="1380A065"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317.69*259.27</w:t>
                  </w:r>
                </w:p>
              </w:tc>
              <w:tc>
                <w:tcPr>
                  <w:tcW w:w="1237" w:type="dxa"/>
                  <w:vAlign w:val="center"/>
                </w:tcPr>
                <w:p w14:paraId="4895F245"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0.593</w:t>
                  </w:r>
                </w:p>
              </w:tc>
              <w:tc>
                <w:tcPr>
                  <w:tcW w:w="1254" w:type="dxa"/>
                  <w:vAlign w:val="center"/>
                </w:tcPr>
                <w:p w14:paraId="3B7C2805"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w:t>
                  </w:r>
                </w:p>
              </w:tc>
              <w:tc>
                <w:tcPr>
                  <w:tcW w:w="1489" w:type="dxa"/>
                  <w:vAlign w:val="center"/>
                </w:tcPr>
                <w:p w14:paraId="25181153"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1.2</w:t>
                  </w:r>
                </w:p>
              </w:tc>
            </w:tr>
            <w:tr w:rsidR="00F41615" w:rsidRPr="00A14537" w14:paraId="6AE9FF4D" w14:textId="77777777" w:rsidTr="00E17E3F">
              <w:trPr>
                <w:trHeight w:val="256"/>
              </w:trPr>
              <w:tc>
                <w:tcPr>
                  <w:tcW w:w="951" w:type="dxa"/>
                  <w:vAlign w:val="center"/>
                </w:tcPr>
                <w:p w14:paraId="4301D59E"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3F</w:t>
                  </w:r>
                </w:p>
              </w:tc>
              <w:tc>
                <w:tcPr>
                  <w:tcW w:w="1249" w:type="dxa"/>
                  <w:vAlign w:val="center"/>
                </w:tcPr>
                <w:p w14:paraId="386CD7AE"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w:t>
                  </w:r>
                </w:p>
              </w:tc>
              <w:tc>
                <w:tcPr>
                  <w:tcW w:w="2116" w:type="dxa"/>
                  <w:vAlign w:val="center"/>
                </w:tcPr>
                <w:p w14:paraId="429AFA6A"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342.41*262.61</w:t>
                  </w:r>
                </w:p>
              </w:tc>
              <w:tc>
                <w:tcPr>
                  <w:tcW w:w="1237" w:type="dxa"/>
                  <w:vAlign w:val="center"/>
                </w:tcPr>
                <w:p w14:paraId="4E8583EE"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0.647</w:t>
                  </w:r>
                </w:p>
              </w:tc>
              <w:tc>
                <w:tcPr>
                  <w:tcW w:w="1254" w:type="dxa"/>
                  <w:vAlign w:val="center"/>
                </w:tcPr>
                <w:p w14:paraId="73232FFA"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w:t>
                  </w:r>
                </w:p>
              </w:tc>
              <w:tc>
                <w:tcPr>
                  <w:tcW w:w="1489" w:type="dxa"/>
                  <w:vAlign w:val="center"/>
                </w:tcPr>
                <w:p w14:paraId="27F486F4"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0.6</w:t>
                  </w:r>
                </w:p>
              </w:tc>
            </w:tr>
            <w:tr w:rsidR="00F41615" w:rsidRPr="00A14537" w14:paraId="47B21E09" w14:textId="77777777" w:rsidTr="00E17E3F">
              <w:trPr>
                <w:trHeight w:val="253"/>
              </w:trPr>
              <w:tc>
                <w:tcPr>
                  <w:tcW w:w="951" w:type="dxa"/>
                  <w:vAlign w:val="center"/>
                </w:tcPr>
                <w:p w14:paraId="2DF423CF"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1B</w:t>
                  </w:r>
                </w:p>
              </w:tc>
              <w:tc>
                <w:tcPr>
                  <w:tcW w:w="1249" w:type="dxa"/>
                  <w:vAlign w:val="center"/>
                </w:tcPr>
                <w:p w14:paraId="0A0E9957"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w:t>
                  </w:r>
                </w:p>
              </w:tc>
              <w:tc>
                <w:tcPr>
                  <w:tcW w:w="2116" w:type="dxa"/>
                  <w:vAlign w:val="center"/>
                </w:tcPr>
                <w:p w14:paraId="6D1D499D"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270.44*227.67</w:t>
                  </w:r>
                </w:p>
              </w:tc>
              <w:tc>
                <w:tcPr>
                  <w:tcW w:w="1237" w:type="dxa"/>
                  <w:vAlign w:val="center"/>
                </w:tcPr>
                <w:p w14:paraId="179DEFEB"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0.443</w:t>
                  </w:r>
                </w:p>
              </w:tc>
              <w:tc>
                <w:tcPr>
                  <w:tcW w:w="1254" w:type="dxa"/>
                  <w:vAlign w:val="center"/>
                </w:tcPr>
                <w:p w14:paraId="2109C2CB"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w:t>
                  </w:r>
                </w:p>
              </w:tc>
              <w:tc>
                <w:tcPr>
                  <w:tcW w:w="1489" w:type="dxa"/>
                  <w:vAlign w:val="center"/>
                </w:tcPr>
                <w:p w14:paraId="0E82B6F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0.9</w:t>
                  </w:r>
                </w:p>
              </w:tc>
            </w:tr>
            <w:tr w:rsidR="00F41615" w:rsidRPr="00A14537" w14:paraId="33569703" w14:textId="77777777" w:rsidTr="00E17E3F">
              <w:trPr>
                <w:trHeight w:val="253"/>
              </w:trPr>
              <w:tc>
                <w:tcPr>
                  <w:tcW w:w="951" w:type="dxa"/>
                  <w:vAlign w:val="center"/>
                </w:tcPr>
                <w:p w14:paraId="1737263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2B</w:t>
                  </w:r>
                </w:p>
              </w:tc>
              <w:tc>
                <w:tcPr>
                  <w:tcW w:w="1249" w:type="dxa"/>
                  <w:vAlign w:val="center"/>
                </w:tcPr>
                <w:p w14:paraId="39C22236"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w:t>
                  </w:r>
                </w:p>
              </w:tc>
              <w:tc>
                <w:tcPr>
                  <w:tcW w:w="2116" w:type="dxa"/>
                  <w:vAlign w:val="center"/>
                </w:tcPr>
                <w:p w14:paraId="67A752B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272.0*317.69</w:t>
                  </w:r>
                </w:p>
              </w:tc>
              <w:tc>
                <w:tcPr>
                  <w:tcW w:w="1237" w:type="dxa"/>
                  <w:vAlign w:val="center"/>
                </w:tcPr>
                <w:p w14:paraId="191D6CA2"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0.622</w:t>
                  </w:r>
                </w:p>
              </w:tc>
              <w:tc>
                <w:tcPr>
                  <w:tcW w:w="1254" w:type="dxa"/>
                  <w:vAlign w:val="center"/>
                </w:tcPr>
                <w:p w14:paraId="18DD4C22"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w:t>
                  </w:r>
                </w:p>
              </w:tc>
              <w:tc>
                <w:tcPr>
                  <w:tcW w:w="1489" w:type="dxa"/>
                  <w:vAlign w:val="center"/>
                </w:tcPr>
                <w:p w14:paraId="7CBE808D"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1.2</w:t>
                  </w:r>
                </w:p>
              </w:tc>
            </w:tr>
            <w:tr w:rsidR="00F41615" w:rsidRPr="00A14537" w14:paraId="35D92A09" w14:textId="77777777" w:rsidTr="00E17E3F">
              <w:trPr>
                <w:trHeight w:val="253"/>
              </w:trPr>
              <w:tc>
                <w:tcPr>
                  <w:tcW w:w="951" w:type="dxa"/>
                  <w:vAlign w:val="center"/>
                </w:tcPr>
                <w:p w14:paraId="1BEC1640"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3B</w:t>
                  </w:r>
                </w:p>
              </w:tc>
              <w:tc>
                <w:tcPr>
                  <w:tcW w:w="1249" w:type="dxa"/>
                  <w:vAlign w:val="center"/>
                </w:tcPr>
                <w:p w14:paraId="4B1E45A7"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w:t>
                  </w:r>
                </w:p>
              </w:tc>
              <w:tc>
                <w:tcPr>
                  <w:tcW w:w="2116" w:type="dxa"/>
                  <w:vAlign w:val="center"/>
                </w:tcPr>
                <w:p w14:paraId="6362FE8B"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342.41*279.61</w:t>
                  </w:r>
                </w:p>
              </w:tc>
              <w:tc>
                <w:tcPr>
                  <w:tcW w:w="1237" w:type="dxa"/>
                  <w:vAlign w:val="center"/>
                </w:tcPr>
                <w:p w14:paraId="67CC0365"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0.689</w:t>
                  </w:r>
                </w:p>
              </w:tc>
              <w:tc>
                <w:tcPr>
                  <w:tcW w:w="1254" w:type="dxa"/>
                  <w:vAlign w:val="center"/>
                </w:tcPr>
                <w:p w14:paraId="18AB1EEC"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w:t>
                  </w:r>
                </w:p>
              </w:tc>
              <w:tc>
                <w:tcPr>
                  <w:tcW w:w="1489" w:type="dxa"/>
                  <w:vAlign w:val="center"/>
                </w:tcPr>
                <w:p w14:paraId="77CE066B"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0.7</w:t>
                  </w:r>
                </w:p>
              </w:tc>
            </w:tr>
            <w:tr w:rsidR="00F41615" w:rsidRPr="00A14537" w14:paraId="5AFA16B3" w14:textId="77777777" w:rsidTr="00E17E3F">
              <w:trPr>
                <w:trHeight w:val="253"/>
              </w:trPr>
              <w:tc>
                <w:tcPr>
                  <w:tcW w:w="951" w:type="dxa"/>
                  <w:vAlign w:val="center"/>
                </w:tcPr>
                <w:p w14:paraId="672E7C26"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Total</w:t>
                  </w:r>
                </w:p>
              </w:tc>
              <w:tc>
                <w:tcPr>
                  <w:tcW w:w="1249" w:type="dxa"/>
                  <w:vAlign w:val="center"/>
                </w:tcPr>
                <w:p w14:paraId="7D5DB8AF"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18.0</w:t>
                  </w:r>
                </w:p>
              </w:tc>
              <w:tc>
                <w:tcPr>
                  <w:tcW w:w="2116" w:type="dxa"/>
                  <w:vAlign w:val="center"/>
                </w:tcPr>
                <w:p w14:paraId="0F830D95" w14:textId="77777777" w:rsidR="00F41615" w:rsidRPr="00A14537" w:rsidRDefault="00F41615" w:rsidP="00F41615">
                  <w:pPr>
                    <w:jc w:val="center"/>
                    <w:rPr>
                      <w:rFonts w:cstheme="minorHAnsi"/>
                      <w:szCs w:val="21"/>
                      <w:lang w:eastAsia="zh-CN"/>
                    </w:rPr>
                  </w:pPr>
                </w:p>
              </w:tc>
              <w:tc>
                <w:tcPr>
                  <w:tcW w:w="1237" w:type="dxa"/>
                  <w:vAlign w:val="center"/>
                </w:tcPr>
                <w:p w14:paraId="31ACD848" w14:textId="77777777" w:rsidR="00F41615" w:rsidRPr="00A14537" w:rsidRDefault="00F41615" w:rsidP="00F41615">
                  <w:pPr>
                    <w:jc w:val="center"/>
                    <w:rPr>
                      <w:rFonts w:cstheme="minorHAnsi"/>
                      <w:szCs w:val="21"/>
                      <w:lang w:eastAsia="zh-CN"/>
                    </w:rPr>
                  </w:pPr>
                </w:p>
              </w:tc>
              <w:tc>
                <w:tcPr>
                  <w:tcW w:w="1254" w:type="dxa"/>
                  <w:vAlign w:val="center"/>
                </w:tcPr>
                <w:p w14:paraId="4EF2231D" w14:textId="77777777" w:rsidR="00F41615" w:rsidRPr="00A14537" w:rsidRDefault="00F41615" w:rsidP="00F41615">
                  <w:pPr>
                    <w:jc w:val="center"/>
                    <w:rPr>
                      <w:rFonts w:cstheme="minorHAnsi"/>
                      <w:szCs w:val="21"/>
                      <w:lang w:eastAsia="zh-CN"/>
                    </w:rPr>
                  </w:pPr>
                </w:p>
              </w:tc>
              <w:tc>
                <w:tcPr>
                  <w:tcW w:w="1489" w:type="dxa"/>
                  <w:vAlign w:val="center"/>
                </w:tcPr>
                <w:p w14:paraId="3A39EB06"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5.5</w:t>
                  </w:r>
                </w:p>
              </w:tc>
            </w:tr>
          </w:tbl>
          <w:p w14:paraId="4745C2D8" w14:textId="77777777" w:rsidR="00F41615" w:rsidRPr="00A14537" w:rsidRDefault="00F41615" w:rsidP="00F41615">
            <w:pPr>
              <w:rPr>
                <w:rFonts w:ascii="Helvetica" w:hAnsi="Helvetica"/>
                <w:color w:val="24292F"/>
                <w:szCs w:val="21"/>
              </w:rPr>
            </w:pPr>
            <w:r w:rsidRPr="00A14537">
              <w:rPr>
                <w:rFonts w:ascii="Helvetica" w:hAnsi="Helvetica"/>
                <w:color w:val="24292F"/>
                <w:szCs w:val="21"/>
              </w:rPr>
              <w:t>PCB</w:t>
            </w:r>
            <w:r w:rsidRPr="00A14537">
              <w:rPr>
                <w:rFonts w:ascii="Helvetica" w:hAnsi="Helvetica" w:hint="eastAsia"/>
                <w:color w:val="24292F"/>
                <w:szCs w:val="21"/>
              </w:rPr>
              <w:t>预</w:t>
            </w:r>
            <w:r w:rsidRPr="00A14537">
              <w:rPr>
                <w:rFonts w:ascii="Helvetica" w:hAnsi="Helvetica"/>
                <w:color w:val="24292F"/>
                <w:szCs w:val="21"/>
              </w:rPr>
              <w:t>生产的成本</w:t>
            </w:r>
            <w:r w:rsidRPr="00A14537">
              <w:rPr>
                <w:rFonts w:ascii="Helvetica" w:hAnsi="Helvetica" w:hint="eastAsia"/>
                <w:color w:val="24292F"/>
                <w:szCs w:val="21"/>
              </w:rPr>
              <w:t>约</w:t>
            </w:r>
            <w:r w:rsidRPr="00A14537">
              <w:rPr>
                <w:rFonts w:ascii="Helvetica" w:hAnsi="Helvetica"/>
                <w:color w:val="24292F"/>
                <w:szCs w:val="21"/>
              </w:rPr>
              <w:t>23.5</w:t>
            </w:r>
            <w:r w:rsidRPr="00A14537">
              <w:rPr>
                <w:rFonts w:ascii="Helvetica" w:hAnsi="Helvetica" w:hint="eastAsia"/>
                <w:color w:val="24292F"/>
                <w:szCs w:val="21"/>
              </w:rPr>
              <w:t>万</w:t>
            </w:r>
            <w:r w:rsidRPr="00A14537">
              <w:rPr>
                <w:rFonts w:ascii="Helvetica" w:hAnsi="Helvetica"/>
                <w:color w:val="24292F"/>
                <w:szCs w:val="21"/>
              </w:rPr>
              <w:t>。</w:t>
            </w:r>
          </w:p>
          <w:p w14:paraId="5A50AEEF" w14:textId="77777777" w:rsidR="00F41615" w:rsidRPr="00A14537" w:rsidRDefault="00F41615" w:rsidP="00F41615">
            <w:pPr>
              <w:rPr>
                <w:rFonts w:ascii="Helvetica" w:hAnsi="Helvetica"/>
                <w:color w:val="24292F"/>
                <w:szCs w:val="21"/>
              </w:rPr>
            </w:pPr>
            <w:r w:rsidRPr="00A14537">
              <w:rPr>
                <w:rFonts w:ascii="Helvetica" w:hAnsi="Helvetica"/>
                <w:color w:val="24292F"/>
                <w:szCs w:val="21"/>
              </w:rPr>
              <w:t>此外，</w:t>
            </w:r>
            <w:r w:rsidRPr="00A14537">
              <w:rPr>
                <w:rFonts w:ascii="Helvetica" w:hAnsi="Helvetica"/>
                <w:color w:val="24292F"/>
                <w:szCs w:val="21"/>
              </w:rPr>
              <w:t>PCB</w:t>
            </w:r>
            <w:r w:rsidRPr="00A14537">
              <w:rPr>
                <w:rFonts w:ascii="Helvetica" w:hAnsi="Helvetica"/>
                <w:color w:val="24292F"/>
                <w:szCs w:val="21"/>
              </w:rPr>
              <w:t>组装的成本约为</w:t>
            </w:r>
            <w:r w:rsidRPr="00A14537">
              <w:rPr>
                <w:rFonts w:ascii="Helvetica" w:hAnsi="Helvetica"/>
                <w:color w:val="24292F"/>
                <w:szCs w:val="21"/>
              </w:rPr>
              <w:t>29.5</w:t>
            </w:r>
            <w:r w:rsidRPr="00A14537">
              <w:rPr>
                <w:rFonts w:ascii="Helvetica" w:hAnsi="Helvetica" w:hint="eastAsia"/>
                <w:color w:val="24292F"/>
                <w:szCs w:val="21"/>
              </w:rPr>
              <w:t>万</w:t>
            </w:r>
            <w:r w:rsidRPr="00A14537">
              <w:rPr>
                <w:rFonts w:ascii="Helvetica" w:hAnsi="Helvetica"/>
                <w:color w:val="24292F"/>
                <w:szCs w:val="21"/>
              </w:rPr>
              <w:t>（</w:t>
            </w:r>
            <w:r w:rsidRPr="00A14537">
              <w:rPr>
                <w:rFonts w:ascii="Helvetica" w:hAnsi="Helvetica"/>
                <w:color w:val="24292F"/>
                <w:szCs w:val="21"/>
              </w:rPr>
              <w:t>48000 * 6 + 650 * 10</w:t>
            </w:r>
            <w:r w:rsidRPr="00A14537">
              <w:rPr>
                <w:rFonts w:ascii="Helvetica" w:hAnsi="Helvetica"/>
                <w:color w:val="24292F"/>
                <w:szCs w:val="21"/>
              </w:rPr>
              <w:t>）。</w:t>
            </w:r>
          </w:p>
          <w:p w14:paraId="6453F830" w14:textId="77777777" w:rsidR="00F41615" w:rsidRPr="00A14537" w:rsidRDefault="00F41615" w:rsidP="00F41615">
            <w:pPr>
              <w:rPr>
                <w:rFonts w:ascii="Helvetica" w:hAnsi="Helvetica"/>
                <w:color w:val="24292F"/>
                <w:szCs w:val="21"/>
              </w:rPr>
            </w:pPr>
            <w:r w:rsidRPr="00A14537">
              <w:rPr>
                <w:rFonts w:ascii="Helvetica" w:hAnsi="Helvetica"/>
                <w:color w:val="24292F"/>
                <w:szCs w:val="21"/>
              </w:rPr>
              <w:t>考虑到设计可能会</w:t>
            </w:r>
            <w:r w:rsidRPr="00A14537">
              <w:rPr>
                <w:rFonts w:ascii="Helvetica" w:hAnsi="Helvetica" w:hint="eastAsia"/>
                <w:color w:val="24292F"/>
                <w:szCs w:val="21"/>
              </w:rPr>
              <w:t>根据测试的反馈</w:t>
            </w:r>
            <w:r w:rsidRPr="00A14537">
              <w:rPr>
                <w:rFonts w:ascii="Helvetica" w:hAnsi="Helvetica"/>
                <w:color w:val="24292F"/>
                <w:szCs w:val="21"/>
              </w:rPr>
              <w:t>进行修改，</w:t>
            </w:r>
            <w:r w:rsidRPr="00A14537">
              <w:rPr>
                <w:rFonts w:ascii="Helvetica" w:hAnsi="Helvetica" w:hint="eastAsia"/>
                <w:color w:val="24292F"/>
                <w:szCs w:val="21"/>
              </w:rPr>
              <w:t>需要</w:t>
            </w:r>
            <w:r w:rsidRPr="00A14537">
              <w:rPr>
                <w:rFonts w:ascii="Helvetica" w:hAnsi="Helvetica"/>
                <w:color w:val="24292F"/>
                <w:szCs w:val="21"/>
              </w:rPr>
              <w:t>预留</w:t>
            </w:r>
            <w:r w:rsidRPr="00A14537">
              <w:rPr>
                <w:rFonts w:ascii="Helvetica" w:hAnsi="Helvetica"/>
                <w:color w:val="24292F"/>
                <w:szCs w:val="21"/>
              </w:rPr>
              <w:t>2</w:t>
            </w:r>
            <w:r w:rsidRPr="00A14537">
              <w:rPr>
                <w:rFonts w:ascii="Helvetica" w:hAnsi="Helvetica"/>
                <w:color w:val="24292F"/>
                <w:szCs w:val="21"/>
              </w:rPr>
              <w:t>次</w:t>
            </w:r>
            <w:r w:rsidRPr="00A14537">
              <w:rPr>
                <w:rFonts w:ascii="Helvetica" w:hAnsi="Helvetica" w:hint="eastAsia"/>
                <w:color w:val="24292F"/>
                <w:szCs w:val="21"/>
              </w:rPr>
              <w:t>PCB</w:t>
            </w:r>
            <w:r w:rsidRPr="00A14537">
              <w:rPr>
                <w:rFonts w:ascii="Helvetica" w:hAnsi="Helvetica"/>
                <w:color w:val="24292F"/>
                <w:szCs w:val="21"/>
              </w:rPr>
              <w:t>修</w:t>
            </w:r>
            <w:r w:rsidRPr="00A14537">
              <w:rPr>
                <w:rFonts w:ascii="Helvetica" w:hAnsi="Helvetica" w:hint="eastAsia"/>
                <w:color w:val="24292F"/>
                <w:szCs w:val="21"/>
              </w:rPr>
              <w:t>改的</w:t>
            </w:r>
            <w:r w:rsidRPr="00A14537">
              <w:rPr>
                <w:rFonts w:ascii="Helvetica" w:hAnsi="Helvetica"/>
                <w:color w:val="24292F"/>
                <w:szCs w:val="21"/>
              </w:rPr>
              <w:t>机会</w:t>
            </w:r>
            <w:r w:rsidRPr="00A14537">
              <w:rPr>
                <w:rFonts w:ascii="Helvetica" w:hAnsi="Helvetica" w:hint="eastAsia"/>
                <w:color w:val="24292F"/>
                <w:szCs w:val="21"/>
              </w:rPr>
              <w:t>。预计</w:t>
            </w:r>
            <w:r w:rsidRPr="00A14537">
              <w:rPr>
                <w:rFonts w:ascii="Helvetica" w:hAnsi="Helvetica"/>
                <w:color w:val="24292F"/>
                <w:szCs w:val="21"/>
              </w:rPr>
              <w:t>花费</w:t>
            </w:r>
            <w:r w:rsidRPr="00A14537">
              <w:rPr>
                <w:rFonts w:ascii="Helvetica" w:hAnsi="Helvetica" w:hint="eastAsia"/>
                <w:color w:val="24292F"/>
                <w:szCs w:val="21"/>
              </w:rPr>
              <w:t>约</w:t>
            </w:r>
            <w:r w:rsidRPr="00A14537">
              <w:rPr>
                <w:rFonts w:ascii="Helvetica" w:hAnsi="Helvetica"/>
                <w:color w:val="24292F"/>
                <w:szCs w:val="21"/>
              </w:rPr>
              <w:t>18</w:t>
            </w:r>
            <w:r w:rsidRPr="00A14537">
              <w:rPr>
                <w:rFonts w:ascii="Helvetica" w:hAnsi="Helvetica" w:hint="eastAsia"/>
                <w:color w:val="24292F"/>
                <w:szCs w:val="21"/>
              </w:rPr>
              <w:t>万元</w:t>
            </w:r>
            <w:r w:rsidRPr="00A14537">
              <w:rPr>
                <w:rFonts w:ascii="Helvetica" w:hAnsi="Helvetica"/>
                <w:color w:val="24292F"/>
                <w:szCs w:val="21"/>
              </w:rPr>
              <w:t>（包括组装）。</w:t>
            </w:r>
          </w:p>
          <w:p w14:paraId="046542D3" w14:textId="77777777" w:rsidR="00F41615" w:rsidRPr="00A14537" w:rsidRDefault="00F41615" w:rsidP="00F41615">
            <w:pPr>
              <w:rPr>
                <w:rFonts w:ascii="Helvetica" w:hAnsi="Helvetica"/>
                <w:color w:val="24292F"/>
                <w:szCs w:val="21"/>
              </w:rPr>
            </w:pPr>
            <w:r w:rsidRPr="00A14537">
              <w:rPr>
                <w:rFonts w:ascii="Helvetica" w:hAnsi="Helvetica" w:hint="eastAsia"/>
                <w:color w:val="24292F"/>
                <w:szCs w:val="21"/>
              </w:rPr>
              <w:t>所以，</w:t>
            </w:r>
            <w:r w:rsidRPr="00A14537">
              <w:rPr>
                <w:rFonts w:ascii="Helvetica" w:hAnsi="Helvetica" w:hint="eastAsia"/>
                <w:color w:val="24292F"/>
                <w:szCs w:val="21"/>
              </w:rPr>
              <w:t>PEB</w:t>
            </w:r>
            <w:r w:rsidRPr="00A14537">
              <w:rPr>
                <w:rFonts w:ascii="Helvetica" w:hAnsi="Helvetica"/>
                <w:color w:val="24292F"/>
                <w:szCs w:val="21"/>
              </w:rPr>
              <w:t>预生产的总成本</w:t>
            </w:r>
            <w:r w:rsidRPr="00A14537">
              <w:rPr>
                <w:rFonts w:ascii="Helvetica" w:hAnsi="Helvetica" w:hint="eastAsia"/>
                <w:color w:val="24292F"/>
                <w:szCs w:val="21"/>
              </w:rPr>
              <w:t>约</w:t>
            </w:r>
            <w:r w:rsidRPr="00A14537">
              <w:rPr>
                <w:rFonts w:ascii="Helvetica" w:hAnsi="Helvetica"/>
                <w:color w:val="24292F"/>
                <w:szCs w:val="21"/>
              </w:rPr>
              <w:t>为</w:t>
            </w:r>
            <w:r w:rsidRPr="00A14537">
              <w:rPr>
                <w:rFonts w:ascii="Helvetica" w:hAnsi="Helvetica"/>
                <w:color w:val="24292F"/>
                <w:szCs w:val="21"/>
                <w:highlight w:val="yellow"/>
              </w:rPr>
              <w:t>71.0</w:t>
            </w:r>
            <w:r w:rsidRPr="00A14537">
              <w:rPr>
                <w:rFonts w:ascii="Helvetica" w:hAnsi="Helvetica" w:hint="eastAsia"/>
                <w:color w:val="24292F"/>
                <w:szCs w:val="21"/>
                <w:highlight w:val="yellow"/>
              </w:rPr>
              <w:t>万元</w:t>
            </w:r>
            <w:r w:rsidRPr="00A14537">
              <w:rPr>
                <w:rFonts w:ascii="Helvetica" w:hAnsi="Helvetica"/>
                <w:color w:val="24292F"/>
                <w:szCs w:val="21"/>
              </w:rPr>
              <w:t>。</w:t>
            </w:r>
          </w:p>
          <w:p w14:paraId="3BC15605" w14:textId="77777777" w:rsidR="00F41615" w:rsidRPr="00A14537" w:rsidRDefault="00F41615" w:rsidP="00F41615">
            <w:pPr>
              <w:rPr>
                <w:rFonts w:ascii="Helvetica" w:hAnsi="Helvetica"/>
                <w:color w:val="24292F"/>
                <w:szCs w:val="21"/>
              </w:rPr>
            </w:pPr>
          </w:p>
          <w:p w14:paraId="030DCE98" w14:textId="77777777" w:rsidR="00F41615" w:rsidRPr="00A14537" w:rsidRDefault="00F41615" w:rsidP="00F41615">
            <w:pPr>
              <w:rPr>
                <w:szCs w:val="21"/>
              </w:rPr>
            </w:pPr>
            <w:r w:rsidRPr="00A14537">
              <w:rPr>
                <w:rFonts w:hint="eastAsia"/>
                <w:szCs w:val="21"/>
              </w:rPr>
              <w:t>表</w:t>
            </w:r>
            <w:r w:rsidRPr="00A14537">
              <w:rPr>
                <w:rFonts w:hint="eastAsia"/>
                <w:szCs w:val="21"/>
              </w:rPr>
              <w:t xml:space="preserve"> PEB</w:t>
            </w:r>
            <w:r w:rsidRPr="00A14537">
              <w:rPr>
                <w:szCs w:val="21"/>
              </w:rPr>
              <w:t xml:space="preserve"> </w:t>
            </w:r>
            <w:r w:rsidRPr="00A14537">
              <w:rPr>
                <w:rFonts w:hint="eastAsia"/>
                <w:szCs w:val="21"/>
              </w:rPr>
              <w:t>PCB</w:t>
            </w:r>
            <w:r w:rsidRPr="00A14537">
              <w:rPr>
                <w:rFonts w:hint="eastAsia"/>
                <w:szCs w:val="21"/>
              </w:rPr>
              <w:t>批量生产价格估计</w:t>
            </w:r>
          </w:p>
          <w:tbl>
            <w:tblPr>
              <w:tblStyle w:val="a8"/>
              <w:tblW w:w="0" w:type="auto"/>
              <w:tblLayout w:type="fixed"/>
              <w:tblLook w:val="04A0" w:firstRow="1" w:lastRow="0" w:firstColumn="1" w:lastColumn="0" w:noHBand="0" w:noVBand="1"/>
            </w:tblPr>
            <w:tblGrid>
              <w:gridCol w:w="941"/>
              <w:gridCol w:w="1310"/>
              <w:gridCol w:w="2096"/>
              <w:gridCol w:w="1227"/>
              <w:gridCol w:w="1245"/>
              <w:gridCol w:w="1477"/>
            </w:tblGrid>
            <w:tr w:rsidR="00F41615" w:rsidRPr="00A14537" w14:paraId="1C5AF226" w14:textId="77777777" w:rsidTr="00E17E3F">
              <w:trPr>
                <w:trHeight w:val="245"/>
              </w:trPr>
              <w:tc>
                <w:tcPr>
                  <w:tcW w:w="941" w:type="dxa"/>
                  <w:vMerge w:val="restart"/>
                  <w:vAlign w:val="center"/>
                </w:tcPr>
                <w:p w14:paraId="43BB495A" w14:textId="77777777" w:rsidR="00F41615" w:rsidRPr="00A14537" w:rsidRDefault="00F41615" w:rsidP="00F41615">
                  <w:pPr>
                    <w:jc w:val="center"/>
                    <w:rPr>
                      <w:rFonts w:cstheme="minorHAnsi"/>
                      <w:szCs w:val="21"/>
                      <w:lang w:eastAsia="zh-CN"/>
                    </w:rPr>
                  </w:pPr>
                </w:p>
              </w:tc>
              <w:tc>
                <w:tcPr>
                  <w:tcW w:w="1310" w:type="dxa"/>
                  <w:vMerge w:val="restart"/>
                  <w:vAlign w:val="center"/>
                </w:tcPr>
                <w:p w14:paraId="02F9DB04"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工程费</w:t>
                  </w:r>
                  <w:r w:rsidRPr="00A14537">
                    <w:rPr>
                      <w:rFonts w:cstheme="minorHAnsi"/>
                      <w:szCs w:val="21"/>
                      <w:lang w:eastAsia="zh-CN"/>
                    </w:rPr>
                    <w:t>/</w:t>
                  </w:r>
                </w:p>
                <w:p w14:paraId="4653E059"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万元</w:t>
                  </w:r>
                </w:p>
              </w:tc>
              <w:tc>
                <w:tcPr>
                  <w:tcW w:w="2096" w:type="dxa"/>
                  <w:vMerge w:val="restart"/>
                  <w:vAlign w:val="center"/>
                </w:tcPr>
                <w:p w14:paraId="1AD2A382"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面积</w:t>
                  </w:r>
                  <w:r w:rsidRPr="00A14537">
                    <w:rPr>
                      <w:rFonts w:cstheme="minorHAnsi"/>
                      <w:szCs w:val="21"/>
                      <w:lang w:eastAsia="zh-CN"/>
                    </w:rPr>
                    <w:t>/mm</w:t>
                  </w:r>
                  <w:r w:rsidRPr="00A14537">
                    <w:rPr>
                      <w:rFonts w:cstheme="minorHAnsi"/>
                      <w:szCs w:val="21"/>
                      <w:vertAlign w:val="superscript"/>
                      <w:lang w:eastAsia="zh-CN"/>
                    </w:rPr>
                    <w:t>2</w:t>
                  </w:r>
                </w:p>
              </w:tc>
              <w:tc>
                <w:tcPr>
                  <w:tcW w:w="1227" w:type="dxa"/>
                  <w:vMerge w:val="restart"/>
                  <w:vAlign w:val="center"/>
                </w:tcPr>
                <w:p w14:paraId="1DD76F4C"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每种</w:t>
                  </w:r>
                  <w:r w:rsidRPr="00A14537">
                    <w:rPr>
                      <w:rFonts w:cstheme="minorHAnsi" w:hint="eastAsia"/>
                      <w:szCs w:val="21"/>
                      <w:lang w:eastAsia="zh-CN"/>
                    </w:rPr>
                    <w:t>PCB</w:t>
                  </w:r>
                  <w:r w:rsidRPr="00A14537">
                    <w:rPr>
                      <w:rFonts w:cstheme="minorHAnsi" w:hint="eastAsia"/>
                      <w:szCs w:val="21"/>
                      <w:lang w:eastAsia="zh-CN"/>
                    </w:rPr>
                    <w:t>的估价</w:t>
                  </w:r>
                  <w:r w:rsidRPr="00A14537">
                    <w:rPr>
                      <w:rFonts w:cstheme="minorHAnsi"/>
                      <w:szCs w:val="21"/>
                      <w:lang w:eastAsia="zh-CN"/>
                    </w:rPr>
                    <w:t>/</w:t>
                  </w:r>
                </w:p>
                <w:p w14:paraId="6CD56B82"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万元</w:t>
                  </w:r>
                </w:p>
              </w:tc>
              <w:tc>
                <w:tcPr>
                  <w:tcW w:w="2722" w:type="dxa"/>
                  <w:gridSpan w:val="2"/>
                  <w:vAlign w:val="center"/>
                </w:tcPr>
                <w:p w14:paraId="528A3D35"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PCB</w:t>
                  </w:r>
                  <w:r w:rsidRPr="00A14537">
                    <w:rPr>
                      <w:rFonts w:cstheme="minorHAnsi" w:hint="eastAsia"/>
                      <w:szCs w:val="21"/>
                      <w:lang w:eastAsia="zh-CN"/>
                    </w:rPr>
                    <w:t>批量生产</w:t>
                  </w:r>
                </w:p>
              </w:tc>
            </w:tr>
            <w:tr w:rsidR="00F41615" w:rsidRPr="00A14537" w14:paraId="716880C3" w14:textId="77777777" w:rsidTr="00E17E3F">
              <w:trPr>
                <w:trHeight w:val="353"/>
              </w:trPr>
              <w:tc>
                <w:tcPr>
                  <w:tcW w:w="941" w:type="dxa"/>
                  <w:vMerge/>
                  <w:vAlign w:val="center"/>
                </w:tcPr>
                <w:p w14:paraId="680851C0" w14:textId="77777777" w:rsidR="00F41615" w:rsidRPr="00A14537" w:rsidRDefault="00F41615" w:rsidP="00F41615">
                  <w:pPr>
                    <w:jc w:val="center"/>
                    <w:rPr>
                      <w:rFonts w:cstheme="minorHAnsi"/>
                      <w:szCs w:val="21"/>
                      <w:lang w:eastAsia="zh-CN"/>
                    </w:rPr>
                  </w:pPr>
                </w:p>
              </w:tc>
              <w:tc>
                <w:tcPr>
                  <w:tcW w:w="1310" w:type="dxa"/>
                  <w:vMerge/>
                  <w:vAlign w:val="center"/>
                </w:tcPr>
                <w:p w14:paraId="22352A90" w14:textId="77777777" w:rsidR="00F41615" w:rsidRPr="00A14537" w:rsidRDefault="00F41615" w:rsidP="00F41615">
                  <w:pPr>
                    <w:jc w:val="center"/>
                    <w:rPr>
                      <w:rFonts w:cstheme="minorHAnsi"/>
                      <w:szCs w:val="21"/>
                      <w:lang w:eastAsia="zh-CN"/>
                    </w:rPr>
                  </w:pPr>
                </w:p>
              </w:tc>
              <w:tc>
                <w:tcPr>
                  <w:tcW w:w="2096" w:type="dxa"/>
                  <w:vMerge/>
                  <w:vAlign w:val="center"/>
                </w:tcPr>
                <w:p w14:paraId="6CAE9ACB" w14:textId="77777777" w:rsidR="00F41615" w:rsidRPr="00A14537" w:rsidRDefault="00F41615" w:rsidP="00F41615">
                  <w:pPr>
                    <w:jc w:val="center"/>
                    <w:rPr>
                      <w:rFonts w:cstheme="minorHAnsi"/>
                      <w:szCs w:val="21"/>
                      <w:lang w:eastAsia="zh-CN"/>
                    </w:rPr>
                  </w:pPr>
                </w:p>
              </w:tc>
              <w:tc>
                <w:tcPr>
                  <w:tcW w:w="1227" w:type="dxa"/>
                  <w:vMerge/>
                  <w:vAlign w:val="center"/>
                </w:tcPr>
                <w:p w14:paraId="01755EB4" w14:textId="77777777" w:rsidR="00F41615" w:rsidRPr="00A14537" w:rsidRDefault="00F41615" w:rsidP="00F41615">
                  <w:pPr>
                    <w:jc w:val="center"/>
                    <w:rPr>
                      <w:rFonts w:cstheme="minorHAnsi"/>
                      <w:szCs w:val="21"/>
                      <w:lang w:eastAsia="zh-CN"/>
                    </w:rPr>
                  </w:pPr>
                </w:p>
              </w:tc>
              <w:tc>
                <w:tcPr>
                  <w:tcW w:w="1245" w:type="dxa"/>
                  <w:vAlign w:val="center"/>
                </w:tcPr>
                <w:p w14:paraId="0EBEC3BC"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数量</w:t>
                  </w:r>
                  <w:r w:rsidRPr="00A14537">
                    <w:rPr>
                      <w:rFonts w:cstheme="minorHAnsi" w:hint="eastAsia"/>
                      <w:szCs w:val="21"/>
                      <w:lang w:eastAsia="zh-CN"/>
                    </w:rPr>
                    <w:t>/</w:t>
                  </w:r>
                  <w:r w:rsidRPr="00A14537">
                    <w:rPr>
                      <w:rFonts w:cstheme="minorHAnsi" w:hint="eastAsia"/>
                      <w:szCs w:val="21"/>
                      <w:lang w:eastAsia="zh-CN"/>
                    </w:rPr>
                    <w:t>个</w:t>
                  </w:r>
                </w:p>
              </w:tc>
              <w:tc>
                <w:tcPr>
                  <w:tcW w:w="1477" w:type="dxa"/>
                  <w:vAlign w:val="center"/>
                </w:tcPr>
                <w:p w14:paraId="4767BA72" w14:textId="77777777" w:rsidR="00F41615" w:rsidRPr="00A14537" w:rsidRDefault="00F41615" w:rsidP="00F41615">
                  <w:pPr>
                    <w:jc w:val="center"/>
                    <w:rPr>
                      <w:rFonts w:cstheme="minorHAnsi"/>
                      <w:szCs w:val="21"/>
                      <w:lang w:eastAsia="zh-CN"/>
                    </w:rPr>
                  </w:pPr>
                  <w:r w:rsidRPr="00A14537">
                    <w:rPr>
                      <w:rFonts w:cstheme="minorHAnsi" w:hint="eastAsia"/>
                      <w:szCs w:val="21"/>
                      <w:lang w:eastAsia="zh-CN"/>
                    </w:rPr>
                    <w:t>PCB</w:t>
                  </w:r>
                  <w:r w:rsidRPr="00A14537">
                    <w:rPr>
                      <w:rFonts w:cstheme="minorHAnsi" w:hint="eastAsia"/>
                      <w:szCs w:val="21"/>
                      <w:lang w:eastAsia="zh-CN"/>
                    </w:rPr>
                    <w:t>的估计</w:t>
                  </w:r>
                  <w:r w:rsidRPr="00A14537">
                    <w:rPr>
                      <w:rFonts w:cstheme="minorHAnsi"/>
                      <w:szCs w:val="21"/>
                      <w:lang w:eastAsia="zh-CN"/>
                    </w:rPr>
                    <w:t>/CNY</w:t>
                  </w:r>
                </w:p>
              </w:tc>
            </w:tr>
            <w:tr w:rsidR="00F41615" w:rsidRPr="00A14537" w14:paraId="1DEF7909" w14:textId="77777777" w:rsidTr="00E17E3F">
              <w:trPr>
                <w:trHeight w:val="249"/>
              </w:trPr>
              <w:tc>
                <w:tcPr>
                  <w:tcW w:w="941" w:type="dxa"/>
                  <w:vAlign w:val="center"/>
                </w:tcPr>
                <w:p w14:paraId="5120BD2A"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1F</w:t>
                  </w:r>
                </w:p>
              </w:tc>
              <w:tc>
                <w:tcPr>
                  <w:tcW w:w="1310" w:type="dxa"/>
                  <w:vAlign w:val="center"/>
                </w:tcPr>
                <w:p w14:paraId="7005C5B4"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2.5</w:t>
                  </w:r>
                </w:p>
              </w:tc>
              <w:tc>
                <w:tcPr>
                  <w:tcW w:w="2096" w:type="dxa"/>
                  <w:vAlign w:val="center"/>
                </w:tcPr>
                <w:p w14:paraId="287E753D"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227.67*260.04</w:t>
                  </w:r>
                </w:p>
              </w:tc>
              <w:tc>
                <w:tcPr>
                  <w:tcW w:w="1227" w:type="dxa"/>
                  <w:vAlign w:val="center"/>
                </w:tcPr>
                <w:p w14:paraId="16647FE7"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0.236</w:t>
                  </w:r>
                </w:p>
              </w:tc>
              <w:tc>
                <w:tcPr>
                  <w:tcW w:w="1245" w:type="dxa"/>
                  <w:vAlign w:val="center"/>
                </w:tcPr>
                <w:p w14:paraId="288B731F"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32</w:t>
                  </w:r>
                </w:p>
              </w:tc>
              <w:tc>
                <w:tcPr>
                  <w:tcW w:w="1477" w:type="dxa"/>
                  <w:vAlign w:val="center"/>
                </w:tcPr>
                <w:p w14:paraId="08CC3A91"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7.6</w:t>
                  </w:r>
                </w:p>
              </w:tc>
            </w:tr>
            <w:tr w:rsidR="00F41615" w:rsidRPr="00A14537" w14:paraId="2ED08DE9" w14:textId="77777777" w:rsidTr="00E17E3F">
              <w:trPr>
                <w:trHeight w:val="245"/>
              </w:trPr>
              <w:tc>
                <w:tcPr>
                  <w:tcW w:w="941" w:type="dxa"/>
                  <w:vAlign w:val="center"/>
                </w:tcPr>
                <w:p w14:paraId="07031621"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2F</w:t>
                  </w:r>
                </w:p>
              </w:tc>
              <w:tc>
                <w:tcPr>
                  <w:tcW w:w="1310" w:type="dxa"/>
                  <w:vAlign w:val="center"/>
                </w:tcPr>
                <w:p w14:paraId="1C74AAE2"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2.5</w:t>
                  </w:r>
                </w:p>
              </w:tc>
              <w:tc>
                <w:tcPr>
                  <w:tcW w:w="2096" w:type="dxa"/>
                  <w:vAlign w:val="center"/>
                </w:tcPr>
                <w:p w14:paraId="42CC7119"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317.69*259.27</w:t>
                  </w:r>
                </w:p>
              </w:tc>
              <w:tc>
                <w:tcPr>
                  <w:tcW w:w="1227" w:type="dxa"/>
                  <w:vAlign w:val="center"/>
                </w:tcPr>
                <w:p w14:paraId="381BB37C"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0.329</w:t>
                  </w:r>
                </w:p>
              </w:tc>
              <w:tc>
                <w:tcPr>
                  <w:tcW w:w="1245" w:type="dxa"/>
                  <w:vAlign w:val="center"/>
                </w:tcPr>
                <w:p w14:paraId="19C16900"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32</w:t>
                  </w:r>
                </w:p>
              </w:tc>
              <w:tc>
                <w:tcPr>
                  <w:tcW w:w="1477" w:type="dxa"/>
                  <w:vAlign w:val="center"/>
                </w:tcPr>
                <w:p w14:paraId="2BE5ED62"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10.5</w:t>
                  </w:r>
                </w:p>
              </w:tc>
            </w:tr>
            <w:tr w:rsidR="00F41615" w:rsidRPr="00A14537" w14:paraId="147FEB27" w14:textId="77777777" w:rsidTr="00E17E3F">
              <w:trPr>
                <w:trHeight w:val="249"/>
              </w:trPr>
              <w:tc>
                <w:tcPr>
                  <w:tcW w:w="941" w:type="dxa"/>
                  <w:vAlign w:val="center"/>
                </w:tcPr>
                <w:p w14:paraId="11E0FE29"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3F</w:t>
                  </w:r>
                </w:p>
              </w:tc>
              <w:tc>
                <w:tcPr>
                  <w:tcW w:w="1310" w:type="dxa"/>
                  <w:vAlign w:val="center"/>
                </w:tcPr>
                <w:p w14:paraId="7F832E8D"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2.5</w:t>
                  </w:r>
                </w:p>
              </w:tc>
              <w:tc>
                <w:tcPr>
                  <w:tcW w:w="2096" w:type="dxa"/>
                  <w:vAlign w:val="center"/>
                </w:tcPr>
                <w:p w14:paraId="669DD83F"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342.41*262.61</w:t>
                  </w:r>
                </w:p>
              </w:tc>
              <w:tc>
                <w:tcPr>
                  <w:tcW w:w="1227" w:type="dxa"/>
                  <w:vAlign w:val="center"/>
                </w:tcPr>
                <w:p w14:paraId="507DE0FF"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0.359</w:t>
                  </w:r>
                </w:p>
              </w:tc>
              <w:tc>
                <w:tcPr>
                  <w:tcW w:w="1245" w:type="dxa"/>
                  <w:vAlign w:val="center"/>
                </w:tcPr>
                <w:p w14:paraId="082D7700"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16</w:t>
                  </w:r>
                </w:p>
              </w:tc>
              <w:tc>
                <w:tcPr>
                  <w:tcW w:w="1477" w:type="dxa"/>
                  <w:vAlign w:val="center"/>
                </w:tcPr>
                <w:p w14:paraId="533ADEBD"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5.7</w:t>
                  </w:r>
                </w:p>
              </w:tc>
            </w:tr>
            <w:tr w:rsidR="00F41615" w:rsidRPr="00A14537" w14:paraId="31872D9C" w14:textId="77777777" w:rsidTr="00E17E3F">
              <w:trPr>
                <w:trHeight w:val="249"/>
              </w:trPr>
              <w:tc>
                <w:tcPr>
                  <w:tcW w:w="941" w:type="dxa"/>
                  <w:vAlign w:val="center"/>
                </w:tcPr>
                <w:p w14:paraId="0A6CFFA1"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1B</w:t>
                  </w:r>
                </w:p>
              </w:tc>
              <w:tc>
                <w:tcPr>
                  <w:tcW w:w="1310" w:type="dxa"/>
                  <w:vAlign w:val="center"/>
                </w:tcPr>
                <w:p w14:paraId="12976968"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2.5</w:t>
                  </w:r>
                </w:p>
              </w:tc>
              <w:tc>
                <w:tcPr>
                  <w:tcW w:w="2096" w:type="dxa"/>
                  <w:vAlign w:val="center"/>
                </w:tcPr>
                <w:p w14:paraId="55B36ACF"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270.44*227.67</w:t>
                  </w:r>
                </w:p>
              </w:tc>
              <w:tc>
                <w:tcPr>
                  <w:tcW w:w="1227" w:type="dxa"/>
                  <w:vAlign w:val="center"/>
                </w:tcPr>
                <w:p w14:paraId="5F15719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0.246</w:t>
                  </w:r>
                </w:p>
              </w:tc>
              <w:tc>
                <w:tcPr>
                  <w:tcW w:w="1245" w:type="dxa"/>
                  <w:vAlign w:val="center"/>
                </w:tcPr>
                <w:p w14:paraId="54B3D1B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32</w:t>
                  </w:r>
                </w:p>
              </w:tc>
              <w:tc>
                <w:tcPr>
                  <w:tcW w:w="1477" w:type="dxa"/>
                  <w:vAlign w:val="center"/>
                </w:tcPr>
                <w:p w14:paraId="11818991"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7.9</w:t>
                  </w:r>
                </w:p>
              </w:tc>
            </w:tr>
            <w:tr w:rsidR="00F41615" w:rsidRPr="00A14537" w14:paraId="310ED630" w14:textId="77777777" w:rsidTr="00E17E3F">
              <w:trPr>
                <w:trHeight w:val="249"/>
              </w:trPr>
              <w:tc>
                <w:tcPr>
                  <w:tcW w:w="941" w:type="dxa"/>
                  <w:vAlign w:val="center"/>
                </w:tcPr>
                <w:p w14:paraId="29ED7A69"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2B</w:t>
                  </w:r>
                </w:p>
              </w:tc>
              <w:tc>
                <w:tcPr>
                  <w:tcW w:w="1310" w:type="dxa"/>
                  <w:vAlign w:val="center"/>
                </w:tcPr>
                <w:p w14:paraId="167DE597"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2.5</w:t>
                  </w:r>
                </w:p>
              </w:tc>
              <w:tc>
                <w:tcPr>
                  <w:tcW w:w="2096" w:type="dxa"/>
                  <w:vAlign w:val="center"/>
                </w:tcPr>
                <w:p w14:paraId="76DD845B"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272.0*317.69</w:t>
                  </w:r>
                </w:p>
              </w:tc>
              <w:tc>
                <w:tcPr>
                  <w:tcW w:w="1227" w:type="dxa"/>
                  <w:vAlign w:val="center"/>
                </w:tcPr>
                <w:p w14:paraId="2B2B813C"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0.345</w:t>
                  </w:r>
                </w:p>
              </w:tc>
              <w:tc>
                <w:tcPr>
                  <w:tcW w:w="1245" w:type="dxa"/>
                  <w:vAlign w:val="center"/>
                </w:tcPr>
                <w:p w14:paraId="3F099D1C"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32</w:t>
                  </w:r>
                </w:p>
              </w:tc>
              <w:tc>
                <w:tcPr>
                  <w:tcW w:w="1477" w:type="dxa"/>
                  <w:vAlign w:val="center"/>
                </w:tcPr>
                <w:p w14:paraId="6EDD0B7E"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11.0</w:t>
                  </w:r>
                </w:p>
              </w:tc>
            </w:tr>
            <w:tr w:rsidR="00F41615" w:rsidRPr="00A14537" w14:paraId="40DC2303" w14:textId="77777777" w:rsidTr="00E17E3F">
              <w:trPr>
                <w:trHeight w:val="249"/>
              </w:trPr>
              <w:tc>
                <w:tcPr>
                  <w:tcW w:w="941" w:type="dxa"/>
                  <w:vAlign w:val="center"/>
                </w:tcPr>
                <w:p w14:paraId="213BBB31"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3B</w:t>
                  </w:r>
                </w:p>
              </w:tc>
              <w:tc>
                <w:tcPr>
                  <w:tcW w:w="1310" w:type="dxa"/>
                  <w:vAlign w:val="center"/>
                </w:tcPr>
                <w:p w14:paraId="0B8912C8"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2.5</w:t>
                  </w:r>
                </w:p>
              </w:tc>
              <w:tc>
                <w:tcPr>
                  <w:tcW w:w="2096" w:type="dxa"/>
                  <w:vAlign w:val="center"/>
                </w:tcPr>
                <w:p w14:paraId="24A23D2D"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342.41*279.61</w:t>
                  </w:r>
                </w:p>
              </w:tc>
              <w:tc>
                <w:tcPr>
                  <w:tcW w:w="1227" w:type="dxa"/>
                  <w:vAlign w:val="center"/>
                </w:tcPr>
                <w:p w14:paraId="7F11BBDD"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0.382</w:t>
                  </w:r>
                </w:p>
              </w:tc>
              <w:tc>
                <w:tcPr>
                  <w:tcW w:w="1245" w:type="dxa"/>
                  <w:vAlign w:val="center"/>
                </w:tcPr>
                <w:p w14:paraId="6661094A"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16</w:t>
                  </w:r>
                </w:p>
              </w:tc>
              <w:tc>
                <w:tcPr>
                  <w:tcW w:w="1477" w:type="dxa"/>
                  <w:vAlign w:val="center"/>
                </w:tcPr>
                <w:p w14:paraId="33AE4D66" w14:textId="77777777" w:rsidR="00F41615" w:rsidRPr="00A14537" w:rsidRDefault="00F41615" w:rsidP="00F41615">
                  <w:pPr>
                    <w:jc w:val="center"/>
                    <w:rPr>
                      <w:rFonts w:cstheme="minorHAnsi"/>
                      <w:szCs w:val="21"/>
                    </w:rPr>
                  </w:pPr>
                  <w:r w:rsidRPr="00A14537">
                    <w:rPr>
                      <w:rFonts w:ascii="Calibri" w:eastAsia="DengXian" w:hAnsi="Calibri" w:cs="Calibri"/>
                      <w:color w:val="000000"/>
                      <w:szCs w:val="21"/>
                    </w:rPr>
                    <w:t>6.1</w:t>
                  </w:r>
                </w:p>
              </w:tc>
            </w:tr>
            <w:tr w:rsidR="00F41615" w:rsidRPr="00A14537" w14:paraId="1637ABBF" w14:textId="77777777" w:rsidTr="00E17E3F">
              <w:trPr>
                <w:trHeight w:val="245"/>
              </w:trPr>
              <w:tc>
                <w:tcPr>
                  <w:tcW w:w="941" w:type="dxa"/>
                  <w:vAlign w:val="center"/>
                </w:tcPr>
                <w:p w14:paraId="58380593"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Total</w:t>
                  </w:r>
                </w:p>
              </w:tc>
              <w:tc>
                <w:tcPr>
                  <w:tcW w:w="1310" w:type="dxa"/>
                  <w:vAlign w:val="center"/>
                </w:tcPr>
                <w:p w14:paraId="783AD049"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15</w:t>
                  </w:r>
                  <w:r w:rsidRPr="00A14537">
                    <w:rPr>
                      <w:rFonts w:ascii="Calibri" w:eastAsia="DengXian" w:hAnsi="Calibri" w:cs="Calibri" w:hint="eastAsia"/>
                      <w:color w:val="000000"/>
                      <w:szCs w:val="21"/>
                      <w:lang w:eastAsia="zh-CN"/>
                    </w:rPr>
                    <w:t>.0</w:t>
                  </w:r>
                </w:p>
              </w:tc>
              <w:tc>
                <w:tcPr>
                  <w:tcW w:w="2096" w:type="dxa"/>
                  <w:vAlign w:val="center"/>
                </w:tcPr>
                <w:p w14:paraId="03557257"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 xml:space="preserve">　</w:t>
                  </w:r>
                </w:p>
              </w:tc>
              <w:tc>
                <w:tcPr>
                  <w:tcW w:w="1227" w:type="dxa"/>
                  <w:vAlign w:val="center"/>
                </w:tcPr>
                <w:p w14:paraId="001023CA"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 xml:space="preserve">　</w:t>
                  </w:r>
                </w:p>
              </w:tc>
              <w:tc>
                <w:tcPr>
                  <w:tcW w:w="1245" w:type="dxa"/>
                  <w:vAlign w:val="center"/>
                </w:tcPr>
                <w:p w14:paraId="0639A7FF"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 xml:space="preserve">　</w:t>
                  </w:r>
                </w:p>
              </w:tc>
              <w:tc>
                <w:tcPr>
                  <w:tcW w:w="1477" w:type="dxa"/>
                  <w:vAlign w:val="center"/>
                </w:tcPr>
                <w:p w14:paraId="6CEE8A2C" w14:textId="77777777" w:rsidR="00F41615" w:rsidRPr="00A14537" w:rsidRDefault="00F41615" w:rsidP="00F41615">
                  <w:pPr>
                    <w:jc w:val="center"/>
                    <w:rPr>
                      <w:rFonts w:cstheme="minorHAnsi"/>
                      <w:szCs w:val="21"/>
                      <w:lang w:eastAsia="zh-CN"/>
                    </w:rPr>
                  </w:pPr>
                  <w:r w:rsidRPr="00A14537">
                    <w:rPr>
                      <w:rFonts w:ascii="Calibri" w:eastAsia="DengXian" w:hAnsi="Calibri" w:cs="Calibri"/>
                      <w:color w:val="000000"/>
                      <w:szCs w:val="21"/>
                    </w:rPr>
                    <w:t>48.8</w:t>
                  </w:r>
                </w:p>
              </w:tc>
            </w:tr>
          </w:tbl>
          <w:p w14:paraId="70C48617" w14:textId="77777777" w:rsidR="00F41615" w:rsidRPr="00A14537" w:rsidRDefault="00F41615" w:rsidP="00F41615">
            <w:pPr>
              <w:rPr>
                <w:szCs w:val="21"/>
              </w:rPr>
            </w:pPr>
            <w:r w:rsidRPr="00A14537">
              <w:rPr>
                <w:rFonts w:hint="eastAsia"/>
                <w:szCs w:val="21"/>
              </w:rPr>
              <w:t>PCB</w:t>
            </w:r>
            <w:r w:rsidRPr="00A14537">
              <w:rPr>
                <w:rFonts w:hint="eastAsia"/>
                <w:szCs w:val="21"/>
              </w:rPr>
              <w:t>批量生产的成本约</w:t>
            </w:r>
            <w:r w:rsidRPr="00A14537">
              <w:rPr>
                <w:rFonts w:ascii="MS Gothic" w:eastAsia="MS Gothic" w:hAnsi="MS Gothic" w:cs="MS Gothic"/>
                <w:szCs w:val="21"/>
              </w:rPr>
              <w:t>63.8</w:t>
            </w:r>
            <w:r w:rsidRPr="00A14537">
              <w:rPr>
                <w:rFonts w:ascii="MS Gothic" w:hAnsi="MS Gothic" w:cs="MS Gothic" w:hint="eastAsia"/>
                <w:szCs w:val="21"/>
              </w:rPr>
              <w:t>万元</w:t>
            </w:r>
          </w:p>
          <w:p w14:paraId="3E591A0A" w14:textId="77777777" w:rsidR="00F41615" w:rsidRPr="00A14537" w:rsidRDefault="00F41615" w:rsidP="00F41615">
            <w:pPr>
              <w:rPr>
                <w:szCs w:val="21"/>
              </w:rPr>
            </w:pPr>
            <w:r w:rsidRPr="00A14537">
              <w:rPr>
                <w:rFonts w:hint="eastAsia"/>
                <w:szCs w:val="21"/>
              </w:rPr>
              <w:t>PCB</w:t>
            </w:r>
            <w:r w:rsidRPr="00A14537">
              <w:rPr>
                <w:rFonts w:hint="eastAsia"/>
                <w:szCs w:val="21"/>
              </w:rPr>
              <w:t>贴片组装的成本约</w:t>
            </w:r>
            <w:r w:rsidRPr="00A14537">
              <w:rPr>
                <w:rFonts w:hint="eastAsia"/>
                <w:szCs w:val="21"/>
              </w:rPr>
              <w:t>1</w:t>
            </w:r>
            <w:r w:rsidRPr="00A14537">
              <w:rPr>
                <w:szCs w:val="21"/>
              </w:rPr>
              <w:t>0</w:t>
            </w:r>
            <w:r w:rsidRPr="00A14537">
              <w:rPr>
                <w:rFonts w:hint="eastAsia"/>
                <w:szCs w:val="21"/>
              </w:rPr>
              <w:t>.4</w:t>
            </w:r>
            <w:r w:rsidRPr="00A14537">
              <w:rPr>
                <w:rFonts w:hint="eastAsia"/>
                <w:szCs w:val="21"/>
              </w:rPr>
              <w:t>万元</w:t>
            </w:r>
            <w:r w:rsidRPr="00A14537">
              <w:rPr>
                <w:szCs w:val="21"/>
              </w:rPr>
              <w:t>(650*160)</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p>
          <w:p w14:paraId="7B48CADE" w14:textId="77777777" w:rsidR="00F41615" w:rsidRPr="00A14537" w:rsidRDefault="00F41615" w:rsidP="00F41615">
            <w:pPr>
              <w:rPr>
                <w:szCs w:val="21"/>
              </w:rPr>
            </w:pPr>
            <w:r w:rsidRPr="00A14537">
              <w:rPr>
                <w:rFonts w:hint="eastAsia"/>
                <w:szCs w:val="21"/>
              </w:rPr>
              <w:t>所以</w:t>
            </w:r>
            <w:r w:rsidRPr="00A14537">
              <w:rPr>
                <w:rFonts w:hint="eastAsia"/>
                <w:szCs w:val="21"/>
              </w:rPr>
              <w:t>PEB</w:t>
            </w:r>
            <w:r w:rsidRPr="00A14537">
              <w:rPr>
                <w:rFonts w:hint="eastAsia"/>
                <w:szCs w:val="21"/>
              </w:rPr>
              <w:t>批量生产的总成本是</w:t>
            </w:r>
            <w:r w:rsidRPr="00A14537">
              <w:rPr>
                <w:szCs w:val="21"/>
                <w:highlight w:val="yellow"/>
              </w:rPr>
              <w:t>74.2</w:t>
            </w:r>
            <w:r w:rsidRPr="00A14537">
              <w:rPr>
                <w:rFonts w:hint="eastAsia"/>
                <w:szCs w:val="21"/>
                <w:highlight w:val="yellow"/>
              </w:rPr>
              <w:t>万元</w:t>
            </w:r>
          </w:p>
          <w:p w14:paraId="329BB3AA" w14:textId="77777777" w:rsidR="00F41615" w:rsidRPr="00A14537" w:rsidRDefault="00F41615" w:rsidP="00F41615">
            <w:pPr>
              <w:rPr>
                <w:szCs w:val="21"/>
              </w:rPr>
            </w:pPr>
          </w:p>
          <w:p w14:paraId="1A4854E8" w14:textId="243B05F3" w:rsidR="00F41615" w:rsidRPr="00A14537" w:rsidRDefault="00F41615" w:rsidP="0011740C">
            <w:pPr>
              <w:ind w:firstLineChars="50" w:firstLine="105"/>
              <w:rPr>
                <w:b/>
                <w:bCs/>
                <w:szCs w:val="21"/>
              </w:rPr>
            </w:pPr>
            <w:r w:rsidRPr="00A14537">
              <w:rPr>
                <w:rFonts w:hint="eastAsia"/>
                <w:b/>
                <w:bCs/>
                <w:szCs w:val="21"/>
              </w:rPr>
              <w:t>PEB</w:t>
            </w:r>
            <w:r w:rsidRPr="00A14537">
              <w:rPr>
                <w:rFonts w:hint="eastAsia"/>
                <w:b/>
                <w:bCs/>
                <w:szCs w:val="21"/>
              </w:rPr>
              <w:t>固定件与支撑件机械加工</w:t>
            </w:r>
          </w:p>
          <w:p w14:paraId="63EDFB15" w14:textId="77777777" w:rsidR="00F41615" w:rsidRPr="00A14537" w:rsidRDefault="00F41615" w:rsidP="00F41615">
            <w:pPr>
              <w:rPr>
                <w:szCs w:val="21"/>
              </w:rPr>
            </w:pPr>
          </w:p>
          <w:p w14:paraId="3BC63450" w14:textId="77777777" w:rsidR="00F41615" w:rsidRPr="00A14537" w:rsidRDefault="00F41615" w:rsidP="00F41615">
            <w:pPr>
              <w:rPr>
                <w:szCs w:val="21"/>
              </w:rPr>
            </w:pPr>
            <w:r w:rsidRPr="00A14537">
              <w:rPr>
                <w:rFonts w:hint="eastAsia"/>
                <w:szCs w:val="21"/>
              </w:rPr>
              <w:t>PEB</w:t>
            </w:r>
            <w:r w:rsidRPr="00A14537">
              <w:rPr>
                <w:rFonts w:hint="eastAsia"/>
                <w:szCs w:val="21"/>
              </w:rPr>
              <w:t>还需用</w:t>
            </w:r>
            <w:r w:rsidRPr="00A14537">
              <w:rPr>
                <w:rFonts w:hint="eastAsia"/>
                <w:szCs w:val="21"/>
              </w:rPr>
              <w:t>peek</w:t>
            </w:r>
            <w:r w:rsidRPr="00A14537">
              <w:rPr>
                <w:rFonts w:hint="eastAsia"/>
                <w:szCs w:val="21"/>
              </w:rPr>
              <w:t>或铝材料加工安装固定件、支撑件和散热块用于系统安装与测试。</w:t>
            </w:r>
          </w:p>
          <w:p w14:paraId="3DD1B92E" w14:textId="77777777" w:rsidR="00F41615" w:rsidRPr="00A14537" w:rsidRDefault="00F41615" w:rsidP="00F41615">
            <w:pPr>
              <w:rPr>
                <w:szCs w:val="21"/>
              </w:rPr>
            </w:pPr>
          </w:p>
          <w:p w14:paraId="31B9E491" w14:textId="77777777" w:rsidR="00F41615" w:rsidRPr="00A14537" w:rsidRDefault="00F41615" w:rsidP="00F41615">
            <w:pPr>
              <w:rPr>
                <w:szCs w:val="21"/>
              </w:rPr>
            </w:pPr>
            <w:r w:rsidRPr="00A14537">
              <w:rPr>
                <w:rFonts w:hint="eastAsia"/>
                <w:szCs w:val="21"/>
              </w:rPr>
              <w:t>表</w:t>
            </w:r>
            <w:r w:rsidRPr="00A14537">
              <w:rPr>
                <w:rFonts w:hint="eastAsia"/>
                <w:szCs w:val="21"/>
              </w:rPr>
              <w:t>.</w:t>
            </w:r>
            <w:r w:rsidRPr="00A14537">
              <w:rPr>
                <w:szCs w:val="21"/>
              </w:rPr>
              <w:t xml:space="preserve"> </w:t>
            </w:r>
            <w:r w:rsidRPr="00A14537">
              <w:rPr>
                <w:rFonts w:hint="eastAsia"/>
                <w:szCs w:val="21"/>
              </w:rPr>
              <w:t>固定件与支撑件加工价格估计</w:t>
            </w:r>
          </w:p>
          <w:tbl>
            <w:tblPr>
              <w:tblW w:w="8023" w:type="dxa"/>
              <w:tblLayout w:type="fixed"/>
              <w:tblLook w:val="04A0" w:firstRow="1" w:lastRow="0" w:firstColumn="1" w:lastColumn="0" w:noHBand="0" w:noVBand="1"/>
            </w:tblPr>
            <w:tblGrid>
              <w:gridCol w:w="1280"/>
              <w:gridCol w:w="1103"/>
              <w:gridCol w:w="1139"/>
              <w:gridCol w:w="1113"/>
              <w:gridCol w:w="1103"/>
              <w:gridCol w:w="1139"/>
              <w:gridCol w:w="1146"/>
            </w:tblGrid>
            <w:tr w:rsidR="00F41615" w:rsidRPr="00A14537" w14:paraId="4C999E03" w14:textId="77777777" w:rsidTr="00E17E3F">
              <w:trPr>
                <w:trHeight w:val="201"/>
              </w:trPr>
              <w:tc>
                <w:tcPr>
                  <w:tcW w:w="1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8253C3"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加工项</w:t>
                  </w:r>
                </w:p>
              </w:tc>
              <w:tc>
                <w:tcPr>
                  <w:tcW w:w="3355" w:type="dxa"/>
                  <w:gridSpan w:val="3"/>
                  <w:tcBorders>
                    <w:top w:val="single" w:sz="8" w:space="0" w:color="auto"/>
                    <w:left w:val="nil"/>
                    <w:bottom w:val="single" w:sz="8" w:space="0" w:color="auto"/>
                    <w:right w:val="single" w:sz="8" w:space="0" w:color="000000"/>
                  </w:tcBorders>
                  <w:shd w:val="clear" w:color="auto" w:fill="auto"/>
                  <w:vAlign w:val="center"/>
                  <w:hideMark/>
                </w:tcPr>
                <w:p w14:paraId="79D42572"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预生产</w:t>
                  </w:r>
                </w:p>
              </w:tc>
              <w:tc>
                <w:tcPr>
                  <w:tcW w:w="3388" w:type="dxa"/>
                  <w:gridSpan w:val="3"/>
                  <w:tcBorders>
                    <w:top w:val="single" w:sz="8" w:space="0" w:color="auto"/>
                    <w:left w:val="nil"/>
                    <w:bottom w:val="single" w:sz="8" w:space="0" w:color="auto"/>
                    <w:right w:val="single" w:sz="8" w:space="0" w:color="000000"/>
                  </w:tcBorders>
                  <w:shd w:val="clear" w:color="auto" w:fill="auto"/>
                  <w:vAlign w:val="center"/>
                  <w:hideMark/>
                </w:tcPr>
                <w:p w14:paraId="5AAD7CCD"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批量生产</w:t>
                  </w:r>
                </w:p>
              </w:tc>
            </w:tr>
            <w:tr w:rsidR="00F41615" w:rsidRPr="00A14537" w14:paraId="10973D8C" w14:textId="77777777" w:rsidTr="00E17E3F">
              <w:trPr>
                <w:trHeight w:val="596"/>
              </w:trPr>
              <w:tc>
                <w:tcPr>
                  <w:tcW w:w="1280" w:type="dxa"/>
                  <w:vMerge/>
                  <w:tcBorders>
                    <w:top w:val="single" w:sz="8" w:space="0" w:color="auto"/>
                    <w:left w:val="single" w:sz="8" w:space="0" w:color="auto"/>
                    <w:bottom w:val="single" w:sz="8" w:space="0" w:color="000000"/>
                    <w:right w:val="single" w:sz="8" w:space="0" w:color="auto"/>
                  </w:tcBorders>
                  <w:vAlign w:val="center"/>
                  <w:hideMark/>
                </w:tcPr>
                <w:p w14:paraId="3C4FB541" w14:textId="77777777" w:rsidR="00F41615" w:rsidRPr="00A14537" w:rsidRDefault="00F41615" w:rsidP="00F41615">
                  <w:pPr>
                    <w:widowControl/>
                    <w:jc w:val="left"/>
                    <w:rPr>
                      <w:rFonts w:eastAsia="DengXian" w:cs="Calibri"/>
                      <w:color w:val="000000"/>
                      <w:szCs w:val="21"/>
                    </w:rPr>
                  </w:pPr>
                </w:p>
              </w:tc>
              <w:tc>
                <w:tcPr>
                  <w:tcW w:w="1103" w:type="dxa"/>
                  <w:tcBorders>
                    <w:top w:val="nil"/>
                    <w:left w:val="nil"/>
                    <w:bottom w:val="single" w:sz="8" w:space="0" w:color="auto"/>
                    <w:right w:val="single" w:sz="8" w:space="0" w:color="auto"/>
                  </w:tcBorders>
                  <w:shd w:val="clear" w:color="auto" w:fill="auto"/>
                  <w:vAlign w:val="center"/>
                  <w:hideMark/>
                </w:tcPr>
                <w:p w14:paraId="58E9421F"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单价</w:t>
                  </w:r>
                  <w:r w:rsidRPr="00A14537">
                    <w:rPr>
                      <w:rFonts w:eastAsia="DengXian" w:cs="Calibri" w:hint="eastAsia"/>
                      <w:color w:val="000000"/>
                      <w:szCs w:val="21"/>
                    </w:rPr>
                    <w:t>/</w:t>
                  </w:r>
                  <w:r w:rsidRPr="00A14537">
                    <w:rPr>
                      <w:rFonts w:eastAsia="DengXian" w:cs="Calibri" w:hint="eastAsia"/>
                      <w:color w:val="000000"/>
                      <w:szCs w:val="21"/>
                    </w:rPr>
                    <w:t>元</w:t>
                  </w:r>
                </w:p>
              </w:tc>
              <w:tc>
                <w:tcPr>
                  <w:tcW w:w="1139" w:type="dxa"/>
                  <w:tcBorders>
                    <w:top w:val="nil"/>
                    <w:left w:val="nil"/>
                    <w:bottom w:val="single" w:sz="8" w:space="0" w:color="auto"/>
                    <w:right w:val="single" w:sz="8" w:space="0" w:color="auto"/>
                  </w:tcBorders>
                  <w:shd w:val="clear" w:color="auto" w:fill="auto"/>
                  <w:vAlign w:val="center"/>
                  <w:hideMark/>
                </w:tcPr>
                <w:p w14:paraId="079A925B"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数量</w:t>
                  </w:r>
                </w:p>
              </w:tc>
              <w:tc>
                <w:tcPr>
                  <w:tcW w:w="1112" w:type="dxa"/>
                  <w:tcBorders>
                    <w:top w:val="nil"/>
                    <w:left w:val="nil"/>
                    <w:bottom w:val="single" w:sz="8" w:space="0" w:color="auto"/>
                    <w:right w:val="single" w:sz="8" w:space="0" w:color="auto"/>
                  </w:tcBorders>
                  <w:shd w:val="clear" w:color="auto" w:fill="auto"/>
                  <w:vAlign w:val="center"/>
                  <w:hideMark/>
                </w:tcPr>
                <w:p w14:paraId="4FED6089"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小计</w:t>
                  </w:r>
                  <w:r w:rsidRPr="00A14537">
                    <w:rPr>
                      <w:rFonts w:eastAsia="DengXian" w:cs="Calibri" w:hint="eastAsia"/>
                      <w:color w:val="000000"/>
                      <w:szCs w:val="21"/>
                    </w:rPr>
                    <w:t>/</w:t>
                  </w:r>
                  <w:r w:rsidRPr="00A14537">
                    <w:rPr>
                      <w:rFonts w:eastAsia="DengXian" w:cs="Calibri" w:hint="eastAsia"/>
                      <w:color w:val="000000"/>
                      <w:szCs w:val="21"/>
                    </w:rPr>
                    <w:t>万元</w:t>
                  </w:r>
                </w:p>
              </w:tc>
              <w:tc>
                <w:tcPr>
                  <w:tcW w:w="1103" w:type="dxa"/>
                  <w:tcBorders>
                    <w:top w:val="nil"/>
                    <w:left w:val="nil"/>
                    <w:bottom w:val="single" w:sz="8" w:space="0" w:color="auto"/>
                    <w:right w:val="single" w:sz="8" w:space="0" w:color="auto"/>
                  </w:tcBorders>
                  <w:shd w:val="clear" w:color="auto" w:fill="auto"/>
                  <w:vAlign w:val="center"/>
                  <w:hideMark/>
                </w:tcPr>
                <w:p w14:paraId="609D3971"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单价</w:t>
                  </w:r>
                  <w:r w:rsidRPr="00A14537">
                    <w:rPr>
                      <w:rFonts w:eastAsia="DengXian" w:cs="Calibri" w:hint="eastAsia"/>
                      <w:color w:val="000000"/>
                      <w:szCs w:val="21"/>
                    </w:rPr>
                    <w:t>/</w:t>
                  </w:r>
                  <w:r w:rsidRPr="00A14537">
                    <w:rPr>
                      <w:rFonts w:eastAsia="DengXian" w:cs="Calibri" w:hint="eastAsia"/>
                      <w:color w:val="000000"/>
                      <w:szCs w:val="21"/>
                    </w:rPr>
                    <w:t>元</w:t>
                  </w:r>
                </w:p>
              </w:tc>
              <w:tc>
                <w:tcPr>
                  <w:tcW w:w="1139" w:type="dxa"/>
                  <w:tcBorders>
                    <w:top w:val="nil"/>
                    <w:left w:val="nil"/>
                    <w:bottom w:val="single" w:sz="8" w:space="0" w:color="auto"/>
                    <w:right w:val="single" w:sz="8" w:space="0" w:color="auto"/>
                  </w:tcBorders>
                  <w:shd w:val="clear" w:color="auto" w:fill="auto"/>
                  <w:vAlign w:val="center"/>
                  <w:hideMark/>
                </w:tcPr>
                <w:p w14:paraId="0AB17D72"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数量</w:t>
                  </w:r>
                </w:p>
              </w:tc>
              <w:tc>
                <w:tcPr>
                  <w:tcW w:w="1144" w:type="dxa"/>
                  <w:tcBorders>
                    <w:top w:val="nil"/>
                    <w:left w:val="nil"/>
                    <w:bottom w:val="single" w:sz="8" w:space="0" w:color="auto"/>
                    <w:right w:val="single" w:sz="8" w:space="0" w:color="auto"/>
                  </w:tcBorders>
                  <w:shd w:val="clear" w:color="auto" w:fill="auto"/>
                  <w:vAlign w:val="center"/>
                  <w:hideMark/>
                </w:tcPr>
                <w:p w14:paraId="56262646"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小计</w:t>
                  </w:r>
                  <w:r w:rsidRPr="00A14537">
                    <w:rPr>
                      <w:rFonts w:eastAsia="DengXian" w:cs="Calibri" w:hint="eastAsia"/>
                      <w:color w:val="000000"/>
                      <w:szCs w:val="21"/>
                    </w:rPr>
                    <w:t>/</w:t>
                  </w:r>
                  <w:r w:rsidRPr="00A14537">
                    <w:rPr>
                      <w:rFonts w:eastAsia="DengXian" w:cs="Calibri" w:hint="eastAsia"/>
                      <w:color w:val="000000"/>
                      <w:szCs w:val="21"/>
                    </w:rPr>
                    <w:t>万元</w:t>
                  </w:r>
                </w:p>
              </w:tc>
            </w:tr>
            <w:tr w:rsidR="00F41615" w:rsidRPr="00A14537" w14:paraId="0A1B4352" w14:textId="77777777" w:rsidTr="00E17E3F">
              <w:trPr>
                <w:trHeight w:val="596"/>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520EFD7"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电磁屏蔽罩加工</w:t>
                  </w:r>
                </w:p>
              </w:tc>
              <w:tc>
                <w:tcPr>
                  <w:tcW w:w="1103" w:type="dxa"/>
                  <w:tcBorders>
                    <w:top w:val="nil"/>
                    <w:left w:val="nil"/>
                    <w:bottom w:val="single" w:sz="8" w:space="0" w:color="auto"/>
                    <w:right w:val="single" w:sz="8" w:space="0" w:color="auto"/>
                  </w:tcBorders>
                  <w:shd w:val="clear" w:color="auto" w:fill="auto"/>
                  <w:vAlign w:val="center"/>
                  <w:hideMark/>
                </w:tcPr>
                <w:p w14:paraId="2B9DC5A0"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10</w:t>
                  </w:r>
                </w:p>
              </w:tc>
              <w:tc>
                <w:tcPr>
                  <w:tcW w:w="1139" w:type="dxa"/>
                  <w:tcBorders>
                    <w:top w:val="nil"/>
                    <w:left w:val="nil"/>
                    <w:bottom w:val="single" w:sz="8" w:space="0" w:color="auto"/>
                    <w:right w:val="single" w:sz="8" w:space="0" w:color="auto"/>
                  </w:tcBorders>
                  <w:shd w:val="clear" w:color="auto" w:fill="auto"/>
                  <w:vAlign w:val="center"/>
                  <w:hideMark/>
                </w:tcPr>
                <w:p w14:paraId="5EB35FA4"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557</w:t>
                  </w:r>
                </w:p>
              </w:tc>
              <w:tc>
                <w:tcPr>
                  <w:tcW w:w="1112" w:type="dxa"/>
                  <w:tcBorders>
                    <w:top w:val="nil"/>
                    <w:left w:val="nil"/>
                    <w:bottom w:val="single" w:sz="8" w:space="0" w:color="auto"/>
                    <w:right w:val="single" w:sz="8" w:space="0" w:color="auto"/>
                  </w:tcBorders>
                  <w:shd w:val="clear" w:color="auto" w:fill="auto"/>
                  <w:vAlign w:val="center"/>
                  <w:hideMark/>
                </w:tcPr>
                <w:p w14:paraId="22691296"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0.6</w:t>
                  </w:r>
                </w:p>
              </w:tc>
              <w:tc>
                <w:tcPr>
                  <w:tcW w:w="1103" w:type="dxa"/>
                  <w:tcBorders>
                    <w:top w:val="nil"/>
                    <w:left w:val="nil"/>
                    <w:bottom w:val="single" w:sz="8" w:space="0" w:color="auto"/>
                    <w:right w:val="single" w:sz="8" w:space="0" w:color="auto"/>
                  </w:tcBorders>
                  <w:shd w:val="clear" w:color="auto" w:fill="auto"/>
                  <w:vAlign w:val="center"/>
                  <w:hideMark/>
                </w:tcPr>
                <w:p w14:paraId="33FACF92"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8</w:t>
                  </w:r>
                </w:p>
              </w:tc>
              <w:tc>
                <w:tcPr>
                  <w:tcW w:w="1139" w:type="dxa"/>
                  <w:tcBorders>
                    <w:top w:val="nil"/>
                    <w:left w:val="nil"/>
                    <w:bottom w:val="single" w:sz="8" w:space="0" w:color="auto"/>
                    <w:right w:val="single" w:sz="8" w:space="0" w:color="auto"/>
                  </w:tcBorders>
                  <w:shd w:val="clear" w:color="auto" w:fill="auto"/>
                  <w:vAlign w:val="center"/>
                  <w:hideMark/>
                </w:tcPr>
                <w:p w14:paraId="37F9EE07"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8906</w:t>
                  </w:r>
                </w:p>
              </w:tc>
              <w:tc>
                <w:tcPr>
                  <w:tcW w:w="1144" w:type="dxa"/>
                  <w:tcBorders>
                    <w:top w:val="nil"/>
                    <w:left w:val="nil"/>
                    <w:bottom w:val="single" w:sz="8" w:space="0" w:color="auto"/>
                    <w:right w:val="single" w:sz="8" w:space="0" w:color="auto"/>
                  </w:tcBorders>
                  <w:shd w:val="clear" w:color="auto" w:fill="auto"/>
                  <w:vAlign w:val="center"/>
                  <w:hideMark/>
                </w:tcPr>
                <w:p w14:paraId="0A2D6228"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7.1</w:t>
                  </w:r>
                </w:p>
              </w:tc>
            </w:tr>
            <w:tr w:rsidR="00F41615" w:rsidRPr="00A14537" w14:paraId="71F12122" w14:textId="77777777" w:rsidTr="00E17E3F">
              <w:trPr>
                <w:trHeight w:val="399"/>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2F24966"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光纤支架</w:t>
                  </w:r>
                </w:p>
              </w:tc>
              <w:tc>
                <w:tcPr>
                  <w:tcW w:w="1103" w:type="dxa"/>
                  <w:tcBorders>
                    <w:top w:val="nil"/>
                    <w:left w:val="nil"/>
                    <w:bottom w:val="single" w:sz="8" w:space="0" w:color="auto"/>
                    <w:right w:val="single" w:sz="8" w:space="0" w:color="auto"/>
                  </w:tcBorders>
                  <w:shd w:val="clear" w:color="auto" w:fill="auto"/>
                  <w:vAlign w:val="center"/>
                  <w:hideMark/>
                </w:tcPr>
                <w:p w14:paraId="33F6B921"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10</w:t>
                  </w:r>
                </w:p>
              </w:tc>
              <w:tc>
                <w:tcPr>
                  <w:tcW w:w="1139" w:type="dxa"/>
                  <w:tcBorders>
                    <w:top w:val="nil"/>
                    <w:left w:val="nil"/>
                    <w:bottom w:val="single" w:sz="8" w:space="0" w:color="auto"/>
                    <w:right w:val="single" w:sz="8" w:space="0" w:color="auto"/>
                  </w:tcBorders>
                  <w:shd w:val="clear" w:color="auto" w:fill="auto"/>
                  <w:vAlign w:val="center"/>
                  <w:hideMark/>
                </w:tcPr>
                <w:p w14:paraId="1B28F01F"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81</w:t>
                  </w:r>
                </w:p>
              </w:tc>
              <w:tc>
                <w:tcPr>
                  <w:tcW w:w="1112" w:type="dxa"/>
                  <w:tcBorders>
                    <w:top w:val="nil"/>
                    <w:left w:val="nil"/>
                    <w:bottom w:val="single" w:sz="8" w:space="0" w:color="auto"/>
                    <w:right w:val="single" w:sz="8" w:space="0" w:color="auto"/>
                  </w:tcBorders>
                  <w:shd w:val="clear" w:color="auto" w:fill="auto"/>
                  <w:vAlign w:val="center"/>
                  <w:hideMark/>
                </w:tcPr>
                <w:p w14:paraId="0C909388"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0.1</w:t>
                  </w:r>
                </w:p>
              </w:tc>
              <w:tc>
                <w:tcPr>
                  <w:tcW w:w="1103" w:type="dxa"/>
                  <w:tcBorders>
                    <w:top w:val="nil"/>
                    <w:left w:val="nil"/>
                    <w:bottom w:val="single" w:sz="8" w:space="0" w:color="auto"/>
                    <w:right w:val="single" w:sz="8" w:space="0" w:color="auto"/>
                  </w:tcBorders>
                  <w:shd w:val="clear" w:color="auto" w:fill="auto"/>
                  <w:vAlign w:val="center"/>
                  <w:hideMark/>
                </w:tcPr>
                <w:p w14:paraId="217879B6"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8</w:t>
                  </w:r>
                </w:p>
              </w:tc>
              <w:tc>
                <w:tcPr>
                  <w:tcW w:w="1139" w:type="dxa"/>
                  <w:tcBorders>
                    <w:top w:val="nil"/>
                    <w:left w:val="nil"/>
                    <w:bottom w:val="single" w:sz="8" w:space="0" w:color="auto"/>
                    <w:right w:val="single" w:sz="8" w:space="0" w:color="auto"/>
                  </w:tcBorders>
                  <w:shd w:val="clear" w:color="auto" w:fill="auto"/>
                  <w:vAlign w:val="center"/>
                  <w:hideMark/>
                </w:tcPr>
                <w:p w14:paraId="25E20287"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1288</w:t>
                  </w:r>
                </w:p>
              </w:tc>
              <w:tc>
                <w:tcPr>
                  <w:tcW w:w="1144" w:type="dxa"/>
                  <w:tcBorders>
                    <w:top w:val="nil"/>
                    <w:left w:val="nil"/>
                    <w:bottom w:val="single" w:sz="8" w:space="0" w:color="auto"/>
                    <w:right w:val="single" w:sz="8" w:space="0" w:color="auto"/>
                  </w:tcBorders>
                  <w:shd w:val="clear" w:color="auto" w:fill="auto"/>
                  <w:vAlign w:val="center"/>
                  <w:hideMark/>
                </w:tcPr>
                <w:p w14:paraId="6A87AC7D"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1.0</w:t>
                  </w:r>
                </w:p>
              </w:tc>
            </w:tr>
            <w:tr w:rsidR="00F41615" w:rsidRPr="00A14537" w14:paraId="5F8C6B1F" w14:textId="77777777" w:rsidTr="00E17E3F">
              <w:trPr>
                <w:trHeight w:val="399"/>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90FA81"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光纤收发器散热片，铝加工</w:t>
                  </w:r>
                </w:p>
              </w:tc>
              <w:tc>
                <w:tcPr>
                  <w:tcW w:w="1103" w:type="dxa"/>
                  <w:tcBorders>
                    <w:top w:val="nil"/>
                    <w:left w:val="nil"/>
                    <w:bottom w:val="single" w:sz="8" w:space="0" w:color="auto"/>
                    <w:right w:val="single" w:sz="8" w:space="0" w:color="auto"/>
                  </w:tcBorders>
                  <w:shd w:val="clear" w:color="auto" w:fill="auto"/>
                  <w:vAlign w:val="center"/>
                  <w:hideMark/>
                </w:tcPr>
                <w:p w14:paraId="36E70918"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15</w:t>
                  </w:r>
                </w:p>
              </w:tc>
              <w:tc>
                <w:tcPr>
                  <w:tcW w:w="1139" w:type="dxa"/>
                  <w:tcBorders>
                    <w:top w:val="nil"/>
                    <w:left w:val="nil"/>
                    <w:bottom w:val="single" w:sz="8" w:space="0" w:color="auto"/>
                    <w:right w:val="single" w:sz="8" w:space="0" w:color="auto"/>
                  </w:tcBorders>
                  <w:shd w:val="clear" w:color="auto" w:fill="auto"/>
                  <w:vAlign w:val="center"/>
                  <w:hideMark/>
                </w:tcPr>
                <w:p w14:paraId="5854BC94"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27</w:t>
                  </w:r>
                </w:p>
              </w:tc>
              <w:tc>
                <w:tcPr>
                  <w:tcW w:w="1112" w:type="dxa"/>
                  <w:tcBorders>
                    <w:top w:val="nil"/>
                    <w:left w:val="nil"/>
                    <w:bottom w:val="single" w:sz="8" w:space="0" w:color="auto"/>
                    <w:right w:val="single" w:sz="8" w:space="0" w:color="auto"/>
                  </w:tcBorders>
                  <w:shd w:val="clear" w:color="auto" w:fill="auto"/>
                  <w:vAlign w:val="center"/>
                  <w:hideMark/>
                </w:tcPr>
                <w:p w14:paraId="45D351F5"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0.0</w:t>
                  </w:r>
                </w:p>
              </w:tc>
              <w:tc>
                <w:tcPr>
                  <w:tcW w:w="1103" w:type="dxa"/>
                  <w:tcBorders>
                    <w:top w:val="nil"/>
                    <w:left w:val="nil"/>
                    <w:bottom w:val="single" w:sz="8" w:space="0" w:color="auto"/>
                    <w:right w:val="single" w:sz="8" w:space="0" w:color="auto"/>
                  </w:tcBorders>
                  <w:shd w:val="clear" w:color="auto" w:fill="auto"/>
                  <w:vAlign w:val="center"/>
                  <w:hideMark/>
                </w:tcPr>
                <w:p w14:paraId="56FBF5D3"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13</w:t>
                  </w:r>
                </w:p>
              </w:tc>
              <w:tc>
                <w:tcPr>
                  <w:tcW w:w="1139" w:type="dxa"/>
                  <w:tcBorders>
                    <w:top w:val="nil"/>
                    <w:left w:val="nil"/>
                    <w:bottom w:val="single" w:sz="8" w:space="0" w:color="auto"/>
                    <w:right w:val="single" w:sz="8" w:space="0" w:color="auto"/>
                  </w:tcBorders>
                  <w:shd w:val="clear" w:color="auto" w:fill="auto"/>
                  <w:vAlign w:val="center"/>
                  <w:hideMark/>
                </w:tcPr>
                <w:p w14:paraId="1B1286FB"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429</w:t>
                  </w:r>
                </w:p>
              </w:tc>
              <w:tc>
                <w:tcPr>
                  <w:tcW w:w="1144" w:type="dxa"/>
                  <w:tcBorders>
                    <w:top w:val="nil"/>
                    <w:left w:val="nil"/>
                    <w:bottom w:val="single" w:sz="8" w:space="0" w:color="auto"/>
                    <w:right w:val="single" w:sz="8" w:space="0" w:color="auto"/>
                  </w:tcBorders>
                  <w:shd w:val="clear" w:color="auto" w:fill="auto"/>
                  <w:vAlign w:val="center"/>
                  <w:hideMark/>
                </w:tcPr>
                <w:p w14:paraId="30D1112B"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0.6</w:t>
                  </w:r>
                </w:p>
              </w:tc>
            </w:tr>
            <w:tr w:rsidR="00F41615" w:rsidRPr="00A14537" w14:paraId="48C09ED3" w14:textId="77777777" w:rsidTr="00E17E3F">
              <w:trPr>
                <w:trHeight w:val="99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8F66F90"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lastRenderedPageBreak/>
                    <w:t>PEB</w:t>
                  </w:r>
                  <w:r w:rsidRPr="00A14537">
                    <w:rPr>
                      <w:rFonts w:eastAsia="DengXian" w:cs="Calibri" w:hint="eastAsia"/>
                      <w:color w:val="000000"/>
                      <w:szCs w:val="21"/>
                    </w:rPr>
                    <w:t>支撑与散热，铝加工</w:t>
                  </w:r>
                </w:p>
              </w:tc>
              <w:tc>
                <w:tcPr>
                  <w:tcW w:w="1103" w:type="dxa"/>
                  <w:tcBorders>
                    <w:top w:val="nil"/>
                    <w:left w:val="nil"/>
                    <w:bottom w:val="single" w:sz="8" w:space="0" w:color="auto"/>
                    <w:right w:val="single" w:sz="8" w:space="0" w:color="auto"/>
                  </w:tcBorders>
                  <w:shd w:val="clear" w:color="auto" w:fill="auto"/>
                  <w:vAlign w:val="center"/>
                  <w:hideMark/>
                </w:tcPr>
                <w:p w14:paraId="11229EFD"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500</w:t>
                  </w:r>
                </w:p>
              </w:tc>
              <w:tc>
                <w:tcPr>
                  <w:tcW w:w="1139" w:type="dxa"/>
                  <w:tcBorders>
                    <w:top w:val="nil"/>
                    <w:left w:val="nil"/>
                    <w:bottom w:val="single" w:sz="8" w:space="0" w:color="auto"/>
                    <w:right w:val="single" w:sz="8" w:space="0" w:color="auto"/>
                  </w:tcBorders>
                  <w:shd w:val="clear" w:color="auto" w:fill="auto"/>
                  <w:vAlign w:val="center"/>
                  <w:hideMark/>
                </w:tcPr>
                <w:p w14:paraId="783A01CF"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30</w:t>
                  </w:r>
                </w:p>
              </w:tc>
              <w:tc>
                <w:tcPr>
                  <w:tcW w:w="1112" w:type="dxa"/>
                  <w:tcBorders>
                    <w:top w:val="nil"/>
                    <w:left w:val="nil"/>
                    <w:bottom w:val="single" w:sz="8" w:space="0" w:color="auto"/>
                    <w:right w:val="single" w:sz="8" w:space="0" w:color="auto"/>
                  </w:tcBorders>
                  <w:shd w:val="clear" w:color="auto" w:fill="auto"/>
                  <w:vAlign w:val="center"/>
                  <w:hideMark/>
                </w:tcPr>
                <w:p w14:paraId="6464615A"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1.5</w:t>
                  </w:r>
                </w:p>
              </w:tc>
              <w:tc>
                <w:tcPr>
                  <w:tcW w:w="1103" w:type="dxa"/>
                  <w:tcBorders>
                    <w:top w:val="nil"/>
                    <w:left w:val="nil"/>
                    <w:bottom w:val="single" w:sz="8" w:space="0" w:color="auto"/>
                    <w:right w:val="single" w:sz="8" w:space="0" w:color="auto"/>
                  </w:tcBorders>
                  <w:shd w:val="clear" w:color="auto" w:fill="auto"/>
                  <w:vAlign w:val="center"/>
                  <w:hideMark/>
                </w:tcPr>
                <w:p w14:paraId="79F79CF9"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450</w:t>
                  </w:r>
                </w:p>
              </w:tc>
              <w:tc>
                <w:tcPr>
                  <w:tcW w:w="1139" w:type="dxa"/>
                  <w:tcBorders>
                    <w:top w:val="nil"/>
                    <w:left w:val="nil"/>
                    <w:bottom w:val="single" w:sz="8" w:space="0" w:color="auto"/>
                    <w:right w:val="single" w:sz="8" w:space="0" w:color="auto"/>
                  </w:tcBorders>
                  <w:shd w:val="clear" w:color="auto" w:fill="auto"/>
                  <w:vAlign w:val="center"/>
                  <w:hideMark/>
                </w:tcPr>
                <w:p w14:paraId="2B4DF026"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552</w:t>
                  </w:r>
                </w:p>
              </w:tc>
              <w:tc>
                <w:tcPr>
                  <w:tcW w:w="1144" w:type="dxa"/>
                  <w:tcBorders>
                    <w:top w:val="nil"/>
                    <w:left w:val="nil"/>
                    <w:bottom w:val="single" w:sz="8" w:space="0" w:color="auto"/>
                    <w:right w:val="single" w:sz="8" w:space="0" w:color="auto"/>
                  </w:tcBorders>
                  <w:shd w:val="clear" w:color="auto" w:fill="auto"/>
                  <w:vAlign w:val="center"/>
                  <w:hideMark/>
                </w:tcPr>
                <w:p w14:paraId="6802A6A9"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24.8</w:t>
                  </w:r>
                </w:p>
              </w:tc>
            </w:tr>
            <w:tr w:rsidR="00F41615" w:rsidRPr="00A14537" w14:paraId="674D4720" w14:textId="77777777" w:rsidTr="00E17E3F">
              <w:trPr>
                <w:trHeight w:val="201"/>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099E10B" w14:textId="77777777" w:rsidR="00F41615" w:rsidRPr="00A14537" w:rsidRDefault="00F41615" w:rsidP="00F41615">
                  <w:pPr>
                    <w:widowControl/>
                    <w:jc w:val="center"/>
                    <w:rPr>
                      <w:rFonts w:eastAsia="DengXian" w:cs="Calibri"/>
                      <w:color w:val="000000"/>
                      <w:szCs w:val="21"/>
                    </w:rPr>
                  </w:pPr>
                  <w:r w:rsidRPr="00A14537">
                    <w:rPr>
                      <w:rFonts w:eastAsia="DengXian" w:cs="Calibri" w:hint="eastAsia"/>
                      <w:color w:val="000000"/>
                      <w:szCs w:val="21"/>
                    </w:rPr>
                    <w:t>合计</w:t>
                  </w:r>
                </w:p>
              </w:tc>
              <w:tc>
                <w:tcPr>
                  <w:tcW w:w="1103" w:type="dxa"/>
                  <w:tcBorders>
                    <w:top w:val="nil"/>
                    <w:left w:val="nil"/>
                    <w:bottom w:val="single" w:sz="8" w:space="0" w:color="auto"/>
                    <w:right w:val="single" w:sz="8" w:space="0" w:color="auto"/>
                  </w:tcBorders>
                  <w:shd w:val="clear" w:color="auto" w:fill="auto"/>
                  <w:vAlign w:val="center"/>
                  <w:hideMark/>
                </w:tcPr>
                <w:p w14:paraId="4A5B150C" w14:textId="77777777" w:rsidR="00F41615" w:rsidRPr="00A14537" w:rsidRDefault="00F41615" w:rsidP="00F41615">
                  <w:pPr>
                    <w:widowControl/>
                    <w:jc w:val="left"/>
                    <w:rPr>
                      <w:rFonts w:ascii="DengXian" w:eastAsia="DengXian" w:hAnsi="DengXian" w:cs="宋体"/>
                      <w:color w:val="000000"/>
                      <w:szCs w:val="21"/>
                    </w:rPr>
                  </w:pPr>
                </w:p>
              </w:tc>
              <w:tc>
                <w:tcPr>
                  <w:tcW w:w="1139" w:type="dxa"/>
                  <w:tcBorders>
                    <w:top w:val="nil"/>
                    <w:left w:val="nil"/>
                    <w:bottom w:val="single" w:sz="8" w:space="0" w:color="auto"/>
                    <w:right w:val="single" w:sz="8" w:space="0" w:color="auto"/>
                  </w:tcBorders>
                  <w:shd w:val="clear" w:color="auto" w:fill="auto"/>
                  <w:vAlign w:val="center"/>
                  <w:hideMark/>
                </w:tcPr>
                <w:p w14:paraId="23435417" w14:textId="77777777" w:rsidR="00F41615" w:rsidRPr="00A14537" w:rsidRDefault="00F41615" w:rsidP="00F41615">
                  <w:pPr>
                    <w:widowControl/>
                    <w:jc w:val="left"/>
                    <w:rPr>
                      <w:rFonts w:ascii="DengXian" w:eastAsia="DengXian" w:hAnsi="DengXian" w:cs="宋体"/>
                      <w:color w:val="000000"/>
                      <w:szCs w:val="21"/>
                    </w:rPr>
                  </w:pPr>
                </w:p>
              </w:tc>
              <w:tc>
                <w:tcPr>
                  <w:tcW w:w="1112" w:type="dxa"/>
                  <w:tcBorders>
                    <w:top w:val="nil"/>
                    <w:left w:val="nil"/>
                    <w:bottom w:val="single" w:sz="8" w:space="0" w:color="auto"/>
                    <w:right w:val="single" w:sz="8" w:space="0" w:color="auto"/>
                  </w:tcBorders>
                  <w:shd w:val="clear" w:color="auto" w:fill="auto"/>
                  <w:vAlign w:val="center"/>
                  <w:hideMark/>
                </w:tcPr>
                <w:p w14:paraId="68FDAAF4"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2.2</w:t>
                  </w:r>
                </w:p>
              </w:tc>
              <w:tc>
                <w:tcPr>
                  <w:tcW w:w="1103" w:type="dxa"/>
                  <w:tcBorders>
                    <w:top w:val="nil"/>
                    <w:left w:val="nil"/>
                    <w:bottom w:val="single" w:sz="8" w:space="0" w:color="auto"/>
                    <w:right w:val="single" w:sz="8" w:space="0" w:color="auto"/>
                  </w:tcBorders>
                  <w:shd w:val="clear" w:color="auto" w:fill="auto"/>
                  <w:vAlign w:val="center"/>
                  <w:hideMark/>
                </w:tcPr>
                <w:p w14:paraId="6694401C" w14:textId="77777777" w:rsidR="00F41615" w:rsidRPr="00A14537" w:rsidRDefault="00F41615" w:rsidP="00F41615">
                  <w:pPr>
                    <w:widowControl/>
                    <w:jc w:val="left"/>
                    <w:rPr>
                      <w:rFonts w:ascii="DengXian" w:eastAsia="DengXian" w:hAnsi="DengXian" w:cs="宋体"/>
                      <w:color w:val="000000"/>
                      <w:szCs w:val="21"/>
                    </w:rPr>
                  </w:pPr>
                </w:p>
              </w:tc>
              <w:tc>
                <w:tcPr>
                  <w:tcW w:w="1139" w:type="dxa"/>
                  <w:tcBorders>
                    <w:top w:val="nil"/>
                    <w:left w:val="nil"/>
                    <w:bottom w:val="single" w:sz="8" w:space="0" w:color="auto"/>
                    <w:right w:val="single" w:sz="8" w:space="0" w:color="auto"/>
                  </w:tcBorders>
                  <w:shd w:val="clear" w:color="auto" w:fill="auto"/>
                  <w:vAlign w:val="center"/>
                  <w:hideMark/>
                </w:tcPr>
                <w:p w14:paraId="606C5A78" w14:textId="77777777" w:rsidR="00F41615" w:rsidRPr="00A14537" w:rsidRDefault="00F41615" w:rsidP="00F41615">
                  <w:pPr>
                    <w:widowControl/>
                    <w:jc w:val="left"/>
                    <w:rPr>
                      <w:rFonts w:ascii="DengXian" w:eastAsia="DengXian" w:hAnsi="DengXian" w:cs="宋体"/>
                      <w:color w:val="000000"/>
                      <w:szCs w:val="21"/>
                    </w:rPr>
                  </w:pPr>
                </w:p>
              </w:tc>
              <w:tc>
                <w:tcPr>
                  <w:tcW w:w="1144" w:type="dxa"/>
                  <w:tcBorders>
                    <w:top w:val="nil"/>
                    <w:left w:val="nil"/>
                    <w:bottom w:val="single" w:sz="8" w:space="0" w:color="auto"/>
                    <w:right w:val="single" w:sz="8" w:space="0" w:color="auto"/>
                  </w:tcBorders>
                  <w:shd w:val="clear" w:color="auto" w:fill="auto"/>
                  <w:vAlign w:val="center"/>
                  <w:hideMark/>
                </w:tcPr>
                <w:p w14:paraId="37D7A7CD" w14:textId="77777777" w:rsidR="00F41615" w:rsidRPr="00A14537" w:rsidRDefault="00F41615" w:rsidP="00F41615">
                  <w:pPr>
                    <w:widowControl/>
                    <w:jc w:val="center"/>
                    <w:rPr>
                      <w:rFonts w:eastAsia="DengXian" w:cs="Calibri"/>
                      <w:color w:val="000000"/>
                      <w:szCs w:val="21"/>
                    </w:rPr>
                  </w:pPr>
                  <w:r w:rsidRPr="00A14537">
                    <w:rPr>
                      <w:rFonts w:eastAsia="DengXian" w:cs="Calibri"/>
                      <w:color w:val="000000"/>
                      <w:szCs w:val="21"/>
                    </w:rPr>
                    <w:t>33.6</w:t>
                  </w:r>
                </w:p>
              </w:tc>
            </w:tr>
          </w:tbl>
          <w:p w14:paraId="1AAE86CC" w14:textId="77777777" w:rsidR="00F41615" w:rsidRPr="00A14537" w:rsidRDefault="00F41615" w:rsidP="00F41615">
            <w:pPr>
              <w:rPr>
                <w:szCs w:val="21"/>
              </w:rPr>
            </w:pPr>
          </w:p>
          <w:p w14:paraId="3475F05D" w14:textId="77777777" w:rsidR="00F41615" w:rsidRPr="00A14537" w:rsidRDefault="00F41615" w:rsidP="00F41615">
            <w:pPr>
              <w:rPr>
                <w:szCs w:val="21"/>
              </w:rPr>
            </w:pPr>
            <w:r w:rsidRPr="00A14537">
              <w:rPr>
                <w:rFonts w:hint="eastAsia"/>
                <w:szCs w:val="21"/>
              </w:rPr>
              <w:t>所以固定件与支撑件加工合计</w:t>
            </w:r>
            <w:r w:rsidRPr="00A14537">
              <w:rPr>
                <w:szCs w:val="21"/>
                <w:highlight w:val="yellow"/>
              </w:rPr>
              <w:t>35.8</w:t>
            </w:r>
            <w:r w:rsidRPr="00A14537">
              <w:rPr>
                <w:rFonts w:hint="eastAsia"/>
                <w:szCs w:val="21"/>
                <w:highlight w:val="yellow"/>
              </w:rPr>
              <w:t>万元</w:t>
            </w:r>
          </w:p>
          <w:p w14:paraId="2B92F8BA" w14:textId="77777777" w:rsidR="00F41615" w:rsidRPr="00A14537" w:rsidRDefault="00F41615" w:rsidP="00F41615">
            <w:pPr>
              <w:rPr>
                <w:szCs w:val="21"/>
              </w:rPr>
            </w:pPr>
          </w:p>
          <w:p w14:paraId="405CC259" w14:textId="3B17809F" w:rsidR="00F41615" w:rsidRPr="00A14537" w:rsidRDefault="00F41615" w:rsidP="00F41615">
            <w:pPr>
              <w:rPr>
                <w:b/>
                <w:bCs/>
                <w:szCs w:val="21"/>
              </w:rPr>
            </w:pPr>
            <w:r w:rsidRPr="00A14537">
              <w:rPr>
                <w:rFonts w:hint="eastAsia"/>
                <w:b/>
                <w:bCs/>
                <w:szCs w:val="21"/>
              </w:rPr>
              <w:t>PEB</w:t>
            </w:r>
            <w:r w:rsidRPr="00A14537">
              <w:rPr>
                <w:rFonts w:hint="eastAsia"/>
                <w:b/>
                <w:bCs/>
                <w:szCs w:val="21"/>
              </w:rPr>
              <w:t>可靠性测试</w:t>
            </w:r>
          </w:p>
          <w:p w14:paraId="4198B4D0" w14:textId="77777777" w:rsidR="00F41615" w:rsidRPr="00A14537" w:rsidRDefault="00F41615" w:rsidP="00F41615">
            <w:pPr>
              <w:rPr>
                <w:szCs w:val="21"/>
              </w:rPr>
            </w:pPr>
            <w:r w:rsidRPr="00A14537">
              <w:rPr>
                <w:rFonts w:hint="eastAsia"/>
                <w:szCs w:val="21"/>
              </w:rPr>
              <w:t>通过使用各种环境试验设备模拟气候环境中的高温、低温、高温高湿以及温度变化等情况，加速反应产品在使用环境中的状况，来验证其是否达到在研发、设计、制造中预期的质量目标，从而对产品整体进行评估，以确定产品可靠性寿命。</w:t>
            </w:r>
          </w:p>
          <w:p w14:paraId="1A5D594B" w14:textId="77777777" w:rsidR="00F41615" w:rsidRPr="00A14537" w:rsidRDefault="00F41615" w:rsidP="00F41615">
            <w:pPr>
              <w:rPr>
                <w:b/>
                <w:szCs w:val="21"/>
              </w:rPr>
            </w:pPr>
          </w:p>
          <w:p w14:paraId="0A3761E6" w14:textId="77777777" w:rsidR="00F41615" w:rsidRPr="00A14537" w:rsidRDefault="00F41615" w:rsidP="00F41615">
            <w:pPr>
              <w:rPr>
                <w:b/>
                <w:szCs w:val="21"/>
              </w:rPr>
            </w:pPr>
            <w:r w:rsidRPr="00A14537">
              <w:rPr>
                <w:rFonts w:hint="eastAsia"/>
                <w:b/>
                <w:szCs w:val="21"/>
              </w:rPr>
              <w:t>表</w:t>
            </w:r>
            <w:r w:rsidRPr="00A14537">
              <w:rPr>
                <w:rFonts w:hint="eastAsia"/>
                <w:b/>
                <w:szCs w:val="21"/>
              </w:rPr>
              <w:t xml:space="preserve"> </w:t>
            </w:r>
            <w:r w:rsidRPr="00A14537">
              <w:rPr>
                <w:rFonts w:hint="eastAsia"/>
                <w:b/>
                <w:szCs w:val="21"/>
              </w:rPr>
              <w:t>可靠性测试</w:t>
            </w:r>
            <w:r w:rsidRPr="00A14537">
              <w:rPr>
                <w:rFonts w:hint="eastAsia"/>
                <w:szCs w:val="21"/>
              </w:rPr>
              <w:t>价格估计</w:t>
            </w:r>
          </w:p>
          <w:tbl>
            <w:tblPr>
              <w:tblStyle w:val="a8"/>
              <w:tblW w:w="7921" w:type="dxa"/>
              <w:tblLayout w:type="fixed"/>
              <w:tblLook w:val="04A0" w:firstRow="1" w:lastRow="0" w:firstColumn="1" w:lastColumn="0" w:noHBand="0" w:noVBand="1"/>
            </w:tblPr>
            <w:tblGrid>
              <w:gridCol w:w="2497"/>
              <w:gridCol w:w="1592"/>
              <w:gridCol w:w="1592"/>
              <w:gridCol w:w="1076"/>
              <w:gridCol w:w="1164"/>
            </w:tblGrid>
            <w:tr w:rsidR="00F41615" w:rsidRPr="00A14537" w14:paraId="7F766162" w14:textId="77777777" w:rsidTr="00E17E3F">
              <w:trPr>
                <w:trHeight w:val="255"/>
              </w:trPr>
              <w:tc>
                <w:tcPr>
                  <w:tcW w:w="2497" w:type="dxa"/>
                </w:tcPr>
                <w:p w14:paraId="09B36B42" w14:textId="77777777" w:rsidR="00F41615" w:rsidRPr="00A14537" w:rsidRDefault="00F41615" w:rsidP="00F41615">
                  <w:pPr>
                    <w:rPr>
                      <w:b/>
                      <w:szCs w:val="21"/>
                      <w:lang w:eastAsia="zh-CN"/>
                    </w:rPr>
                  </w:pPr>
                </w:p>
              </w:tc>
              <w:tc>
                <w:tcPr>
                  <w:tcW w:w="1592" w:type="dxa"/>
                </w:tcPr>
                <w:p w14:paraId="43266704" w14:textId="77777777" w:rsidR="00F41615" w:rsidRPr="00A14537" w:rsidRDefault="00F41615" w:rsidP="00F41615">
                  <w:pPr>
                    <w:rPr>
                      <w:b/>
                      <w:szCs w:val="21"/>
                    </w:rPr>
                  </w:pPr>
                  <w:r w:rsidRPr="00A14537">
                    <w:rPr>
                      <w:rFonts w:hint="eastAsia"/>
                      <w:b/>
                      <w:szCs w:val="21"/>
                      <w:lang w:eastAsia="zh-CN"/>
                    </w:rPr>
                    <w:t>单价</w:t>
                  </w:r>
                  <w:r w:rsidRPr="00A14537">
                    <w:rPr>
                      <w:rFonts w:hint="eastAsia"/>
                      <w:b/>
                      <w:szCs w:val="21"/>
                      <w:lang w:eastAsia="zh-CN"/>
                    </w:rPr>
                    <w:t>/</w:t>
                  </w:r>
                  <w:r w:rsidRPr="00A14537">
                    <w:rPr>
                      <w:rFonts w:hint="eastAsia"/>
                      <w:b/>
                      <w:szCs w:val="21"/>
                      <w:lang w:eastAsia="zh-CN"/>
                    </w:rPr>
                    <w:t>元每小时</w:t>
                  </w:r>
                </w:p>
              </w:tc>
              <w:tc>
                <w:tcPr>
                  <w:tcW w:w="1592" w:type="dxa"/>
                </w:tcPr>
                <w:p w14:paraId="334AEC74" w14:textId="77777777" w:rsidR="00F41615" w:rsidRPr="00A14537" w:rsidRDefault="00F41615" w:rsidP="00F41615">
                  <w:pPr>
                    <w:rPr>
                      <w:b/>
                      <w:szCs w:val="21"/>
                    </w:rPr>
                  </w:pPr>
                  <w:r w:rsidRPr="00A14537">
                    <w:rPr>
                      <w:rFonts w:hint="eastAsia"/>
                      <w:b/>
                      <w:szCs w:val="21"/>
                      <w:lang w:eastAsia="zh-CN"/>
                    </w:rPr>
                    <w:t>持续时长</w:t>
                  </w:r>
                  <w:r w:rsidRPr="00A14537">
                    <w:rPr>
                      <w:b/>
                      <w:szCs w:val="21"/>
                    </w:rPr>
                    <w:t>/</w:t>
                  </w:r>
                  <w:r w:rsidRPr="00A14537">
                    <w:rPr>
                      <w:rFonts w:hint="eastAsia"/>
                      <w:b/>
                      <w:szCs w:val="21"/>
                      <w:lang w:eastAsia="zh-CN"/>
                    </w:rPr>
                    <w:t>小时</w:t>
                  </w:r>
                </w:p>
              </w:tc>
              <w:tc>
                <w:tcPr>
                  <w:tcW w:w="1076" w:type="dxa"/>
                </w:tcPr>
                <w:p w14:paraId="5C5DFC79" w14:textId="77777777" w:rsidR="00F41615" w:rsidRPr="00A14537" w:rsidRDefault="00F41615" w:rsidP="00F41615">
                  <w:pPr>
                    <w:rPr>
                      <w:b/>
                      <w:szCs w:val="21"/>
                    </w:rPr>
                  </w:pPr>
                  <w:r w:rsidRPr="00A14537">
                    <w:rPr>
                      <w:rFonts w:hint="eastAsia"/>
                      <w:b/>
                      <w:szCs w:val="21"/>
                      <w:lang w:eastAsia="zh-CN"/>
                    </w:rPr>
                    <w:t>批次数量</w:t>
                  </w:r>
                </w:p>
              </w:tc>
              <w:tc>
                <w:tcPr>
                  <w:tcW w:w="1164" w:type="dxa"/>
                </w:tcPr>
                <w:p w14:paraId="1CABA219" w14:textId="77777777" w:rsidR="00F41615" w:rsidRPr="00A14537" w:rsidRDefault="00F41615" w:rsidP="00F41615">
                  <w:pPr>
                    <w:rPr>
                      <w:b/>
                      <w:szCs w:val="21"/>
                      <w:lang w:eastAsia="zh-CN"/>
                    </w:rPr>
                  </w:pPr>
                  <w:r w:rsidRPr="00A14537">
                    <w:rPr>
                      <w:rFonts w:hint="eastAsia"/>
                      <w:b/>
                      <w:szCs w:val="21"/>
                      <w:lang w:eastAsia="zh-CN"/>
                    </w:rPr>
                    <w:t>小计</w:t>
                  </w:r>
                  <w:r w:rsidRPr="00A14537">
                    <w:rPr>
                      <w:rFonts w:hint="eastAsia"/>
                      <w:b/>
                      <w:szCs w:val="21"/>
                      <w:lang w:eastAsia="zh-CN"/>
                    </w:rPr>
                    <w:t>/</w:t>
                  </w:r>
                  <w:r w:rsidRPr="00A14537">
                    <w:rPr>
                      <w:rFonts w:hint="eastAsia"/>
                      <w:b/>
                      <w:szCs w:val="21"/>
                      <w:lang w:eastAsia="zh-CN"/>
                    </w:rPr>
                    <w:t>万元</w:t>
                  </w:r>
                </w:p>
              </w:tc>
            </w:tr>
            <w:tr w:rsidR="00F41615" w:rsidRPr="00A14537" w14:paraId="22B4AD5B" w14:textId="77777777" w:rsidTr="00E17E3F">
              <w:trPr>
                <w:trHeight w:val="258"/>
              </w:trPr>
              <w:tc>
                <w:tcPr>
                  <w:tcW w:w="2497" w:type="dxa"/>
                </w:tcPr>
                <w:p w14:paraId="7B82F7AA" w14:textId="77777777" w:rsidR="00F41615" w:rsidRPr="00A14537" w:rsidRDefault="00F41615" w:rsidP="00F41615">
                  <w:pPr>
                    <w:rPr>
                      <w:szCs w:val="21"/>
                      <w:lang w:eastAsia="zh-CN"/>
                    </w:rPr>
                  </w:pPr>
                  <w:r w:rsidRPr="00A14537">
                    <w:rPr>
                      <w:rFonts w:hint="eastAsia"/>
                      <w:szCs w:val="21"/>
                      <w:lang w:eastAsia="zh-CN"/>
                    </w:rPr>
                    <w:t>预生产高温老化</w:t>
                  </w:r>
                  <w:r w:rsidRPr="00A14537">
                    <w:rPr>
                      <w:szCs w:val="21"/>
                      <w:lang w:eastAsia="zh-CN"/>
                    </w:rPr>
                    <w:t xml:space="preserve">HTOL </w:t>
                  </w:r>
                </w:p>
              </w:tc>
              <w:tc>
                <w:tcPr>
                  <w:tcW w:w="1592" w:type="dxa"/>
                </w:tcPr>
                <w:p w14:paraId="6A6439C1" w14:textId="77777777" w:rsidR="00F41615" w:rsidRPr="00A14537" w:rsidRDefault="00F41615" w:rsidP="00F41615">
                  <w:pPr>
                    <w:rPr>
                      <w:szCs w:val="21"/>
                      <w:lang w:eastAsia="zh-CN"/>
                    </w:rPr>
                  </w:pPr>
                  <w:r w:rsidRPr="00A14537">
                    <w:rPr>
                      <w:rFonts w:hint="eastAsia"/>
                      <w:szCs w:val="21"/>
                      <w:lang w:eastAsia="zh-CN"/>
                    </w:rPr>
                    <w:t>4</w:t>
                  </w:r>
                  <w:r w:rsidRPr="00A14537">
                    <w:rPr>
                      <w:szCs w:val="21"/>
                      <w:lang w:eastAsia="zh-CN"/>
                    </w:rPr>
                    <w:t>0</w:t>
                  </w:r>
                </w:p>
              </w:tc>
              <w:tc>
                <w:tcPr>
                  <w:tcW w:w="1592" w:type="dxa"/>
                </w:tcPr>
                <w:p w14:paraId="22088AD7" w14:textId="77777777" w:rsidR="00F41615" w:rsidRPr="00A14537" w:rsidRDefault="00F41615" w:rsidP="00F41615">
                  <w:pPr>
                    <w:rPr>
                      <w:szCs w:val="21"/>
                      <w:lang w:eastAsia="zh-CN"/>
                    </w:rPr>
                  </w:pPr>
                  <w:r w:rsidRPr="00A14537">
                    <w:rPr>
                      <w:rFonts w:hint="eastAsia"/>
                      <w:szCs w:val="21"/>
                      <w:lang w:eastAsia="zh-CN"/>
                    </w:rPr>
                    <w:t>9</w:t>
                  </w:r>
                  <w:r w:rsidRPr="00A14537">
                    <w:rPr>
                      <w:szCs w:val="21"/>
                      <w:lang w:eastAsia="zh-CN"/>
                    </w:rPr>
                    <w:t>6</w:t>
                  </w:r>
                </w:p>
              </w:tc>
              <w:tc>
                <w:tcPr>
                  <w:tcW w:w="1076" w:type="dxa"/>
                </w:tcPr>
                <w:p w14:paraId="3CC318E5" w14:textId="77777777" w:rsidR="00F41615" w:rsidRPr="00A14537" w:rsidRDefault="00F41615" w:rsidP="00F41615">
                  <w:pPr>
                    <w:rPr>
                      <w:szCs w:val="21"/>
                      <w:lang w:eastAsia="zh-CN"/>
                    </w:rPr>
                  </w:pPr>
                  <w:r w:rsidRPr="00A14537">
                    <w:rPr>
                      <w:rFonts w:hint="eastAsia"/>
                      <w:szCs w:val="21"/>
                      <w:lang w:eastAsia="zh-CN"/>
                    </w:rPr>
                    <w:t>1</w:t>
                  </w:r>
                </w:p>
              </w:tc>
              <w:tc>
                <w:tcPr>
                  <w:tcW w:w="1164" w:type="dxa"/>
                </w:tcPr>
                <w:p w14:paraId="239EEB46" w14:textId="77777777" w:rsidR="00F41615" w:rsidRPr="00A14537" w:rsidRDefault="00F41615" w:rsidP="00F41615">
                  <w:pPr>
                    <w:rPr>
                      <w:szCs w:val="21"/>
                    </w:rPr>
                  </w:pPr>
                  <w:bdo w:val="ltr">
                    <w:r w:rsidRPr="00A14537">
                      <w:rPr>
                        <w:szCs w:val="21"/>
                      </w:rPr>
                      <w:t>0.38</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szCs w:val="21"/>
                      </w:rPr>
                      <w:t>‬</w:t>
                    </w:r>
                    <w:r w:rsidRPr="00A14537">
                      <w:rPr>
                        <w:szCs w:val="21"/>
                      </w:rPr>
                      <w:t>‬</w:t>
                    </w:r>
                  </w:bdo>
                </w:p>
              </w:tc>
            </w:tr>
            <w:tr w:rsidR="00F41615" w:rsidRPr="00A14537" w14:paraId="5AC492AD" w14:textId="77777777" w:rsidTr="00E17E3F">
              <w:trPr>
                <w:trHeight w:val="255"/>
              </w:trPr>
              <w:tc>
                <w:tcPr>
                  <w:tcW w:w="2497" w:type="dxa"/>
                </w:tcPr>
                <w:p w14:paraId="086B3622" w14:textId="77777777" w:rsidR="00F41615" w:rsidRPr="00A14537" w:rsidRDefault="00F41615" w:rsidP="00F41615">
                  <w:pPr>
                    <w:rPr>
                      <w:szCs w:val="21"/>
                      <w:lang w:eastAsia="zh-CN"/>
                    </w:rPr>
                  </w:pPr>
                  <w:r w:rsidRPr="00A14537">
                    <w:rPr>
                      <w:szCs w:val="21"/>
                      <w:lang w:eastAsia="zh-CN"/>
                    </w:rPr>
                    <w:t>预生产高低温循环</w:t>
                  </w:r>
                  <w:r w:rsidRPr="00A14537">
                    <w:rPr>
                      <w:szCs w:val="21"/>
                      <w:lang w:eastAsia="zh-CN"/>
                    </w:rPr>
                    <w:t xml:space="preserve">TC </w:t>
                  </w:r>
                </w:p>
              </w:tc>
              <w:tc>
                <w:tcPr>
                  <w:tcW w:w="1592" w:type="dxa"/>
                </w:tcPr>
                <w:p w14:paraId="14086110" w14:textId="77777777" w:rsidR="00F41615" w:rsidRPr="00A14537" w:rsidRDefault="00F41615" w:rsidP="00F41615">
                  <w:pPr>
                    <w:rPr>
                      <w:szCs w:val="21"/>
                      <w:lang w:eastAsia="zh-CN"/>
                    </w:rPr>
                  </w:pPr>
                  <w:r w:rsidRPr="00A14537">
                    <w:rPr>
                      <w:rFonts w:hint="eastAsia"/>
                      <w:szCs w:val="21"/>
                      <w:lang w:eastAsia="zh-CN"/>
                    </w:rPr>
                    <w:t>8</w:t>
                  </w:r>
                  <w:r w:rsidRPr="00A14537">
                    <w:rPr>
                      <w:szCs w:val="21"/>
                      <w:lang w:eastAsia="zh-CN"/>
                    </w:rPr>
                    <w:t>0</w:t>
                  </w:r>
                </w:p>
              </w:tc>
              <w:tc>
                <w:tcPr>
                  <w:tcW w:w="1592" w:type="dxa"/>
                </w:tcPr>
                <w:p w14:paraId="20806AD2" w14:textId="77777777" w:rsidR="00F41615" w:rsidRPr="00A14537" w:rsidRDefault="00F41615" w:rsidP="00F41615">
                  <w:pPr>
                    <w:rPr>
                      <w:szCs w:val="21"/>
                      <w:lang w:eastAsia="zh-CN"/>
                    </w:rPr>
                  </w:pPr>
                  <w:r w:rsidRPr="00A14537">
                    <w:rPr>
                      <w:rFonts w:hint="eastAsia"/>
                      <w:szCs w:val="21"/>
                      <w:lang w:eastAsia="zh-CN"/>
                    </w:rPr>
                    <w:t>1</w:t>
                  </w:r>
                  <w:r w:rsidRPr="00A14537">
                    <w:rPr>
                      <w:szCs w:val="21"/>
                      <w:lang w:eastAsia="zh-CN"/>
                    </w:rPr>
                    <w:t>0</w:t>
                  </w:r>
                </w:p>
              </w:tc>
              <w:tc>
                <w:tcPr>
                  <w:tcW w:w="1076" w:type="dxa"/>
                </w:tcPr>
                <w:p w14:paraId="798EC31E" w14:textId="77777777" w:rsidR="00F41615" w:rsidRPr="00A14537" w:rsidRDefault="00F41615" w:rsidP="00F41615">
                  <w:pPr>
                    <w:rPr>
                      <w:szCs w:val="21"/>
                      <w:lang w:eastAsia="zh-CN"/>
                    </w:rPr>
                  </w:pPr>
                  <w:r w:rsidRPr="00A14537">
                    <w:rPr>
                      <w:rFonts w:hint="eastAsia"/>
                      <w:szCs w:val="21"/>
                      <w:lang w:eastAsia="zh-CN"/>
                    </w:rPr>
                    <w:t>1</w:t>
                  </w:r>
                </w:p>
              </w:tc>
              <w:tc>
                <w:tcPr>
                  <w:tcW w:w="1164" w:type="dxa"/>
                </w:tcPr>
                <w:p w14:paraId="74E04504" w14:textId="77777777" w:rsidR="00F41615" w:rsidRPr="00A14537" w:rsidRDefault="00F41615" w:rsidP="00F41615">
                  <w:pPr>
                    <w:rPr>
                      <w:szCs w:val="21"/>
                      <w:lang w:eastAsia="zh-CN"/>
                    </w:rPr>
                  </w:pPr>
                  <w:r w:rsidRPr="00A14537">
                    <w:rPr>
                      <w:szCs w:val="21"/>
                      <w:lang w:eastAsia="zh-CN"/>
                    </w:rPr>
                    <w:t>0.08</w:t>
                  </w:r>
                </w:p>
              </w:tc>
            </w:tr>
            <w:tr w:rsidR="00F41615" w:rsidRPr="00A14537" w14:paraId="4B6E4435" w14:textId="77777777" w:rsidTr="00E17E3F">
              <w:trPr>
                <w:trHeight w:val="255"/>
              </w:trPr>
              <w:tc>
                <w:tcPr>
                  <w:tcW w:w="2497" w:type="dxa"/>
                </w:tcPr>
                <w:p w14:paraId="423BEA2A" w14:textId="77777777" w:rsidR="00F41615" w:rsidRPr="00A14537" w:rsidRDefault="00F41615" w:rsidP="00F41615">
                  <w:pPr>
                    <w:rPr>
                      <w:szCs w:val="21"/>
                      <w:lang w:eastAsia="zh-CN"/>
                    </w:rPr>
                  </w:pPr>
                  <w:r w:rsidRPr="00A14537">
                    <w:rPr>
                      <w:rFonts w:hint="eastAsia"/>
                      <w:szCs w:val="21"/>
                      <w:lang w:eastAsia="zh-CN"/>
                    </w:rPr>
                    <w:t>批量生产高温老化</w:t>
                  </w:r>
                  <w:r w:rsidRPr="00A14537">
                    <w:rPr>
                      <w:szCs w:val="21"/>
                      <w:lang w:eastAsia="zh-CN"/>
                    </w:rPr>
                    <w:t>HTOL</w:t>
                  </w:r>
                </w:p>
              </w:tc>
              <w:tc>
                <w:tcPr>
                  <w:tcW w:w="1592" w:type="dxa"/>
                </w:tcPr>
                <w:p w14:paraId="0F9315A4" w14:textId="77777777" w:rsidR="00F41615" w:rsidRPr="00A14537" w:rsidRDefault="00F41615" w:rsidP="00F41615">
                  <w:pPr>
                    <w:rPr>
                      <w:szCs w:val="21"/>
                      <w:lang w:eastAsia="zh-CN"/>
                    </w:rPr>
                  </w:pPr>
                  <w:r w:rsidRPr="00A14537">
                    <w:rPr>
                      <w:rFonts w:hint="eastAsia"/>
                      <w:szCs w:val="21"/>
                      <w:lang w:eastAsia="zh-CN"/>
                    </w:rPr>
                    <w:t>4</w:t>
                  </w:r>
                  <w:r w:rsidRPr="00A14537">
                    <w:rPr>
                      <w:szCs w:val="21"/>
                      <w:lang w:eastAsia="zh-CN"/>
                    </w:rPr>
                    <w:t>0</w:t>
                  </w:r>
                </w:p>
              </w:tc>
              <w:tc>
                <w:tcPr>
                  <w:tcW w:w="1592" w:type="dxa"/>
                </w:tcPr>
                <w:p w14:paraId="18B1F9E4" w14:textId="77777777" w:rsidR="00F41615" w:rsidRPr="00A14537" w:rsidRDefault="00F41615" w:rsidP="00F41615">
                  <w:pPr>
                    <w:rPr>
                      <w:szCs w:val="21"/>
                      <w:lang w:eastAsia="zh-CN"/>
                    </w:rPr>
                  </w:pPr>
                  <w:r w:rsidRPr="00A14537">
                    <w:rPr>
                      <w:rFonts w:hint="eastAsia"/>
                      <w:szCs w:val="21"/>
                      <w:lang w:eastAsia="zh-CN"/>
                    </w:rPr>
                    <w:t>2</w:t>
                  </w:r>
                  <w:r w:rsidRPr="00A14537">
                    <w:rPr>
                      <w:szCs w:val="21"/>
                      <w:lang w:eastAsia="zh-CN"/>
                    </w:rPr>
                    <w:t>4</w:t>
                  </w:r>
                </w:p>
              </w:tc>
              <w:tc>
                <w:tcPr>
                  <w:tcW w:w="1076" w:type="dxa"/>
                </w:tcPr>
                <w:p w14:paraId="7ECC53FA" w14:textId="77777777" w:rsidR="00F41615" w:rsidRPr="00A14537" w:rsidRDefault="00F41615" w:rsidP="00F41615">
                  <w:pPr>
                    <w:rPr>
                      <w:szCs w:val="21"/>
                      <w:lang w:eastAsia="zh-CN"/>
                    </w:rPr>
                  </w:pPr>
                  <w:r w:rsidRPr="00A14537">
                    <w:rPr>
                      <w:szCs w:val="21"/>
                      <w:lang w:eastAsia="zh-CN"/>
                    </w:rPr>
                    <w:t>40</w:t>
                  </w:r>
                </w:p>
              </w:tc>
              <w:tc>
                <w:tcPr>
                  <w:tcW w:w="1164" w:type="dxa"/>
                </w:tcPr>
                <w:p w14:paraId="7FBE87D7" w14:textId="77777777" w:rsidR="00F41615" w:rsidRPr="00A14537" w:rsidRDefault="00F41615" w:rsidP="00F41615">
                  <w:pPr>
                    <w:rPr>
                      <w:szCs w:val="21"/>
                    </w:rPr>
                  </w:pPr>
                  <w:bdo w:val="ltr">
                    <w:bdo w:val="ltr">
                      <w:r w:rsidRPr="00A14537">
                        <w:rPr>
                          <w:szCs w:val="21"/>
                        </w:rPr>
                        <w:t>3</w:t>
                      </w:r>
                      <w:r w:rsidRPr="00A14537">
                        <w:rPr>
                          <w:rFonts w:hint="eastAsia"/>
                          <w:szCs w:val="21"/>
                          <w:lang w:eastAsia="zh-CN"/>
                        </w:rPr>
                        <w:t>.</w:t>
                      </w:r>
                      <w:r w:rsidRPr="00A14537">
                        <w:rPr>
                          <w:szCs w:val="21"/>
                        </w:rPr>
                        <w:t>84</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szCs w:val="21"/>
                        </w:rPr>
                        <w:t>‬</w:t>
                      </w:r>
                      <w:r w:rsidRPr="00A14537">
                        <w:rPr>
                          <w:szCs w:val="21"/>
                        </w:rPr>
                        <w:t>‬</w:t>
                      </w:r>
                      <w:r w:rsidRPr="00A14537">
                        <w:rPr>
                          <w:szCs w:val="21"/>
                        </w:rPr>
                        <w:t>‬</w:t>
                      </w:r>
                      <w:r w:rsidRPr="00A14537">
                        <w:rPr>
                          <w:szCs w:val="21"/>
                        </w:rPr>
                        <w:t>‬</w:t>
                      </w:r>
                    </w:bdo>
                  </w:bdo>
                </w:p>
              </w:tc>
            </w:tr>
          </w:tbl>
          <w:p w14:paraId="603B7DE4" w14:textId="77777777" w:rsidR="00F41615" w:rsidRPr="00A14537" w:rsidRDefault="00F41615" w:rsidP="00F41615">
            <w:pPr>
              <w:rPr>
                <w:szCs w:val="21"/>
              </w:rPr>
            </w:pP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eastAsia="MS Gothic" w:hAnsi="MS Gothic" w:cs="MS Gothic" w:hint="eastAsia"/>
                <w:szCs w:val="21"/>
              </w:rPr>
              <w:t>‬</w:t>
            </w:r>
            <w:r w:rsidRPr="00A14537">
              <w:rPr>
                <w:rFonts w:ascii="MS Gothic" w:hAnsi="MS Gothic" w:cs="MS Gothic" w:hint="eastAsia"/>
                <w:szCs w:val="21"/>
              </w:rPr>
              <w:t>合计</w:t>
            </w:r>
            <w:r w:rsidRPr="00A14537">
              <w:rPr>
                <w:rFonts w:asciiTheme="minorEastAsia" w:hAnsiTheme="minorEastAsia" w:cs="MS Gothic" w:hint="eastAsia"/>
                <w:szCs w:val="21"/>
              </w:rPr>
              <w:t>可靠性</w:t>
            </w:r>
            <w:r w:rsidRPr="00A14537">
              <w:rPr>
                <w:rFonts w:ascii="微软雅黑" w:eastAsia="微软雅黑" w:hAnsi="微软雅黑" w:cs="微软雅黑" w:hint="eastAsia"/>
                <w:szCs w:val="21"/>
              </w:rPr>
              <w:t>测试成本约</w:t>
            </w:r>
            <w:r w:rsidRPr="00A14537">
              <w:rPr>
                <w:rFonts w:ascii="微软雅黑" w:eastAsia="微软雅黑" w:hAnsi="微软雅黑" w:cs="微软雅黑" w:hint="eastAsia"/>
                <w:szCs w:val="21"/>
                <w:highlight w:val="yellow"/>
              </w:rPr>
              <w:t>4</w:t>
            </w:r>
            <w:r w:rsidRPr="00A14537">
              <w:rPr>
                <w:rFonts w:ascii="微软雅黑" w:eastAsia="微软雅黑" w:hAnsi="微软雅黑" w:cs="微软雅黑"/>
                <w:szCs w:val="21"/>
                <w:highlight w:val="yellow"/>
              </w:rPr>
              <w:t>.3</w:t>
            </w:r>
            <w:r w:rsidRPr="00A14537">
              <w:rPr>
                <w:rFonts w:ascii="微软雅黑" w:eastAsia="微软雅黑" w:hAnsi="微软雅黑" w:cs="微软雅黑" w:hint="eastAsia"/>
                <w:szCs w:val="21"/>
                <w:highlight w:val="yellow"/>
              </w:rPr>
              <w:t>万元</w:t>
            </w:r>
          </w:p>
          <w:p w14:paraId="03D45B07" w14:textId="77777777" w:rsidR="00F41615" w:rsidRDefault="00F41615" w:rsidP="000D1F33"/>
          <w:p w14:paraId="7295E74E" w14:textId="7B5F466C" w:rsidR="00D10847" w:rsidRPr="00D10847" w:rsidRDefault="00D10847" w:rsidP="000D1F33">
            <w:pPr>
              <w:rPr>
                <w:color w:val="FF0000"/>
              </w:rPr>
            </w:pPr>
            <w:r>
              <w:rPr>
                <w:rFonts w:hint="eastAsia"/>
              </w:rPr>
              <w:t xml:space="preserve"> </w:t>
            </w:r>
            <w:r>
              <w:t xml:space="preserve">    </w:t>
            </w:r>
            <w:r>
              <w:rPr>
                <w:rFonts w:hint="eastAsia"/>
              </w:rPr>
              <w:t>g</w:t>
            </w:r>
            <w:r>
              <w:rPr>
                <w:rFonts w:hint="eastAsia"/>
              </w:rPr>
              <w:t>）会议费：</w:t>
            </w:r>
            <w:r w:rsidRPr="00D10847">
              <w:rPr>
                <w:rFonts w:hint="eastAsia"/>
                <w:color w:val="FF0000"/>
              </w:rPr>
              <w:t>2</w:t>
            </w:r>
            <w:r w:rsidRPr="00D10847">
              <w:rPr>
                <w:color w:val="FF0000"/>
              </w:rPr>
              <w:t>4</w:t>
            </w:r>
            <w:r w:rsidRPr="00D10847">
              <w:rPr>
                <w:rFonts w:hint="eastAsia"/>
                <w:color w:val="FF0000"/>
              </w:rPr>
              <w:t>万</w:t>
            </w:r>
          </w:p>
          <w:p w14:paraId="29960C0C" w14:textId="6A81047C" w:rsidR="00F41615" w:rsidRDefault="00D10847" w:rsidP="000D1F33">
            <w:pPr>
              <w:rPr>
                <w:rFonts w:hint="eastAsia"/>
              </w:rPr>
            </w:pPr>
            <w:r>
              <w:rPr>
                <w:rFonts w:hint="eastAsia"/>
              </w:rPr>
              <w:t>计划进行</w:t>
            </w:r>
            <w:r>
              <w:rPr>
                <w:rFonts w:hint="eastAsia"/>
              </w:rPr>
              <w:t>8</w:t>
            </w:r>
            <w:r>
              <w:rPr>
                <w:rFonts w:hint="eastAsia"/>
              </w:rPr>
              <w:t>次项目组会议，其中包括项目启动会，项目中期评审会议，项目终期评审会议，以及项目组每年的年度会议。</w:t>
            </w:r>
            <w:r>
              <w:rPr>
                <w:rFonts w:hint="eastAsia"/>
              </w:rPr>
              <w:t>每次会议的会议费</w:t>
            </w:r>
            <w:r>
              <w:rPr>
                <w:rFonts w:hint="eastAsia"/>
              </w:rPr>
              <w:t>3</w:t>
            </w:r>
            <w:r>
              <w:rPr>
                <w:rFonts w:hint="eastAsia"/>
              </w:rPr>
              <w:t>万，共</w:t>
            </w:r>
            <w:r>
              <w:rPr>
                <w:rFonts w:hint="eastAsia"/>
              </w:rPr>
              <w:t>3</w:t>
            </w:r>
            <w:r>
              <w:rPr>
                <w:rFonts w:hint="eastAsia"/>
              </w:rPr>
              <w:t>万</w:t>
            </w:r>
            <w:r>
              <w:rPr>
                <w:rFonts w:hint="eastAsia"/>
              </w:rPr>
              <w:t>/</w:t>
            </w:r>
            <w:r>
              <w:rPr>
                <w:rFonts w:hint="eastAsia"/>
              </w:rPr>
              <w:t>次</w:t>
            </w:r>
            <w:r>
              <w:rPr>
                <w:rFonts w:hint="eastAsia"/>
              </w:rPr>
              <w:t>*</w:t>
            </w:r>
            <w:r>
              <w:rPr>
                <w:rFonts w:hint="eastAsia"/>
              </w:rPr>
              <w:t>8</w:t>
            </w:r>
            <w:r>
              <w:rPr>
                <w:rFonts w:hint="eastAsia"/>
              </w:rPr>
              <w:t>次</w:t>
            </w:r>
            <w:r>
              <w:rPr>
                <w:rFonts w:hint="eastAsia"/>
              </w:rPr>
              <w:t>=</w:t>
            </w:r>
            <w:r>
              <w:t>24</w:t>
            </w:r>
            <w:r>
              <w:rPr>
                <w:rFonts w:hint="eastAsia"/>
              </w:rPr>
              <w:t>万</w:t>
            </w:r>
          </w:p>
          <w:p w14:paraId="0E851A67" w14:textId="77777777" w:rsidR="00D10847" w:rsidRDefault="00D10847" w:rsidP="000D1F33">
            <w:pPr>
              <w:rPr>
                <w:rFonts w:hint="eastAsia"/>
              </w:rPr>
            </w:pPr>
          </w:p>
          <w:p w14:paraId="1464E0A2" w14:textId="0EA4E738" w:rsidR="00D10847" w:rsidRDefault="00D10847" w:rsidP="00D10847">
            <w:pPr>
              <w:pStyle w:val="p0"/>
              <w:snapToGrid w:val="0"/>
              <w:spacing w:line="360" w:lineRule="auto"/>
              <w:ind w:firstLineChars="200" w:firstLine="422"/>
              <w:rPr>
                <w:rFonts w:ascii="宋体" w:hAnsi="宋体" w:cs="宋体"/>
                <w:sz w:val="11"/>
                <w:szCs w:val="11"/>
              </w:rPr>
            </w:pPr>
            <w:r>
              <w:rPr>
                <w:rFonts w:hint="eastAsia"/>
                <w:b/>
                <w:color w:val="000000"/>
              </w:rPr>
              <w:t>h</w:t>
            </w:r>
            <w:r>
              <w:rPr>
                <w:b/>
                <w:color w:val="000000"/>
              </w:rPr>
              <w:t>)</w:t>
            </w:r>
            <w:r w:rsidRPr="00D10847">
              <w:rPr>
                <w:rFonts w:hint="eastAsia"/>
                <w:kern w:val="2"/>
                <w:szCs w:val="24"/>
              </w:rPr>
              <w:t>差旅费</w:t>
            </w:r>
            <w:r>
              <w:rPr>
                <w:rFonts w:hint="eastAsia"/>
                <w:kern w:val="2"/>
                <w:szCs w:val="24"/>
              </w:rPr>
              <w:t>：</w:t>
            </w:r>
            <w:r w:rsidRPr="00D10847">
              <w:rPr>
                <w:color w:val="FF0000"/>
                <w:kern w:val="2"/>
                <w:szCs w:val="24"/>
              </w:rPr>
              <w:t>2</w:t>
            </w:r>
            <w:r w:rsidRPr="00D10847">
              <w:rPr>
                <w:rFonts w:hint="eastAsia"/>
                <w:color w:val="FF0000"/>
                <w:kern w:val="2"/>
                <w:szCs w:val="24"/>
              </w:rPr>
              <w:t>万元</w:t>
            </w:r>
            <w:r w:rsidRPr="00D10847">
              <w:rPr>
                <w:rFonts w:hint="eastAsia"/>
                <w:kern w:val="2"/>
                <w:szCs w:val="24"/>
              </w:rPr>
              <w:t>。</w:t>
            </w:r>
          </w:p>
          <w:p w14:paraId="7D0A614B" w14:textId="77777777" w:rsidR="00D10847" w:rsidRPr="00EB2424" w:rsidRDefault="00D10847" w:rsidP="00D10847">
            <w:pPr>
              <w:pStyle w:val="p0"/>
              <w:snapToGrid w:val="0"/>
              <w:spacing w:line="360" w:lineRule="auto"/>
              <w:ind w:firstLineChars="300" w:firstLine="720"/>
              <w:rPr>
                <w:rFonts w:ascii="宋体" w:hAnsi="宋体" w:cs="宋体" w:hint="eastAsia"/>
                <w:sz w:val="24"/>
                <w:szCs w:val="24"/>
              </w:rPr>
            </w:pPr>
            <w:r w:rsidRPr="00A66FDA">
              <w:rPr>
                <w:rFonts w:ascii="宋体" w:hAnsi="宋体" w:cs="宋体" w:hint="eastAsia"/>
                <w:color w:val="FF0000"/>
                <w:sz w:val="24"/>
                <w:szCs w:val="24"/>
              </w:rPr>
              <w:t>测算依据：</w:t>
            </w:r>
            <w:r w:rsidRPr="00A66FDA">
              <w:rPr>
                <w:rFonts w:ascii="宋体" w:hAnsi="宋体" w:cs="宋体" w:hint="eastAsia"/>
                <w:sz w:val="24"/>
                <w:szCs w:val="24"/>
              </w:rPr>
              <w:t>课题组成员国内出差进行技术交流和讨论，5年共计</w:t>
            </w:r>
            <w:r>
              <w:rPr>
                <w:rFonts w:ascii="宋体" w:hAnsi="宋体" w:cs="宋体"/>
                <w:sz w:val="24"/>
                <w:szCs w:val="24"/>
              </w:rPr>
              <w:t>4</w:t>
            </w:r>
            <w:r w:rsidRPr="00A66FDA">
              <w:rPr>
                <w:rFonts w:ascii="宋体" w:hAnsi="宋体" w:cs="宋体" w:hint="eastAsia"/>
                <w:sz w:val="24"/>
                <w:szCs w:val="24"/>
              </w:rPr>
              <w:t>人次，预计每人次</w:t>
            </w:r>
            <w:r>
              <w:rPr>
                <w:rFonts w:ascii="宋体" w:hAnsi="宋体" w:cs="宋体" w:hint="eastAsia"/>
                <w:sz w:val="24"/>
                <w:szCs w:val="24"/>
              </w:rPr>
              <w:t>5</w:t>
            </w:r>
            <w:r>
              <w:rPr>
                <w:rFonts w:ascii="宋体" w:hAnsi="宋体" w:cs="宋体"/>
                <w:sz w:val="24"/>
                <w:szCs w:val="24"/>
              </w:rPr>
              <w:t>000</w:t>
            </w:r>
            <w:r>
              <w:rPr>
                <w:rFonts w:ascii="宋体" w:hAnsi="宋体" w:cs="宋体" w:hint="eastAsia"/>
                <w:sz w:val="24"/>
                <w:szCs w:val="24"/>
              </w:rPr>
              <w:t>万元</w:t>
            </w:r>
            <w:r w:rsidRPr="00A66FDA">
              <w:rPr>
                <w:rFonts w:ascii="宋体" w:hAnsi="宋体" w:cs="宋体" w:hint="eastAsia"/>
                <w:sz w:val="24"/>
                <w:szCs w:val="24"/>
              </w:rPr>
              <w:t>（往返机票2000元+房费300元×5天+出差补助180元×5天+会议注册费600元=5000元）×</w:t>
            </w:r>
            <w:r>
              <w:rPr>
                <w:rFonts w:ascii="宋体" w:hAnsi="宋体" w:cs="宋体"/>
                <w:sz w:val="24"/>
                <w:szCs w:val="24"/>
              </w:rPr>
              <w:t>4</w:t>
            </w:r>
            <w:r w:rsidRPr="00A66FDA">
              <w:rPr>
                <w:rFonts w:ascii="宋体" w:hAnsi="宋体" w:cs="宋体" w:hint="eastAsia"/>
                <w:sz w:val="24"/>
                <w:szCs w:val="24"/>
              </w:rPr>
              <w:t>人次</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万元。</w:t>
            </w:r>
          </w:p>
          <w:p w14:paraId="0C04BD46" w14:textId="77777777" w:rsidR="00D10847" w:rsidRPr="00D10847" w:rsidRDefault="00D10847" w:rsidP="000D1F33"/>
          <w:p w14:paraId="2AE94AC3" w14:textId="77777777" w:rsidR="003739DA" w:rsidRDefault="003739DA" w:rsidP="00A14537">
            <w:pPr>
              <w:pStyle w:val="p0"/>
              <w:snapToGrid w:val="0"/>
              <w:spacing w:line="360" w:lineRule="auto"/>
              <w:rPr>
                <w:rFonts w:ascii="宋体" w:hAnsi="宋体" w:cs="宋体" w:hint="eastAsia"/>
                <w:sz w:val="24"/>
                <w:szCs w:val="24"/>
              </w:rPr>
            </w:pPr>
          </w:p>
          <w:p w14:paraId="52E5F5A7" w14:textId="77777777" w:rsidR="003739DA" w:rsidRDefault="00901D6F">
            <w:pPr>
              <w:pStyle w:val="p0"/>
              <w:snapToGrid w:val="0"/>
              <w:spacing w:line="360" w:lineRule="auto"/>
              <w:ind w:firstLineChars="300" w:firstLine="723"/>
              <w:rPr>
                <w:rFonts w:ascii="宋体" w:hAnsi="宋体" w:cs="宋体"/>
                <w:sz w:val="24"/>
                <w:szCs w:val="24"/>
              </w:rPr>
            </w:pPr>
            <w:r>
              <w:rPr>
                <w:rFonts w:ascii="宋体" w:hAnsi="宋体" w:cs="宋体" w:hint="eastAsia"/>
                <w:b/>
                <w:bCs/>
                <w:sz w:val="24"/>
                <w:szCs w:val="24"/>
              </w:rPr>
              <w:t>3.劳务费</w:t>
            </w:r>
            <w:r>
              <w:rPr>
                <w:rFonts w:ascii="宋体" w:hAnsi="宋体" w:cs="宋体" w:hint="eastAsia"/>
                <w:sz w:val="24"/>
                <w:szCs w:val="24"/>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14:paraId="0E6A2431" w14:textId="1C2BCD44" w:rsidR="000D1F33" w:rsidRDefault="00901D6F" w:rsidP="008A1C0A">
            <w:pPr>
              <w:autoSpaceDE w:val="0"/>
              <w:autoSpaceDN w:val="0"/>
              <w:ind w:left="608" w:hanging="608"/>
              <w:jc w:val="left"/>
              <w:rPr>
                <w:rFonts w:ascii="宋体" w:hAnsi="宋体" w:cs="宋体"/>
                <w:sz w:val="24"/>
              </w:rPr>
            </w:pPr>
            <w:r>
              <w:rPr>
                <w:rFonts w:ascii="宋体" w:hAnsi="宋体" w:cs="宋体" w:hint="eastAsia"/>
                <w:sz w:val="24"/>
              </w:rPr>
              <w:t xml:space="preserve">    </w:t>
            </w:r>
          </w:p>
          <w:p w14:paraId="7780DAB7" w14:textId="77777777" w:rsidR="000D1F33" w:rsidRDefault="000D1F33" w:rsidP="003E66D8">
            <w:pPr>
              <w:pStyle w:val="p0"/>
              <w:snapToGrid w:val="0"/>
              <w:spacing w:line="360" w:lineRule="auto"/>
              <w:rPr>
                <w:rFonts w:ascii="宋体" w:hAnsi="宋体" w:cs="宋体"/>
                <w:sz w:val="24"/>
                <w:szCs w:val="24"/>
              </w:rPr>
            </w:pPr>
          </w:p>
          <w:p w14:paraId="2BCDD23F" w14:textId="77777777" w:rsidR="00D10847" w:rsidRDefault="00D10847" w:rsidP="003E66D8">
            <w:pPr>
              <w:pStyle w:val="p0"/>
              <w:snapToGrid w:val="0"/>
              <w:spacing w:line="360" w:lineRule="auto"/>
              <w:rPr>
                <w:rFonts w:ascii="宋体" w:hAnsi="宋体" w:cs="宋体"/>
                <w:sz w:val="24"/>
                <w:szCs w:val="24"/>
              </w:rPr>
            </w:pPr>
          </w:p>
          <w:p w14:paraId="43B1457B" w14:textId="77777777" w:rsidR="00D10847" w:rsidRDefault="00D10847" w:rsidP="003E66D8">
            <w:pPr>
              <w:pStyle w:val="p0"/>
              <w:snapToGrid w:val="0"/>
              <w:spacing w:line="360" w:lineRule="auto"/>
              <w:rPr>
                <w:rFonts w:ascii="宋体" w:hAnsi="宋体" w:cs="宋体"/>
                <w:sz w:val="24"/>
                <w:szCs w:val="24"/>
              </w:rPr>
            </w:pPr>
          </w:p>
          <w:p w14:paraId="1BA1979B" w14:textId="3657ADC4" w:rsidR="00D10847" w:rsidRPr="00D26A85" w:rsidRDefault="00D26A85" w:rsidP="00D26A85">
            <w:pPr>
              <w:pStyle w:val="p0"/>
              <w:snapToGrid w:val="0"/>
              <w:spacing w:line="360" w:lineRule="auto"/>
              <w:ind w:firstLineChars="50" w:firstLine="120"/>
              <w:rPr>
                <w:rFonts w:ascii="宋体" w:hAnsi="宋体" w:cs="宋体" w:hint="eastAsia"/>
                <w:color w:val="FF0000"/>
                <w:sz w:val="24"/>
                <w:szCs w:val="24"/>
              </w:rPr>
            </w:pPr>
            <w:r>
              <w:rPr>
                <w:rFonts w:ascii="宋体" w:hAnsi="宋体" w:cs="宋体" w:hint="eastAsia"/>
                <w:sz w:val="24"/>
                <w:szCs w:val="24"/>
              </w:rPr>
              <w:lastRenderedPageBreak/>
              <w:t>劳务费共</w:t>
            </w:r>
            <w:r w:rsidRPr="00D26A85">
              <w:rPr>
                <w:rFonts w:ascii="宋体" w:hAnsi="宋体" w:cs="宋体" w:hint="eastAsia"/>
                <w:color w:val="FF0000"/>
                <w:sz w:val="24"/>
                <w:szCs w:val="24"/>
              </w:rPr>
              <w:t>1</w:t>
            </w:r>
            <w:r w:rsidRPr="00D26A85">
              <w:rPr>
                <w:rFonts w:ascii="宋体" w:hAnsi="宋体" w:cs="宋体"/>
                <w:color w:val="FF0000"/>
                <w:sz w:val="24"/>
                <w:szCs w:val="24"/>
              </w:rPr>
              <w:t>26</w:t>
            </w:r>
            <w:r w:rsidRPr="00D26A85">
              <w:rPr>
                <w:rFonts w:ascii="宋体" w:hAnsi="宋体" w:cs="宋体" w:hint="eastAsia"/>
                <w:color w:val="FF0000"/>
                <w:sz w:val="24"/>
                <w:szCs w:val="24"/>
              </w:rPr>
              <w:t>万</w:t>
            </w:r>
          </w:p>
          <w:p w14:paraId="6B2F3CCA" w14:textId="0474EF09" w:rsidR="00D10847" w:rsidRPr="00D10847" w:rsidRDefault="00D10847" w:rsidP="00D10847">
            <w:pPr>
              <w:pStyle w:val="a7"/>
              <w:numPr>
                <w:ilvl w:val="0"/>
                <w:numId w:val="6"/>
              </w:numPr>
              <w:autoSpaceDE w:val="0"/>
              <w:autoSpaceDN w:val="0"/>
              <w:ind w:firstLineChars="0"/>
              <w:jc w:val="left"/>
              <w:rPr>
                <w:rFonts w:ascii="宋体" w:hAnsi="宋体"/>
                <w:szCs w:val="21"/>
              </w:rPr>
            </w:pPr>
            <w:r w:rsidRPr="00D10847">
              <w:rPr>
                <w:rFonts w:ascii="宋体" w:hAnsi="宋体" w:hint="eastAsia"/>
                <w:szCs w:val="21"/>
              </w:rPr>
              <w:t>博士研究生：</w:t>
            </w:r>
            <w:r w:rsidRPr="00D10847">
              <w:rPr>
                <w:rFonts w:ascii="宋体" w:hAnsi="宋体"/>
                <w:szCs w:val="21"/>
              </w:rPr>
              <w:t>4</w:t>
            </w:r>
            <w:r w:rsidRPr="00D10847">
              <w:rPr>
                <w:rFonts w:ascii="宋体" w:hAnsi="宋体" w:hint="eastAsia"/>
                <w:szCs w:val="21"/>
              </w:rPr>
              <w:t>名在读博士生，每月补贴</w:t>
            </w:r>
            <w:r w:rsidRPr="00D10847">
              <w:rPr>
                <w:rFonts w:ascii="宋体" w:hAnsi="宋体"/>
                <w:szCs w:val="21"/>
              </w:rPr>
              <w:t>20</w:t>
            </w:r>
            <w:r w:rsidRPr="00D10847">
              <w:rPr>
                <w:rFonts w:ascii="宋体" w:hAnsi="宋体" w:hint="eastAsia"/>
                <w:szCs w:val="21"/>
              </w:rPr>
              <w:t>00元，每年工作10个月，五年共计</w:t>
            </w:r>
            <w:r w:rsidR="00D26A85">
              <w:rPr>
                <w:rFonts w:ascii="宋体" w:hAnsi="宋体"/>
                <w:szCs w:val="21"/>
              </w:rPr>
              <w:t>4</w:t>
            </w:r>
            <w:r w:rsidRPr="00D10847">
              <w:rPr>
                <w:rFonts w:ascii="宋体" w:hAnsi="宋体"/>
                <w:szCs w:val="21"/>
              </w:rPr>
              <w:t>0</w:t>
            </w:r>
            <w:r w:rsidRPr="00D10847">
              <w:rPr>
                <w:rFonts w:ascii="宋体" w:hAnsi="宋体" w:hint="eastAsia"/>
                <w:szCs w:val="21"/>
              </w:rPr>
              <w:t>.0万元；</w:t>
            </w:r>
          </w:p>
          <w:p w14:paraId="4B6977D6" w14:textId="12FFCB5D" w:rsidR="00D10847" w:rsidRPr="00D10847" w:rsidRDefault="00D10847" w:rsidP="00D10847">
            <w:pPr>
              <w:pStyle w:val="a7"/>
              <w:numPr>
                <w:ilvl w:val="0"/>
                <w:numId w:val="6"/>
              </w:numPr>
              <w:autoSpaceDE w:val="0"/>
              <w:autoSpaceDN w:val="0"/>
              <w:ind w:firstLineChars="0"/>
              <w:jc w:val="left"/>
              <w:rPr>
                <w:rFonts w:ascii="宋体" w:hAnsi="宋体"/>
                <w:szCs w:val="21"/>
              </w:rPr>
            </w:pPr>
            <w:r>
              <w:rPr>
                <w:rFonts w:ascii="宋体" w:hAnsi="宋体" w:hint="eastAsia"/>
                <w:szCs w:val="21"/>
              </w:rPr>
              <w:t>博士后：</w:t>
            </w:r>
            <w:r w:rsidR="00D26A85">
              <w:rPr>
                <w:rFonts w:ascii="宋体" w:hAnsi="宋体"/>
                <w:szCs w:val="21"/>
              </w:rPr>
              <w:t>3</w:t>
            </w:r>
            <w:r w:rsidRPr="00D10847">
              <w:rPr>
                <w:rFonts w:ascii="宋体" w:hAnsi="宋体" w:hint="eastAsia"/>
                <w:szCs w:val="21"/>
              </w:rPr>
              <w:t>名博士</w:t>
            </w:r>
            <w:r>
              <w:rPr>
                <w:rFonts w:ascii="宋体" w:hAnsi="宋体" w:hint="eastAsia"/>
                <w:szCs w:val="21"/>
              </w:rPr>
              <w:t>后</w:t>
            </w:r>
            <w:r w:rsidRPr="00D10847">
              <w:rPr>
                <w:rFonts w:ascii="宋体" w:hAnsi="宋体" w:hint="eastAsia"/>
                <w:szCs w:val="21"/>
              </w:rPr>
              <w:t>，每月</w:t>
            </w:r>
            <w:r>
              <w:rPr>
                <w:rFonts w:ascii="宋体" w:hAnsi="宋体" w:hint="eastAsia"/>
                <w:szCs w:val="21"/>
              </w:rPr>
              <w:t>工资5</w:t>
            </w:r>
            <w:r w:rsidRPr="00D10847">
              <w:rPr>
                <w:rFonts w:ascii="宋体" w:hAnsi="宋体"/>
                <w:szCs w:val="21"/>
              </w:rPr>
              <w:t>0</w:t>
            </w:r>
            <w:r w:rsidRPr="00D10847">
              <w:rPr>
                <w:rFonts w:ascii="宋体" w:hAnsi="宋体" w:hint="eastAsia"/>
                <w:szCs w:val="21"/>
              </w:rPr>
              <w:t>00元，每年工作</w:t>
            </w:r>
            <w:r>
              <w:rPr>
                <w:rFonts w:ascii="宋体" w:hAnsi="宋体"/>
                <w:szCs w:val="21"/>
              </w:rPr>
              <w:t>6</w:t>
            </w:r>
            <w:r w:rsidRPr="00D10847">
              <w:rPr>
                <w:rFonts w:ascii="宋体" w:hAnsi="宋体" w:hint="eastAsia"/>
                <w:szCs w:val="21"/>
              </w:rPr>
              <w:t>个月，五年共计</w:t>
            </w:r>
            <w:r w:rsidRPr="00D10847">
              <w:rPr>
                <w:rFonts w:ascii="宋体" w:hAnsi="宋体"/>
                <w:szCs w:val="21"/>
              </w:rPr>
              <w:t>4</w:t>
            </w:r>
            <w:r w:rsidR="00D26A85">
              <w:rPr>
                <w:rFonts w:ascii="宋体" w:hAnsi="宋体"/>
                <w:szCs w:val="21"/>
              </w:rPr>
              <w:t>5</w:t>
            </w:r>
            <w:r w:rsidRPr="00D10847">
              <w:rPr>
                <w:rFonts w:ascii="宋体" w:hAnsi="宋体" w:hint="eastAsia"/>
                <w:szCs w:val="21"/>
              </w:rPr>
              <w:t>.0万元；</w:t>
            </w:r>
          </w:p>
          <w:p w14:paraId="212557C3" w14:textId="076CECEF" w:rsidR="00D10847" w:rsidRDefault="00D10847" w:rsidP="00D10847">
            <w:pPr>
              <w:pStyle w:val="a7"/>
              <w:numPr>
                <w:ilvl w:val="0"/>
                <w:numId w:val="6"/>
              </w:numPr>
              <w:autoSpaceDE w:val="0"/>
              <w:autoSpaceDN w:val="0"/>
              <w:ind w:firstLineChars="0"/>
              <w:jc w:val="left"/>
              <w:rPr>
                <w:rFonts w:ascii="宋体" w:hAnsi="宋体"/>
                <w:szCs w:val="21"/>
              </w:rPr>
            </w:pPr>
            <w:r>
              <w:rPr>
                <w:rFonts w:ascii="宋体" w:hAnsi="宋体" w:hint="eastAsia"/>
                <w:szCs w:val="21"/>
              </w:rPr>
              <w:t>专家咨询费：</w:t>
            </w:r>
            <w:r w:rsidR="00D26A85">
              <w:rPr>
                <w:rFonts w:ascii="宋体" w:hAnsi="宋体"/>
                <w:szCs w:val="21"/>
              </w:rPr>
              <w:t>21</w:t>
            </w:r>
            <w:r>
              <w:rPr>
                <w:rFonts w:ascii="宋体" w:hAnsi="宋体" w:hint="eastAsia"/>
                <w:szCs w:val="21"/>
              </w:rPr>
              <w:t>万</w:t>
            </w:r>
          </w:p>
          <w:p w14:paraId="2FA34B14" w14:textId="2AF4660B" w:rsidR="00D10847" w:rsidRDefault="00D10847" w:rsidP="00D10847">
            <w:pPr>
              <w:pStyle w:val="a7"/>
              <w:autoSpaceDE w:val="0"/>
              <w:autoSpaceDN w:val="0"/>
              <w:ind w:left="360" w:firstLineChars="0" w:firstLine="0"/>
              <w:jc w:val="left"/>
              <w:rPr>
                <w:rFonts w:ascii="宋体" w:hAnsi="宋体"/>
                <w:szCs w:val="21"/>
              </w:rPr>
            </w:pPr>
            <w:r>
              <w:rPr>
                <w:rFonts w:ascii="宋体" w:hAnsi="宋体"/>
                <w:szCs w:val="21"/>
              </w:rPr>
              <w:t>8</w:t>
            </w:r>
            <w:r>
              <w:rPr>
                <w:rFonts w:ascii="宋体" w:hAnsi="宋体" w:hint="eastAsia"/>
                <w:szCs w:val="21"/>
              </w:rPr>
              <w:t>次项目组会议，</w:t>
            </w:r>
            <w:r w:rsidR="00D26A85">
              <w:rPr>
                <w:rFonts w:ascii="宋体" w:hAnsi="宋体" w:hint="eastAsia"/>
                <w:szCs w:val="21"/>
              </w:rPr>
              <w:t>计划请1</w:t>
            </w:r>
            <w:r w:rsidR="00D26A85">
              <w:rPr>
                <w:rFonts w:ascii="宋体" w:hAnsi="宋体"/>
                <w:szCs w:val="21"/>
              </w:rPr>
              <w:t>2</w:t>
            </w:r>
            <w:r w:rsidR="00D26A85">
              <w:rPr>
                <w:rFonts w:ascii="宋体" w:hAnsi="宋体" w:hint="eastAsia"/>
                <w:szCs w:val="21"/>
              </w:rPr>
              <w:t>名评审专家，每人次的</w:t>
            </w:r>
            <w:r w:rsidR="00D26A85">
              <w:rPr>
                <w:rFonts w:ascii="宋体" w:hAnsi="宋体" w:hint="eastAsia"/>
                <w:szCs w:val="21"/>
              </w:rPr>
              <w:t>咨询费</w:t>
            </w:r>
            <w:r w:rsidR="00D26A85">
              <w:rPr>
                <w:rFonts w:ascii="宋体" w:hAnsi="宋体" w:hint="eastAsia"/>
                <w:szCs w:val="21"/>
              </w:rPr>
              <w:t>为0</w:t>
            </w:r>
            <w:r w:rsidR="00D26A85">
              <w:rPr>
                <w:rFonts w:ascii="宋体" w:hAnsi="宋体"/>
                <w:szCs w:val="21"/>
              </w:rPr>
              <w:t>.24</w:t>
            </w:r>
            <w:r w:rsidR="00D26A85">
              <w:rPr>
                <w:rFonts w:ascii="宋体" w:hAnsi="宋体" w:hint="eastAsia"/>
                <w:szCs w:val="21"/>
              </w:rPr>
              <w:t>万元</w:t>
            </w:r>
          </w:p>
          <w:p w14:paraId="59D078AA" w14:textId="52D8FC85" w:rsidR="00D26A85" w:rsidRPr="00D10847" w:rsidRDefault="00D26A85" w:rsidP="00D10847">
            <w:pPr>
              <w:pStyle w:val="a7"/>
              <w:autoSpaceDE w:val="0"/>
              <w:autoSpaceDN w:val="0"/>
              <w:ind w:left="360" w:firstLineChars="0" w:firstLine="0"/>
              <w:jc w:val="left"/>
              <w:rPr>
                <w:rFonts w:ascii="宋体" w:hAnsi="宋体" w:hint="eastAsia"/>
                <w:szCs w:val="21"/>
              </w:rPr>
            </w:pPr>
            <w:r>
              <w:rPr>
                <w:rFonts w:ascii="宋体" w:hAnsi="宋体" w:hint="eastAsia"/>
                <w:szCs w:val="21"/>
              </w:rPr>
              <w:t>共需</w:t>
            </w:r>
            <w:r>
              <w:rPr>
                <w:rFonts w:ascii="宋体" w:hAnsi="宋体"/>
                <w:szCs w:val="21"/>
              </w:rPr>
              <w:t>8</w:t>
            </w:r>
            <w:r>
              <w:rPr>
                <w:rFonts w:ascii="宋体" w:hAnsi="宋体" w:hint="eastAsia"/>
                <w:szCs w:val="21"/>
              </w:rPr>
              <w:t>次</w:t>
            </w:r>
            <w:r w:rsidRPr="00A66FDA">
              <w:rPr>
                <w:rFonts w:ascii="宋体" w:hAnsi="宋体" w:cs="宋体" w:hint="eastAsia"/>
                <w:sz w:val="24"/>
              </w:rPr>
              <w:t>×</w:t>
            </w:r>
            <w:r>
              <w:rPr>
                <w:rFonts w:ascii="宋体" w:hAnsi="宋体" w:cs="宋体" w:hint="eastAsia"/>
                <w:sz w:val="24"/>
              </w:rPr>
              <w:t>1</w:t>
            </w:r>
            <w:r>
              <w:rPr>
                <w:rFonts w:ascii="宋体" w:hAnsi="宋体" w:cs="宋体"/>
                <w:sz w:val="24"/>
              </w:rPr>
              <w:t>1</w:t>
            </w:r>
            <w:r>
              <w:rPr>
                <w:rFonts w:ascii="宋体" w:hAnsi="宋体" w:cs="宋体" w:hint="eastAsia"/>
                <w:sz w:val="24"/>
              </w:rPr>
              <w:t>人/次</w:t>
            </w:r>
            <w:r w:rsidRPr="00A66FDA">
              <w:rPr>
                <w:rFonts w:ascii="宋体" w:hAnsi="宋体" w:cs="宋体" w:hint="eastAsia"/>
                <w:sz w:val="24"/>
              </w:rPr>
              <w:t>×</w:t>
            </w:r>
            <w:r>
              <w:rPr>
                <w:rFonts w:ascii="宋体" w:hAnsi="宋体" w:cs="宋体" w:hint="eastAsia"/>
                <w:sz w:val="24"/>
              </w:rPr>
              <w:t>0</w:t>
            </w:r>
            <w:r>
              <w:rPr>
                <w:rFonts w:ascii="宋体" w:hAnsi="宋体" w:cs="宋体"/>
                <w:sz w:val="24"/>
              </w:rPr>
              <w:t>.24</w:t>
            </w:r>
            <w:r>
              <w:rPr>
                <w:rFonts w:ascii="宋体" w:hAnsi="宋体" w:cs="宋体" w:hint="eastAsia"/>
                <w:sz w:val="24"/>
              </w:rPr>
              <w:t>万/人/次=</w:t>
            </w:r>
            <w:r>
              <w:rPr>
                <w:rFonts w:ascii="宋体" w:hAnsi="宋体" w:cs="宋体"/>
                <w:sz w:val="24"/>
              </w:rPr>
              <w:t>2</w:t>
            </w:r>
            <w:r w:rsidR="00631CE6">
              <w:rPr>
                <w:rFonts w:ascii="宋体" w:hAnsi="宋体" w:cs="宋体"/>
                <w:sz w:val="24"/>
              </w:rPr>
              <w:t>1</w:t>
            </w:r>
            <w:r>
              <w:rPr>
                <w:rFonts w:ascii="宋体" w:hAnsi="宋体" w:cs="宋体" w:hint="eastAsia"/>
                <w:sz w:val="24"/>
              </w:rPr>
              <w:t>万</w:t>
            </w:r>
          </w:p>
          <w:p w14:paraId="15995EB3" w14:textId="77777777" w:rsidR="000D1F33" w:rsidRPr="00D10847" w:rsidRDefault="000D1F33" w:rsidP="003E66D8">
            <w:pPr>
              <w:pStyle w:val="p0"/>
              <w:snapToGrid w:val="0"/>
              <w:spacing w:line="360" w:lineRule="auto"/>
              <w:rPr>
                <w:rFonts w:ascii="宋体" w:hAnsi="宋体" w:cs="宋体"/>
                <w:sz w:val="24"/>
                <w:szCs w:val="24"/>
              </w:rPr>
            </w:pPr>
          </w:p>
          <w:p w14:paraId="2C38941C" w14:textId="77777777" w:rsidR="000D1F33" w:rsidRDefault="000D1F33" w:rsidP="003E66D8">
            <w:pPr>
              <w:pStyle w:val="p0"/>
              <w:snapToGrid w:val="0"/>
              <w:spacing w:line="360" w:lineRule="auto"/>
              <w:rPr>
                <w:rFonts w:ascii="宋体" w:hAnsi="宋体" w:cs="宋体"/>
                <w:sz w:val="24"/>
                <w:szCs w:val="24"/>
              </w:rPr>
            </w:pPr>
          </w:p>
          <w:p w14:paraId="5E66DAE9" w14:textId="77777777" w:rsidR="000D1F33" w:rsidRPr="003E66D8" w:rsidRDefault="000D1F33" w:rsidP="003E66D8">
            <w:pPr>
              <w:pStyle w:val="p0"/>
              <w:snapToGrid w:val="0"/>
              <w:spacing w:line="360" w:lineRule="auto"/>
              <w:rPr>
                <w:rFonts w:ascii="宋体" w:hAnsi="宋体" w:cs="宋体" w:hint="eastAsia"/>
                <w:sz w:val="24"/>
                <w:szCs w:val="24"/>
              </w:rPr>
            </w:pPr>
          </w:p>
          <w:p w14:paraId="4124BC41" w14:textId="77777777" w:rsidR="003739DA" w:rsidRDefault="00901D6F">
            <w:pPr>
              <w:pStyle w:val="p0"/>
              <w:snapToGrid w:val="0"/>
              <w:spacing w:line="360" w:lineRule="auto"/>
              <w:ind w:firstLineChars="300" w:firstLine="723"/>
              <w:rPr>
                <w:rFonts w:ascii="宋体" w:hAnsi="宋体" w:cs="宋体"/>
                <w:b/>
                <w:bCs/>
                <w:sz w:val="24"/>
                <w:szCs w:val="24"/>
              </w:rPr>
            </w:pPr>
            <w:r>
              <w:rPr>
                <w:rFonts w:ascii="宋体" w:hAnsi="宋体" w:cs="宋体" w:hint="eastAsia"/>
                <w:b/>
                <w:bCs/>
                <w:sz w:val="24"/>
                <w:szCs w:val="24"/>
              </w:rPr>
              <w:t>二、其他来源资金</w:t>
            </w:r>
          </w:p>
          <w:p w14:paraId="3956F3CA" w14:textId="77777777" w:rsidR="003739DA" w:rsidRDefault="00901D6F">
            <w:pPr>
              <w:pStyle w:val="p0"/>
              <w:snapToGrid w:val="0"/>
              <w:spacing w:line="360" w:lineRule="auto"/>
              <w:ind w:firstLineChars="300" w:firstLine="720"/>
              <w:rPr>
                <w:rFonts w:ascii="宋体" w:hAnsi="宋体" w:cs="Calibri"/>
                <w:sz w:val="24"/>
                <w:szCs w:val="24"/>
              </w:rPr>
            </w:pPr>
            <w:r>
              <w:rPr>
                <w:rFonts w:ascii="宋体" w:hAnsi="宋体" w:cs="宋体" w:hint="eastAsia"/>
                <w:sz w:val="24"/>
                <w:szCs w:val="24"/>
              </w:rPr>
              <w:t>对其他来源资金主要用途、支出预算做简要说明。</w:t>
            </w:r>
          </w:p>
        </w:tc>
      </w:tr>
      <w:tr w:rsidR="00F41615" w14:paraId="2EF2FBC2" w14:textId="77777777" w:rsidTr="00514966">
        <w:trPr>
          <w:trHeight w:val="10726"/>
          <w:jc w:val="center"/>
        </w:trPr>
        <w:tc>
          <w:tcPr>
            <w:tcW w:w="8557" w:type="dxa"/>
            <w:tcBorders>
              <w:top w:val="single" w:sz="4" w:space="0" w:color="auto"/>
            </w:tcBorders>
          </w:tcPr>
          <w:p w14:paraId="0756FB4A" w14:textId="77777777" w:rsidR="00F41615" w:rsidRDefault="00F41615">
            <w:pPr>
              <w:pStyle w:val="p0"/>
              <w:snapToGrid w:val="0"/>
              <w:spacing w:line="360" w:lineRule="auto"/>
              <w:ind w:firstLineChars="300" w:firstLine="723"/>
              <w:rPr>
                <w:rFonts w:ascii="宋体" w:hAnsi="宋体" w:cs="宋体" w:hint="eastAsia"/>
                <w:b/>
                <w:bCs/>
                <w:sz w:val="24"/>
                <w:szCs w:val="24"/>
              </w:rPr>
            </w:pPr>
          </w:p>
        </w:tc>
      </w:tr>
    </w:tbl>
    <w:p w14:paraId="607BF31D" w14:textId="77777777" w:rsidR="003739DA" w:rsidRDefault="003739DA"/>
    <w:sectPr w:rsidR="003739D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193A" w14:textId="77777777" w:rsidR="00985B3B" w:rsidRDefault="00985B3B" w:rsidP="00E678E9">
      <w:r>
        <w:separator/>
      </w:r>
    </w:p>
  </w:endnote>
  <w:endnote w:type="continuationSeparator" w:id="0">
    <w:p w14:paraId="4FB8F4A9" w14:textId="77777777" w:rsidR="00985B3B" w:rsidRDefault="00985B3B" w:rsidP="00E6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90E6" w14:textId="77777777" w:rsidR="00985B3B" w:rsidRDefault="00985B3B" w:rsidP="00E678E9">
      <w:r>
        <w:separator/>
      </w:r>
    </w:p>
  </w:footnote>
  <w:footnote w:type="continuationSeparator" w:id="0">
    <w:p w14:paraId="78A0FB22" w14:textId="77777777" w:rsidR="00985B3B" w:rsidRDefault="00985B3B" w:rsidP="00E6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0D1"/>
    <w:multiLevelType w:val="hybridMultilevel"/>
    <w:tmpl w:val="FFDC448A"/>
    <w:lvl w:ilvl="0" w:tplc="39803DC4">
      <w:start w:val="1"/>
      <w:numFmt w:val="upperLetter"/>
      <w:lvlText w:val="(%1)"/>
      <w:lvlJc w:val="left"/>
      <w:pPr>
        <w:ind w:left="1275" w:hanging="360"/>
      </w:pPr>
      <w:rPr>
        <w:rFonts w:hint="default"/>
      </w:rPr>
    </w:lvl>
    <w:lvl w:ilvl="1" w:tplc="04090019" w:tentative="1">
      <w:start w:val="1"/>
      <w:numFmt w:val="lowerLetter"/>
      <w:lvlText w:val="%2)"/>
      <w:lvlJc w:val="left"/>
      <w:pPr>
        <w:ind w:left="1795" w:hanging="440"/>
      </w:pPr>
    </w:lvl>
    <w:lvl w:ilvl="2" w:tplc="0409001B" w:tentative="1">
      <w:start w:val="1"/>
      <w:numFmt w:val="lowerRoman"/>
      <w:lvlText w:val="%3."/>
      <w:lvlJc w:val="right"/>
      <w:pPr>
        <w:ind w:left="2235" w:hanging="440"/>
      </w:pPr>
    </w:lvl>
    <w:lvl w:ilvl="3" w:tplc="0409000F" w:tentative="1">
      <w:start w:val="1"/>
      <w:numFmt w:val="decimal"/>
      <w:lvlText w:val="%4."/>
      <w:lvlJc w:val="left"/>
      <w:pPr>
        <w:ind w:left="2675" w:hanging="440"/>
      </w:pPr>
    </w:lvl>
    <w:lvl w:ilvl="4" w:tplc="04090019" w:tentative="1">
      <w:start w:val="1"/>
      <w:numFmt w:val="lowerLetter"/>
      <w:lvlText w:val="%5)"/>
      <w:lvlJc w:val="left"/>
      <w:pPr>
        <w:ind w:left="3115" w:hanging="440"/>
      </w:pPr>
    </w:lvl>
    <w:lvl w:ilvl="5" w:tplc="0409001B" w:tentative="1">
      <w:start w:val="1"/>
      <w:numFmt w:val="lowerRoman"/>
      <w:lvlText w:val="%6."/>
      <w:lvlJc w:val="right"/>
      <w:pPr>
        <w:ind w:left="3555" w:hanging="440"/>
      </w:pPr>
    </w:lvl>
    <w:lvl w:ilvl="6" w:tplc="0409000F" w:tentative="1">
      <w:start w:val="1"/>
      <w:numFmt w:val="decimal"/>
      <w:lvlText w:val="%7."/>
      <w:lvlJc w:val="left"/>
      <w:pPr>
        <w:ind w:left="3995" w:hanging="440"/>
      </w:pPr>
    </w:lvl>
    <w:lvl w:ilvl="7" w:tplc="04090019" w:tentative="1">
      <w:start w:val="1"/>
      <w:numFmt w:val="lowerLetter"/>
      <w:lvlText w:val="%8)"/>
      <w:lvlJc w:val="left"/>
      <w:pPr>
        <w:ind w:left="4435" w:hanging="440"/>
      </w:pPr>
    </w:lvl>
    <w:lvl w:ilvl="8" w:tplc="0409001B" w:tentative="1">
      <w:start w:val="1"/>
      <w:numFmt w:val="lowerRoman"/>
      <w:lvlText w:val="%9."/>
      <w:lvlJc w:val="right"/>
      <w:pPr>
        <w:ind w:left="4875" w:hanging="440"/>
      </w:pPr>
    </w:lvl>
  </w:abstractNum>
  <w:abstractNum w:abstractNumId="1" w15:restartNumberingAfterBreak="0">
    <w:nsid w:val="068C6153"/>
    <w:multiLevelType w:val="hybridMultilevel"/>
    <w:tmpl w:val="E39EB57E"/>
    <w:lvl w:ilvl="0" w:tplc="26AABCDC">
      <w:start w:val="4"/>
      <w:numFmt w:val="lowerLetter"/>
      <w:lvlText w:val="%1）"/>
      <w:lvlJc w:val="left"/>
      <w:pPr>
        <w:ind w:left="1309" w:hanging="360"/>
      </w:pPr>
      <w:rPr>
        <w:rFonts w:hint="default"/>
      </w:rPr>
    </w:lvl>
    <w:lvl w:ilvl="1" w:tplc="04090019" w:tentative="1">
      <w:start w:val="1"/>
      <w:numFmt w:val="lowerLetter"/>
      <w:lvlText w:val="%2)"/>
      <w:lvlJc w:val="left"/>
      <w:pPr>
        <w:ind w:left="1829" w:hanging="440"/>
      </w:pPr>
    </w:lvl>
    <w:lvl w:ilvl="2" w:tplc="0409001B" w:tentative="1">
      <w:start w:val="1"/>
      <w:numFmt w:val="lowerRoman"/>
      <w:lvlText w:val="%3."/>
      <w:lvlJc w:val="right"/>
      <w:pPr>
        <w:ind w:left="2269" w:hanging="440"/>
      </w:pPr>
    </w:lvl>
    <w:lvl w:ilvl="3" w:tplc="0409000F" w:tentative="1">
      <w:start w:val="1"/>
      <w:numFmt w:val="decimal"/>
      <w:lvlText w:val="%4."/>
      <w:lvlJc w:val="left"/>
      <w:pPr>
        <w:ind w:left="2709" w:hanging="440"/>
      </w:pPr>
    </w:lvl>
    <w:lvl w:ilvl="4" w:tplc="04090019" w:tentative="1">
      <w:start w:val="1"/>
      <w:numFmt w:val="lowerLetter"/>
      <w:lvlText w:val="%5)"/>
      <w:lvlJc w:val="left"/>
      <w:pPr>
        <w:ind w:left="3149" w:hanging="440"/>
      </w:pPr>
    </w:lvl>
    <w:lvl w:ilvl="5" w:tplc="0409001B" w:tentative="1">
      <w:start w:val="1"/>
      <w:numFmt w:val="lowerRoman"/>
      <w:lvlText w:val="%6."/>
      <w:lvlJc w:val="right"/>
      <w:pPr>
        <w:ind w:left="3589" w:hanging="440"/>
      </w:pPr>
    </w:lvl>
    <w:lvl w:ilvl="6" w:tplc="0409000F" w:tentative="1">
      <w:start w:val="1"/>
      <w:numFmt w:val="decimal"/>
      <w:lvlText w:val="%7."/>
      <w:lvlJc w:val="left"/>
      <w:pPr>
        <w:ind w:left="4029" w:hanging="440"/>
      </w:pPr>
    </w:lvl>
    <w:lvl w:ilvl="7" w:tplc="04090019" w:tentative="1">
      <w:start w:val="1"/>
      <w:numFmt w:val="lowerLetter"/>
      <w:lvlText w:val="%8)"/>
      <w:lvlJc w:val="left"/>
      <w:pPr>
        <w:ind w:left="4469" w:hanging="440"/>
      </w:pPr>
    </w:lvl>
    <w:lvl w:ilvl="8" w:tplc="0409001B" w:tentative="1">
      <w:start w:val="1"/>
      <w:numFmt w:val="lowerRoman"/>
      <w:lvlText w:val="%9."/>
      <w:lvlJc w:val="right"/>
      <w:pPr>
        <w:ind w:left="4909" w:hanging="440"/>
      </w:pPr>
    </w:lvl>
  </w:abstractNum>
  <w:abstractNum w:abstractNumId="2" w15:restartNumberingAfterBreak="0">
    <w:nsid w:val="162F3644"/>
    <w:multiLevelType w:val="hybridMultilevel"/>
    <w:tmpl w:val="3C7AA8B8"/>
    <w:lvl w:ilvl="0" w:tplc="04090017">
      <w:start w:val="1"/>
      <w:numFmt w:val="lowerLetter"/>
      <w:lvlText w:val="%1)"/>
      <w:lvlJc w:val="left"/>
      <w:pPr>
        <w:ind w:left="1069"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3" w15:restartNumberingAfterBreak="0">
    <w:nsid w:val="24371497"/>
    <w:multiLevelType w:val="multilevel"/>
    <w:tmpl w:val="24371497"/>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6471941"/>
    <w:multiLevelType w:val="hybridMultilevel"/>
    <w:tmpl w:val="10307EC8"/>
    <w:lvl w:ilvl="0" w:tplc="FD203C4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D5727A5"/>
    <w:multiLevelType w:val="multilevel"/>
    <w:tmpl w:val="5D5727A5"/>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24526279">
    <w:abstractNumId w:val="3"/>
  </w:num>
  <w:num w:numId="2" w16cid:durableId="1492524357">
    <w:abstractNumId w:val="0"/>
  </w:num>
  <w:num w:numId="3" w16cid:durableId="1327897862">
    <w:abstractNumId w:val="1"/>
  </w:num>
  <w:num w:numId="4" w16cid:durableId="1328752846">
    <w:abstractNumId w:val="5"/>
  </w:num>
  <w:num w:numId="5" w16cid:durableId="373892023">
    <w:abstractNumId w:val="2"/>
  </w:num>
  <w:num w:numId="6" w16cid:durableId="950475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145CD"/>
    <w:rsid w:val="B7FF24AA"/>
    <w:rsid w:val="000C4C9A"/>
    <w:rsid w:val="000D1F33"/>
    <w:rsid w:val="0011740C"/>
    <w:rsid w:val="001B7259"/>
    <w:rsid w:val="001F39A9"/>
    <w:rsid w:val="002356B0"/>
    <w:rsid w:val="002C7B85"/>
    <w:rsid w:val="002F33F2"/>
    <w:rsid w:val="00315CD9"/>
    <w:rsid w:val="003739DA"/>
    <w:rsid w:val="003E66D8"/>
    <w:rsid w:val="00460723"/>
    <w:rsid w:val="004802F1"/>
    <w:rsid w:val="00486993"/>
    <w:rsid w:val="004D3374"/>
    <w:rsid w:val="004E29EB"/>
    <w:rsid w:val="005065BB"/>
    <w:rsid w:val="00514966"/>
    <w:rsid w:val="005D735E"/>
    <w:rsid w:val="00600C46"/>
    <w:rsid w:val="00605550"/>
    <w:rsid w:val="00607137"/>
    <w:rsid w:val="00610FCB"/>
    <w:rsid w:val="00631CE6"/>
    <w:rsid w:val="00660CA5"/>
    <w:rsid w:val="006709AD"/>
    <w:rsid w:val="00693112"/>
    <w:rsid w:val="0072194D"/>
    <w:rsid w:val="007274A2"/>
    <w:rsid w:val="0076677E"/>
    <w:rsid w:val="007A382A"/>
    <w:rsid w:val="007F168D"/>
    <w:rsid w:val="008A1C0A"/>
    <w:rsid w:val="00901D6F"/>
    <w:rsid w:val="009372B0"/>
    <w:rsid w:val="00954570"/>
    <w:rsid w:val="00985B3B"/>
    <w:rsid w:val="0099660F"/>
    <w:rsid w:val="009C1F27"/>
    <w:rsid w:val="009C7904"/>
    <w:rsid w:val="009D4F15"/>
    <w:rsid w:val="00A0674C"/>
    <w:rsid w:val="00A14537"/>
    <w:rsid w:val="00A36434"/>
    <w:rsid w:val="00A52AA0"/>
    <w:rsid w:val="00A86BE3"/>
    <w:rsid w:val="00A94EC3"/>
    <w:rsid w:val="00AB0FF9"/>
    <w:rsid w:val="00AD776D"/>
    <w:rsid w:val="00B460C7"/>
    <w:rsid w:val="00BC29C9"/>
    <w:rsid w:val="00C55F46"/>
    <w:rsid w:val="00C62BD4"/>
    <w:rsid w:val="00C773D4"/>
    <w:rsid w:val="00D10847"/>
    <w:rsid w:val="00D26A85"/>
    <w:rsid w:val="00DD7DF9"/>
    <w:rsid w:val="00E11504"/>
    <w:rsid w:val="00E2757E"/>
    <w:rsid w:val="00E678E9"/>
    <w:rsid w:val="00E733FB"/>
    <w:rsid w:val="00E80245"/>
    <w:rsid w:val="00EB2424"/>
    <w:rsid w:val="00EB4045"/>
    <w:rsid w:val="00EE48BE"/>
    <w:rsid w:val="00F41615"/>
    <w:rsid w:val="00F43CE0"/>
    <w:rsid w:val="324145CD"/>
    <w:rsid w:val="34CE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F12D8"/>
  <w15:docId w15:val="{09A21644-E2E4-422D-84B6-10578546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p0">
    <w:name w:val="p0"/>
    <w:basedOn w:val="a"/>
    <w:qFormat/>
    <w:pPr>
      <w:widowControl/>
    </w:pPr>
    <w:rPr>
      <w:kern w:val="0"/>
      <w:szCs w:val="21"/>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 w:type="character" w:customStyle="1" w:styleId="10">
    <w:name w:val="标题 1 字符"/>
    <w:basedOn w:val="a0"/>
    <w:link w:val="1"/>
    <w:qFormat/>
    <w:rPr>
      <w:b/>
      <w:bCs/>
      <w:kern w:val="44"/>
      <w:sz w:val="44"/>
      <w:szCs w:val="44"/>
    </w:rPr>
  </w:style>
  <w:style w:type="paragraph" w:styleId="a7">
    <w:name w:val="List Paragraph"/>
    <w:basedOn w:val="a"/>
    <w:uiPriority w:val="99"/>
    <w:rsid w:val="003E66D8"/>
    <w:pPr>
      <w:ind w:firstLineChars="200" w:firstLine="420"/>
    </w:pPr>
  </w:style>
  <w:style w:type="table" w:styleId="a8">
    <w:name w:val="Table Grid"/>
    <w:basedOn w:val="a1"/>
    <w:uiPriority w:val="59"/>
    <w:rsid w:val="000D1F33"/>
    <w:pPr>
      <w:widowControl w:val="0"/>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D1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子旻</dc:creator>
  <cp:lastModifiedBy>zhijun liang</cp:lastModifiedBy>
  <cp:revision>2</cp:revision>
  <dcterms:created xsi:type="dcterms:W3CDTF">2023-09-27T05:57:00Z</dcterms:created>
  <dcterms:modified xsi:type="dcterms:W3CDTF">2023-09-27T05:57:00Z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