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inorHAnsi" w:eastAsiaTheme="minorEastAsia" w:hAnsiTheme="minorHAnsi" w:cstheme="minorBidi"/>
          <w:b w:val="0"/>
          <w:bCs w:val="0"/>
          <w:caps w:val="0"/>
          <w:spacing w:val="0"/>
          <w:sz w:val="22"/>
          <w:szCs w:val="22"/>
          <w:lang w:val="zh-CN"/>
        </w:rPr>
        <w:id w:val="737519138"/>
        <w:docPartObj>
          <w:docPartGallery w:val="Table of Contents"/>
          <w:docPartUnique/>
        </w:docPartObj>
      </w:sdtPr>
      <w:sdtEndPr/>
      <w:sdtContent>
        <w:p w14:paraId="76366834" w14:textId="5D90C5A3" w:rsidR="00DF540F" w:rsidRDefault="00DF540F">
          <w:pPr>
            <w:pStyle w:val="TOC"/>
          </w:pPr>
          <w:r>
            <w:rPr>
              <w:lang w:val="zh-CN"/>
            </w:rPr>
            <w:t>目录</w:t>
          </w:r>
        </w:p>
        <w:p w14:paraId="41D4C595" w14:textId="4B6B27F9" w:rsidR="008C4A07" w:rsidRDefault="00DF540F">
          <w:pPr>
            <w:pStyle w:val="TOC1"/>
            <w:tabs>
              <w:tab w:val="right" w:leader="dot" w:pos="8296"/>
            </w:tabs>
            <w:rPr>
              <w:noProof/>
              <w:kern w:val="2"/>
              <w:sz w:val="21"/>
            </w:rPr>
          </w:pPr>
          <w:r>
            <w:fldChar w:fldCharType="begin"/>
          </w:r>
          <w:r>
            <w:instrText xml:space="preserve"> TOC \o "1-3" \h \z \u </w:instrText>
          </w:r>
          <w:r>
            <w:fldChar w:fldCharType="separate"/>
          </w:r>
          <w:hyperlink w:anchor="_Toc161673400" w:history="1">
            <w:r w:rsidR="008C4A07" w:rsidRPr="00F70631">
              <w:rPr>
                <w:rStyle w:val="af4"/>
                <w:noProof/>
              </w:rPr>
              <w:t>第一部分 宏粒子模型</w:t>
            </w:r>
            <w:r w:rsidR="008C4A07">
              <w:rPr>
                <w:noProof/>
                <w:webHidden/>
              </w:rPr>
              <w:tab/>
            </w:r>
            <w:r w:rsidR="008C4A07">
              <w:rPr>
                <w:noProof/>
                <w:webHidden/>
              </w:rPr>
              <w:fldChar w:fldCharType="begin"/>
            </w:r>
            <w:r w:rsidR="008C4A07">
              <w:rPr>
                <w:noProof/>
                <w:webHidden/>
              </w:rPr>
              <w:instrText xml:space="preserve"> PAGEREF _Toc161673400 \h </w:instrText>
            </w:r>
            <w:r w:rsidR="008C4A07">
              <w:rPr>
                <w:noProof/>
                <w:webHidden/>
              </w:rPr>
            </w:r>
            <w:r w:rsidR="008C4A07">
              <w:rPr>
                <w:noProof/>
                <w:webHidden/>
              </w:rPr>
              <w:fldChar w:fldCharType="separate"/>
            </w:r>
            <w:r w:rsidR="008C4A07">
              <w:rPr>
                <w:noProof/>
                <w:webHidden/>
              </w:rPr>
              <w:t>2</w:t>
            </w:r>
            <w:r w:rsidR="008C4A07">
              <w:rPr>
                <w:noProof/>
                <w:webHidden/>
              </w:rPr>
              <w:fldChar w:fldCharType="end"/>
            </w:r>
          </w:hyperlink>
        </w:p>
        <w:p w14:paraId="1AACC03F" w14:textId="1D63C650" w:rsidR="008C4A07" w:rsidRDefault="00C63312">
          <w:pPr>
            <w:pStyle w:val="TOC2"/>
            <w:tabs>
              <w:tab w:val="left" w:pos="840"/>
              <w:tab w:val="right" w:leader="dot" w:pos="8296"/>
            </w:tabs>
            <w:ind w:left="440"/>
            <w:rPr>
              <w:noProof/>
              <w:kern w:val="2"/>
              <w:sz w:val="21"/>
            </w:rPr>
          </w:pPr>
          <w:hyperlink w:anchor="_Toc161673401" w:history="1">
            <w:r w:rsidR="008C4A07" w:rsidRPr="00F70631">
              <w:rPr>
                <w:rStyle w:val="af4"/>
                <w:noProof/>
              </w:rPr>
              <w:t>1.</w:t>
            </w:r>
            <w:r w:rsidR="008C4A07">
              <w:rPr>
                <w:noProof/>
                <w:kern w:val="2"/>
                <w:sz w:val="21"/>
              </w:rPr>
              <w:tab/>
            </w:r>
            <w:r w:rsidR="008C4A07" w:rsidRPr="00F70631">
              <w:rPr>
                <w:rStyle w:val="af4"/>
                <w:noProof/>
              </w:rPr>
              <w:t>“2+2”宏粒子模型</w:t>
            </w:r>
            <w:r w:rsidR="008C4A07">
              <w:rPr>
                <w:noProof/>
                <w:webHidden/>
              </w:rPr>
              <w:tab/>
            </w:r>
            <w:r w:rsidR="008C4A07">
              <w:rPr>
                <w:noProof/>
                <w:webHidden/>
              </w:rPr>
              <w:fldChar w:fldCharType="begin"/>
            </w:r>
            <w:r w:rsidR="008C4A07">
              <w:rPr>
                <w:noProof/>
                <w:webHidden/>
              </w:rPr>
              <w:instrText xml:space="preserve"> PAGEREF _Toc161673401 \h </w:instrText>
            </w:r>
            <w:r w:rsidR="008C4A07">
              <w:rPr>
                <w:noProof/>
                <w:webHidden/>
              </w:rPr>
            </w:r>
            <w:r w:rsidR="008C4A07">
              <w:rPr>
                <w:noProof/>
                <w:webHidden/>
              </w:rPr>
              <w:fldChar w:fldCharType="separate"/>
            </w:r>
            <w:r w:rsidR="008C4A07">
              <w:rPr>
                <w:noProof/>
                <w:webHidden/>
              </w:rPr>
              <w:t>2</w:t>
            </w:r>
            <w:r w:rsidR="008C4A07">
              <w:rPr>
                <w:noProof/>
                <w:webHidden/>
              </w:rPr>
              <w:fldChar w:fldCharType="end"/>
            </w:r>
          </w:hyperlink>
        </w:p>
        <w:p w14:paraId="7057DF90" w14:textId="6639401C" w:rsidR="008C4A07" w:rsidRDefault="00C63312">
          <w:pPr>
            <w:pStyle w:val="TOC2"/>
            <w:tabs>
              <w:tab w:val="left" w:pos="840"/>
              <w:tab w:val="right" w:leader="dot" w:pos="8296"/>
            </w:tabs>
            <w:ind w:left="440"/>
            <w:rPr>
              <w:noProof/>
              <w:kern w:val="2"/>
              <w:sz w:val="21"/>
            </w:rPr>
          </w:pPr>
          <w:hyperlink w:anchor="_Toc161673402" w:history="1">
            <w:r w:rsidR="008C4A07" w:rsidRPr="00F70631">
              <w:rPr>
                <w:rStyle w:val="af4"/>
                <w:noProof/>
              </w:rPr>
              <w:t>2.</w:t>
            </w:r>
            <w:r w:rsidR="008C4A07">
              <w:rPr>
                <w:noProof/>
                <w:kern w:val="2"/>
                <w:sz w:val="21"/>
              </w:rPr>
              <w:tab/>
            </w:r>
            <w:r w:rsidR="008C4A07" w:rsidRPr="00F70631">
              <w:rPr>
                <w:rStyle w:val="af4"/>
                <w:noProof/>
              </w:rPr>
              <w:t>“1+2”宏粒子模型</w:t>
            </w:r>
            <w:r w:rsidR="008C4A07">
              <w:rPr>
                <w:noProof/>
                <w:webHidden/>
              </w:rPr>
              <w:tab/>
            </w:r>
            <w:r w:rsidR="008C4A07">
              <w:rPr>
                <w:noProof/>
                <w:webHidden/>
              </w:rPr>
              <w:fldChar w:fldCharType="begin"/>
            </w:r>
            <w:r w:rsidR="008C4A07">
              <w:rPr>
                <w:noProof/>
                <w:webHidden/>
              </w:rPr>
              <w:instrText xml:space="preserve"> PAGEREF _Toc161673402 \h </w:instrText>
            </w:r>
            <w:r w:rsidR="008C4A07">
              <w:rPr>
                <w:noProof/>
                <w:webHidden/>
              </w:rPr>
            </w:r>
            <w:r w:rsidR="008C4A07">
              <w:rPr>
                <w:noProof/>
                <w:webHidden/>
              </w:rPr>
              <w:fldChar w:fldCharType="separate"/>
            </w:r>
            <w:r w:rsidR="008C4A07">
              <w:rPr>
                <w:noProof/>
                <w:webHidden/>
              </w:rPr>
              <w:t>3</w:t>
            </w:r>
            <w:r w:rsidR="008C4A07">
              <w:rPr>
                <w:noProof/>
                <w:webHidden/>
              </w:rPr>
              <w:fldChar w:fldCharType="end"/>
            </w:r>
          </w:hyperlink>
        </w:p>
        <w:p w14:paraId="76289DBB" w14:textId="3EE0D0F2" w:rsidR="008C4A07" w:rsidRDefault="00C63312">
          <w:pPr>
            <w:pStyle w:val="TOC3"/>
            <w:tabs>
              <w:tab w:val="right" w:leader="dot" w:pos="8296"/>
            </w:tabs>
            <w:ind w:left="880"/>
            <w:rPr>
              <w:noProof/>
              <w:kern w:val="2"/>
              <w:sz w:val="21"/>
            </w:rPr>
          </w:pPr>
          <w:hyperlink w:anchor="_Toc161673403" w:history="1">
            <w:r w:rsidR="008C4A07" w:rsidRPr="00F70631">
              <w:rPr>
                <w:rStyle w:val="af4"/>
                <w:noProof/>
              </w:rPr>
              <w:t>BBU和TMCI的结合</w:t>
            </w:r>
            <w:r w:rsidR="008C4A07">
              <w:rPr>
                <w:noProof/>
                <w:webHidden/>
              </w:rPr>
              <w:tab/>
            </w:r>
            <w:r w:rsidR="008C4A07">
              <w:rPr>
                <w:noProof/>
                <w:webHidden/>
              </w:rPr>
              <w:fldChar w:fldCharType="begin"/>
            </w:r>
            <w:r w:rsidR="008C4A07">
              <w:rPr>
                <w:noProof/>
                <w:webHidden/>
              </w:rPr>
              <w:instrText xml:space="preserve"> PAGEREF _Toc161673403 \h </w:instrText>
            </w:r>
            <w:r w:rsidR="008C4A07">
              <w:rPr>
                <w:noProof/>
                <w:webHidden/>
              </w:rPr>
            </w:r>
            <w:r w:rsidR="008C4A07">
              <w:rPr>
                <w:noProof/>
                <w:webHidden/>
              </w:rPr>
              <w:fldChar w:fldCharType="separate"/>
            </w:r>
            <w:r w:rsidR="008C4A07">
              <w:rPr>
                <w:noProof/>
                <w:webHidden/>
              </w:rPr>
              <w:t>3</w:t>
            </w:r>
            <w:r w:rsidR="008C4A07">
              <w:rPr>
                <w:noProof/>
                <w:webHidden/>
              </w:rPr>
              <w:fldChar w:fldCharType="end"/>
            </w:r>
          </w:hyperlink>
        </w:p>
        <w:p w14:paraId="0F380A0B" w14:textId="74946E0E" w:rsidR="008C4A07" w:rsidRDefault="00C63312">
          <w:pPr>
            <w:pStyle w:val="TOC3"/>
            <w:tabs>
              <w:tab w:val="right" w:leader="dot" w:pos="8296"/>
            </w:tabs>
            <w:ind w:left="880"/>
            <w:rPr>
              <w:noProof/>
              <w:kern w:val="2"/>
              <w:sz w:val="21"/>
            </w:rPr>
          </w:pPr>
          <w:hyperlink w:anchor="_Toc161673404" w:history="1">
            <w:r w:rsidR="008C4A07" w:rsidRPr="00F70631">
              <w:rPr>
                <w:rStyle w:val="af4"/>
                <w:noProof/>
              </w:rPr>
              <w:t>BBU不能用特征值，这里却用特征值？</w:t>
            </w:r>
            <w:r w:rsidR="008C4A07">
              <w:rPr>
                <w:noProof/>
                <w:webHidden/>
              </w:rPr>
              <w:tab/>
            </w:r>
            <w:r w:rsidR="008C4A07">
              <w:rPr>
                <w:noProof/>
                <w:webHidden/>
              </w:rPr>
              <w:fldChar w:fldCharType="begin"/>
            </w:r>
            <w:r w:rsidR="008C4A07">
              <w:rPr>
                <w:noProof/>
                <w:webHidden/>
              </w:rPr>
              <w:instrText xml:space="preserve"> PAGEREF _Toc161673404 \h </w:instrText>
            </w:r>
            <w:r w:rsidR="008C4A07">
              <w:rPr>
                <w:noProof/>
                <w:webHidden/>
              </w:rPr>
            </w:r>
            <w:r w:rsidR="008C4A07">
              <w:rPr>
                <w:noProof/>
                <w:webHidden/>
              </w:rPr>
              <w:fldChar w:fldCharType="separate"/>
            </w:r>
            <w:r w:rsidR="008C4A07">
              <w:rPr>
                <w:noProof/>
                <w:webHidden/>
              </w:rPr>
              <w:t>3</w:t>
            </w:r>
            <w:r w:rsidR="008C4A07">
              <w:rPr>
                <w:noProof/>
                <w:webHidden/>
              </w:rPr>
              <w:fldChar w:fldCharType="end"/>
            </w:r>
          </w:hyperlink>
        </w:p>
        <w:p w14:paraId="73E60C41" w14:textId="6E563315" w:rsidR="008C4A07" w:rsidRDefault="00C63312">
          <w:pPr>
            <w:pStyle w:val="TOC3"/>
            <w:tabs>
              <w:tab w:val="right" w:leader="dot" w:pos="8296"/>
            </w:tabs>
            <w:ind w:left="880"/>
            <w:rPr>
              <w:noProof/>
              <w:kern w:val="2"/>
              <w:sz w:val="21"/>
            </w:rPr>
          </w:pPr>
          <w:hyperlink w:anchor="_Toc161673405" w:history="1">
            <w:r w:rsidR="008C4A07" w:rsidRPr="00F70631">
              <w:rPr>
                <w:rStyle w:val="af4"/>
                <w:noProof/>
              </w:rPr>
              <w:t>矩阵系数分析</w:t>
            </w:r>
            <w:r w:rsidR="008C4A07">
              <w:rPr>
                <w:noProof/>
                <w:webHidden/>
              </w:rPr>
              <w:tab/>
            </w:r>
            <w:r w:rsidR="008C4A07">
              <w:rPr>
                <w:noProof/>
                <w:webHidden/>
              </w:rPr>
              <w:fldChar w:fldCharType="begin"/>
            </w:r>
            <w:r w:rsidR="008C4A07">
              <w:rPr>
                <w:noProof/>
                <w:webHidden/>
              </w:rPr>
              <w:instrText xml:space="preserve"> PAGEREF _Toc161673405 \h </w:instrText>
            </w:r>
            <w:r w:rsidR="008C4A07">
              <w:rPr>
                <w:noProof/>
                <w:webHidden/>
              </w:rPr>
            </w:r>
            <w:r w:rsidR="008C4A07">
              <w:rPr>
                <w:noProof/>
                <w:webHidden/>
              </w:rPr>
              <w:fldChar w:fldCharType="separate"/>
            </w:r>
            <w:r w:rsidR="008C4A07">
              <w:rPr>
                <w:noProof/>
                <w:webHidden/>
              </w:rPr>
              <w:t>5</w:t>
            </w:r>
            <w:r w:rsidR="008C4A07">
              <w:rPr>
                <w:noProof/>
                <w:webHidden/>
              </w:rPr>
              <w:fldChar w:fldCharType="end"/>
            </w:r>
          </w:hyperlink>
        </w:p>
        <w:p w14:paraId="5B7105A9" w14:textId="7EE2F5EA" w:rsidR="008C4A07" w:rsidRDefault="00C63312">
          <w:pPr>
            <w:pStyle w:val="TOC3"/>
            <w:tabs>
              <w:tab w:val="right" w:leader="dot" w:pos="8296"/>
            </w:tabs>
            <w:ind w:left="880"/>
            <w:rPr>
              <w:noProof/>
              <w:kern w:val="2"/>
              <w:sz w:val="21"/>
            </w:rPr>
          </w:pPr>
          <w:hyperlink w:anchor="_Toc161673406" w:history="1">
            <w:r w:rsidR="008C4A07" w:rsidRPr="00F70631">
              <w:rPr>
                <w:rStyle w:val="af4"/>
                <w:noProof/>
              </w:rPr>
              <w:t>振幅分析</w:t>
            </w:r>
            <w:r w:rsidR="008C4A07">
              <w:rPr>
                <w:noProof/>
                <w:webHidden/>
              </w:rPr>
              <w:tab/>
            </w:r>
            <w:r w:rsidR="008C4A07">
              <w:rPr>
                <w:noProof/>
                <w:webHidden/>
              </w:rPr>
              <w:fldChar w:fldCharType="begin"/>
            </w:r>
            <w:r w:rsidR="008C4A07">
              <w:rPr>
                <w:noProof/>
                <w:webHidden/>
              </w:rPr>
              <w:instrText xml:space="preserve"> PAGEREF _Toc161673406 \h </w:instrText>
            </w:r>
            <w:r w:rsidR="008C4A07">
              <w:rPr>
                <w:noProof/>
                <w:webHidden/>
              </w:rPr>
            </w:r>
            <w:r w:rsidR="008C4A07">
              <w:rPr>
                <w:noProof/>
                <w:webHidden/>
              </w:rPr>
              <w:fldChar w:fldCharType="separate"/>
            </w:r>
            <w:r w:rsidR="008C4A07">
              <w:rPr>
                <w:noProof/>
                <w:webHidden/>
              </w:rPr>
              <w:t>8</w:t>
            </w:r>
            <w:r w:rsidR="008C4A07">
              <w:rPr>
                <w:noProof/>
                <w:webHidden/>
              </w:rPr>
              <w:fldChar w:fldCharType="end"/>
            </w:r>
          </w:hyperlink>
        </w:p>
        <w:p w14:paraId="19F2FB8A" w14:textId="03B2E68B" w:rsidR="008C4A07" w:rsidRDefault="00C63312">
          <w:pPr>
            <w:pStyle w:val="TOC2"/>
            <w:tabs>
              <w:tab w:val="left" w:pos="840"/>
              <w:tab w:val="right" w:leader="dot" w:pos="8296"/>
            </w:tabs>
            <w:ind w:left="440"/>
            <w:rPr>
              <w:noProof/>
              <w:kern w:val="2"/>
              <w:sz w:val="21"/>
            </w:rPr>
          </w:pPr>
          <w:hyperlink w:anchor="_Toc161673407" w:history="1">
            <w:r w:rsidR="008C4A07" w:rsidRPr="00F70631">
              <w:rPr>
                <w:rStyle w:val="af4"/>
                <w:noProof/>
              </w:rPr>
              <w:t>3.</w:t>
            </w:r>
            <w:r w:rsidR="008C4A07">
              <w:rPr>
                <w:noProof/>
                <w:kern w:val="2"/>
                <w:sz w:val="21"/>
              </w:rPr>
              <w:tab/>
            </w:r>
            <w:r w:rsidR="008C4A07" w:rsidRPr="00F70631">
              <w:rPr>
                <w:rStyle w:val="af4"/>
                <w:noProof/>
              </w:rPr>
              <w:t>1+N模型</w:t>
            </w:r>
            <w:r w:rsidR="008C4A07">
              <w:rPr>
                <w:noProof/>
                <w:webHidden/>
              </w:rPr>
              <w:tab/>
            </w:r>
            <w:r w:rsidR="008C4A07">
              <w:rPr>
                <w:noProof/>
                <w:webHidden/>
              </w:rPr>
              <w:fldChar w:fldCharType="begin"/>
            </w:r>
            <w:r w:rsidR="008C4A07">
              <w:rPr>
                <w:noProof/>
                <w:webHidden/>
              </w:rPr>
              <w:instrText xml:space="preserve"> PAGEREF _Toc161673407 \h </w:instrText>
            </w:r>
            <w:r w:rsidR="008C4A07">
              <w:rPr>
                <w:noProof/>
                <w:webHidden/>
              </w:rPr>
            </w:r>
            <w:r w:rsidR="008C4A07">
              <w:rPr>
                <w:noProof/>
                <w:webHidden/>
              </w:rPr>
              <w:fldChar w:fldCharType="separate"/>
            </w:r>
            <w:r w:rsidR="008C4A07">
              <w:rPr>
                <w:noProof/>
                <w:webHidden/>
              </w:rPr>
              <w:t>9</w:t>
            </w:r>
            <w:r w:rsidR="008C4A07">
              <w:rPr>
                <w:noProof/>
                <w:webHidden/>
              </w:rPr>
              <w:fldChar w:fldCharType="end"/>
            </w:r>
          </w:hyperlink>
        </w:p>
        <w:p w14:paraId="19A89A21" w14:textId="4AE81C3D" w:rsidR="008C4A07" w:rsidRDefault="00C63312">
          <w:pPr>
            <w:pStyle w:val="TOC1"/>
            <w:tabs>
              <w:tab w:val="right" w:leader="dot" w:pos="8296"/>
            </w:tabs>
            <w:rPr>
              <w:noProof/>
              <w:kern w:val="2"/>
              <w:sz w:val="21"/>
            </w:rPr>
          </w:pPr>
          <w:hyperlink w:anchor="_Toc161673408" w:history="1">
            <w:r w:rsidR="008C4A07" w:rsidRPr="00F70631">
              <w:rPr>
                <w:rStyle w:val="af4"/>
                <w:noProof/>
              </w:rPr>
              <w:t>第二部分 Vlasov方程</w:t>
            </w:r>
            <w:r w:rsidR="008C4A07">
              <w:rPr>
                <w:noProof/>
                <w:webHidden/>
              </w:rPr>
              <w:tab/>
            </w:r>
            <w:r w:rsidR="008C4A07">
              <w:rPr>
                <w:noProof/>
                <w:webHidden/>
              </w:rPr>
              <w:fldChar w:fldCharType="begin"/>
            </w:r>
            <w:r w:rsidR="008C4A07">
              <w:rPr>
                <w:noProof/>
                <w:webHidden/>
              </w:rPr>
              <w:instrText xml:space="preserve"> PAGEREF _Toc161673408 \h </w:instrText>
            </w:r>
            <w:r w:rsidR="008C4A07">
              <w:rPr>
                <w:noProof/>
                <w:webHidden/>
              </w:rPr>
            </w:r>
            <w:r w:rsidR="008C4A07">
              <w:rPr>
                <w:noProof/>
                <w:webHidden/>
              </w:rPr>
              <w:fldChar w:fldCharType="separate"/>
            </w:r>
            <w:r w:rsidR="008C4A07">
              <w:rPr>
                <w:noProof/>
                <w:webHidden/>
              </w:rPr>
              <w:t>10</w:t>
            </w:r>
            <w:r w:rsidR="008C4A07">
              <w:rPr>
                <w:noProof/>
                <w:webHidden/>
              </w:rPr>
              <w:fldChar w:fldCharType="end"/>
            </w:r>
          </w:hyperlink>
        </w:p>
        <w:p w14:paraId="742D91EB" w14:textId="3039FB62" w:rsidR="008C4A07" w:rsidRDefault="00C63312">
          <w:pPr>
            <w:pStyle w:val="TOC2"/>
            <w:tabs>
              <w:tab w:val="right" w:leader="dot" w:pos="8296"/>
            </w:tabs>
            <w:ind w:left="440"/>
            <w:rPr>
              <w:noProof/>
              <w:kern w:val="2"/>
              <w:sz w:val="21"/>
            </w:rPr>
          </w:pPr>
          <w:hyperlink w:anchor="_Toc161673409" w:history="1">
            <w:r w:rsidR="008C4A07" w:rsidRPr="00F70631">
              <w:rPr>
                <w:rStyle w:val="af4"/>
                <w:noProof/>
              </w:rPr>
              <w:t>坐标系统的选择</w:t>
            </w:r>
            <w:r w:rsidR="008C4A07">
              <w:rPr>
                <w:noProof/>
                <w:webHidden/>
              </w:rPr>
              <w:tab/>
            </w:r>
            <w:r w:rsidR="008C4A07">
              <w:rPr>
                <w:noProof/>
                <w:webHidden/>
              </w:rPr>
              <w:fldChar w:fldCharType="begin"/>
            </w:r>
            <w:r w:rsidR="008C4A07">
              <w:rPr>
                <w:noProof/>
                <w:webHidden/>
              </w:rPr>
              <w:instrText xml:space="preserve"> PAGEREF _Toc161673409 \h </w:instrText>
            </w:r>
            <w:r w:rsidR="008C4A07">
              <w:rPr>
                <w:noProof/>
                <w:webHidden/>
              </w:rPr>
            </w:r>
            <w:r w:rsidR="008C4A07">
              <w:rPr>
                <w:noProof/>
                <w:webHidden/>
              </w:rPr>
              <w:fldChar w:fldCharType="separate"/>
            </w:r>
            <w:r w:rsidR="008C4A07">
              <w:rPr>
                <w:noProof/>
                <w:webHidden/>
              </w:rPr>
              <w:t>10</w:t>
            </w:r>
            <w:r w:rsidR="008C4A07">
              <w:rPr>
                <w:noProof/>
                <w:webHidden/>
              </w:rPr>
              <w:fldChar w:fldCharType="end"/>
            </w:r>
          </w:hyperlink>
        </w:p>
        <w:p w14:paraId="1343CB7A" w14:textId="3ADCB274" w:rsidR="008C4A07" w:rsidRDefault="00C63312">
          <w:pPr>
            <w:pStyle w:val="TOC2"/>
            <w:tabs>
              <w:tab w:val="right" w:leader="dot" w:pos="8296"/>
            </w:tabs>
            <w:ind w:left="440"/>
            <w:rPr>
              <w:noProof/>
              <w:kern w:val="2"/>
              <w:sz w:val="21"/>
            </w:rPr>
          </w:pPr>
          <w:hyperlink w:anchor="_Toc161673410" w:history="1">
            <w:r w:rsidR="008C4A07" w:rsidRPr="00F70631">
              <w:rPr>
                <w:rStyle w:val="af4"/>
                <w:noProof/>
              </w:rPr>
              <w:t>多项式正交基的尝试</w:t>
            </w:r>
            <w:r w:rsidR="008C4A07">
              <w:rPr>
                <w:noProof/>
                <w:webHidden/>
              </w:rPr>
              <w:tab/>
            </w:r>
            <w:r w:rsidR="008C4A07">
              <w:rPr>
                <w:noProof/>
                <w:webHidden/>
              </w:rPr>
              <w:fldChar w:fldCharType="begin"/>
            </w:r>
            <w:r w:rsidR="008C4A07">
              <w:rPr>
                <w:noProof/>
                <w:webHidden/>
              </w:rPr>
              <w:instrText xml:space="preserve"> PAGEREF _Toc161673410 \h </w:instrText>
            </w:r>
            <w:r w:rsidR="008C4A07">
              <w:rPr>
                <w:noProof/>
                <w:webHidden/>
              </w:rPr>
            </w:r>
            <w:r w:rsidR="008C4A07">
              <w:rPr>
                <w:noProof/>
                <w:webHidden/>
              </w:rPr>
              <w:fldChar w:fldCharType="separate"/>
            </w:r>
            <w:r w:rsidR="008C4A07">
              <w:rPr>
                <w:noProof/>
                <w:webHidden/>
              </w:rPr>
              <w:t>10</w:t>
            </w:r>
            <w:r w:rsidR="008C4A07">
              <w:rPr>
                <w:noProof/>
                <w:webHidden/>
              </w:rPr>
              <w:fldChar w:fldCharType="end"/>
            </w:r>
          </w:hyperlink>
        </w:p>
        <w:p w14:paraId="2AE1B866" w14:textId="2F3192FC" w:rsidR="008C4A07" w:rsidRDefault="00C63312">
          <w:pPr>
            <w:pStyle w:val="TOC2"/>
            <w:tabs>
              <w:tab w:val="right" w:leader="dot" w:pos="8296"/>
            </w:tabs>
            <w:ind w:left="440"/>
            <w:rPr>
              <w:noProof/>
              <w:kern w:val="2"/>
              <w:sz w:val="21"/>
            </w:rPr>
          </w:pPr>
          <w:hyperlink w:anchor="_Toc161673411" w:history="1">
            <w:r w:rsidR="008C4A07" w:rsidRPr="00F70631">
              <w:rPr>
                <w:rStyle w:val="af4"/>
                <w:noProof/>
              </w:rPr>
              <w:t>采用径向离散化</w:t>
            </w:r>
            <w:r w:rsidR="008C4A07">
              <w:rPr>
                <w:noProof/>
                <w:webHidden/>
              </w:rPr>
              <w:tab/>
            </w:r>
            <w:r w:rsidR="008C4A07">
              <w:rPr>
                <w:noProof/>
                <w:webHidden/>
              </w:rPr>
              <w:fldChar w:fldCharType="begin"/>
            </w:r>
            <w:r w:rsidR="008C4A07">
              <w:rPr>
                <w:noProof/>
                <w:webHidden/>
              </w:rPr>
              <w:instrText xml:space="preserve"> PAGEREF _Toc161673411 \h </w:instrText>
            </w:r>
            <w:r w:rsidR="008C4A07">
              <w:rPr>
                <w:noProof/>
                <w:webHidden/>
              </w:rPr>
            </w:r>
            <w:r w:rsidR="008C4A07">
              <w:rPr>
                <w:noProof/>
                <w:webHidden/>
              </w:rPr>
              <w:fldChar w:fldCharType="separate"/>
            </w:r>
            <w:r w:rsidR="008C4A07">
              <w:rPr>
                <w:noProof/>
                <w:webHidden/>
              </w:rPr>
              <w:t>12</w:t>
            </w:r>
            <w:r w:rsidR="008C4A07">
              <w:rPr>
                <w:noProof/>
                <w:webHidden/>
              </w:rPr>
              <w:fldChar w:fldCharType="end"/>
            </w:r>
          </w:hyperlink>
        </w:p>
        <w:p w14:paraId="306BF9EC" w14:textId="165017D0" w:rsidR="008C4A07" w:rsidRDefault="00C63312">
          <w:pPr>
            <w:pStyle w:val="TOC2"/>
            <w:tabs>
              <w:tab w:val="right" w:leader="dot" w:pos="8296"/>
            </w:tabs>
            <w:ind w:left="440"/>
            <w:rPr>
              <w:noProof/>
              <w:kern w:val="2"/>
              <w:sz w:val="21"/>
            </w:rPr>
          </w:pPr>
          <w:hyperlink w:anchor="_Toc161673412" w:history="1">
            <w:r w:rsidR="008C4A07" w:rsidRPr="00F70631">
              <w:rPr>
                <w:rStyle w:val="af4"/>
                <w:noProof/>
              </w:rPr>
              <w:t>过拉伸相空间angle-variable划分方案</w:t>
            </w:r>
            <w:r w:rsidR="008C4A07">
              <w:rPr>
                <w:noProof/>
                <w:webHidden/>
              </w:rPr>
              <w:tab/>
            </w:r>
            <w:r w:rsidR="008C4A07">
              <w:rPr>
                <w:noProof/>
                <w:webHidden/>
              </w:rPr>
              <w:fldChar w:fldCharType="begin"/>
            </w:r>
            <w:r w:rsidR="008C4A07">
              <w:rPr>
                <w:noProof/>
                <w:webHidden/>
              </w:rPr>
              <w:instrText xml:space="preserve"> PAGEREF _Toc161673412 \h </w:instrText>
            </w:r>
            <w:r w:rsidR="008C4A07">
              <w:rPr>
                <w:noProof/>
                <w:webHidden/>
              </w:rPr>
            </w:r>
            <w:r w:rsidR="008C4A07">
              <w:rPr>
                <w:noProof/>
                <w:webHidden/>
              </w:rPr>
              <w:fldChar w:fldCharType="separate"/>
            </w:r>
            <w:r w:rsidR="008C4A07">
              <w:rPr>
                <w:noProof/>
                <w:webHidden/>
              </w:rPr>
              <w:t>13</w:t>
            </w:r>
            <w:r w:rsidR="008C4A07">
              <w:rPr>
                <w:noProof/>
                <w:webHidden/>
              </w:rPr>
              <w:fldChar w:fldCharType="end"/>
            </w:r>
          </w:hyperlink>
        </w:p>
        <w:p w14:paraId="395F968C" w14:textId="09EF244C" w:rsidR="008C4A07" w:rsidRDefault="00C63312">
          <w:pPr>
            <w:pStyle w:val="TOC2"/>
            <w:tabs>
              <w:tab w:val="right" w:leader="dot" w:pos="8296"/>
            </w:tabs>
            <w:ind w:left="440"/>
            <w:rPr>
              <w:noProof/>
              <w:kern w:val="2"/>
              <w:sz w:val="21"/>
            </w:rPr>
          </w:pPr>
          <w:hyperlink w:anchor="_Toc161673413" w:history="1">
            <w:r w:rsidR="008C4A07" w:rsidRPr="00F70631">
              <w:rPr>
                <w:rStyle w:val="af4"/>
                <w:noProof/>
              </w:rPr>
              <w:t>过拉伸流强越高，误差越大</w:t>
            </w:r>
            <w:r w:rsidR="008C4A07">
              <w:rPr>
                <w:noProof/>
                <w:webHidden/>
              </w:rPr>
              <w:tab/>
            </w:r>
            <w:r w:rsidR="008C4A07">
              <w:rPr>
                <w:noProof/>
                <w:webHidden/>
              </w:rPr>
              <w:fldChar w:fldCharType="begin"/>
            </w:r>
            <w:r w:rsidR="008C4A07">
              <w:rPr>
                <w:noProof/>
                <w:webHidden/>
              </w:rPr>
              <w:instrText xml:space="preserve"> PAGEREF _Toc161673413 \h </w:instrText>
            </w:r>
            <w:r w:rsidR="008C4A07">
              <w:rPr>
                <w:noProof/>
                <w:webHidden/>
              </w:rPr>
            </w:r>
            <w:r w:rsidR="008C4A07">
              <w:rPr>
                <w:noProof/>
                <w:webHidden/>
              </w:rPr>
              <w:fldChar w:fldCharType="separate"/>
            </w:r>
            <w:r w:rsidR="008C4A07">
              <w:rPr>
                <w:noProof/>
                <w:webHidden/>
              </w:rPr>
              <w:t>14</w:t>
            </w:r>
            <w:r w:rsidR="008C4A07">
              <w:rPr>
                <w:noProof/>
                <w:webHidden/>
              </w:rPr>
              <w:fldChar w:fldCharType="end"/>
            </w:r>
          </w:hyperlink>
        </w:p>
        <w:p w14:paraId="231F3B19" w14:textId="54C31954" w:rsidR="008C4A07" w:rsidRDefault="00C63312">
          <w:pPr>
            <w:pStyle w:val="TOC2"/>
            <w:tabs>
              <w:tab w:val="right" w:leader="dot" w:pos="8296"/>
            </w:tabs>
            <w:ind w:left="440"/>
            <w:rPr>
              <w:noProof/>
              <w:kern w:val="2"/>
              <w:sz w:val="21"/>
            </w:rPr>
          </w:pPr>
          <w:hyperlink w:anchor="_Toc161673414" w:history="1">
            <w:r w:rsidR="008C4A07" w:rsidRPr="00F70631">
              <w:rPr>
                <w:rStyle w:val="af4"/>
                <w:noProof/>
              </w:rPr>
              <w:t>理论和模拟哪里不合</w:t>
            </w:r>
            <w:r w:rsidR="008C4A07">
              <w:rPr>
                <w:noProof/>
                <w:webHidden/>
              </w:rPr>
              <w:tab/>
            </w:r>
            <w:r w:rsidR="008C4A07">
              <w:rPr>
                <w:noProof/>
                <w:webHidden/>
              </w:rPr>
              <w:fldChar w:fldCharType="begin"/>
            </w:r>
            <w:r w:rsidR="008C4A07">
              <w:rPr>
                <w:noProof/>
                <w:webHidden/>
              </w:rPr>
              <w:instrText xml:space="preserve"> PAGEREF _Toc161673414 \h </w:instrText>
            </w:r>
            <w:r w:rsidR="008C4A07">
              <w:rPr>
                <w:noProof/>
                <w:webHidden/>
              </w:rPr>
            </w:r>
            <w:r w:rsidR="008C4A07">
              <w:rPr>
                <w:noProof/>
                <w:webHidden/>
              </w:rPr>
              <w:fldChar w:fldCharType="separate"/>
            </w:r>
            <w:r w:rsidR="008C4A07">
              <w:rPr>
                <w:noProof/>
                <w:webHidden/>
              </w:rPr>
              <w:t>14</w:t>
            </w:r>
            <w:r w:rsidR="008C4A07">
              <w:rPr>
                <w:noProof/>
                <w:webHidden/>
              </w:rPr>
              <w:fldChar w:fldCharType="end"/>
            </w:r>
          </w:hyperlink>
        </w:p>
        <w:p w14:paraId="002AF771" w14:textId="22D14DE2" w:rsidR="008C4A07" w:rsidRDefault="00C63312">
          <w:pPr>
            <w:pStyle w:val="TOC2"/>
            <w:tabs>
              <w:tab w:val="right" w:leader="dot" w:pos="8296"/>
            </w:tabs>
            <w:ind w:left="440"/>
            <w:rPr>
              <w:noProof/>
              <w:kern w:val="2"/>
              <w:sz w:val="21"/>
            </w:rPr>
          </w:pPr>
          <w:hyperlink w:anchor="_Toc161673415" w:history="1">
            <w:r w:rsidR="008C4A07" w:rsidRPr="00F70631">
              <w:rPr>
                <w:rStyle w:val="af4"/>
                <w:noProof/>
              </w:rPr>
              <w:t>参考别人多束团的做法</w:t>
            </w:r>
            <w:r w:rsidR="008C4A07">
              <w:rPr>
                <w:noProof/>
                <w:webHidden/>
              </w:rPr>
              <w:tab/>
            </w:r>
            <w:r w:rsidR="008C4A07">
              <w:rPr>
                <w:noProof/>
                <w:webHidden/>
              </w:rPr>
              <w:fldChar w:fldCharType="begin"/>
            </w:r>
            <w:r w:rsidR="008C4A07">
              <w:rPr>
                <w:noProof/>
                <w:webHidden/>
              </w:rPr>
              <w:instrText xml:space="preserve"> PAGEREF _Toc161673415 \h </w:instrText>
            </w:r>
            <w:r w:rsidR="008C4A07">
              <w:rPr>
                <w:noProof/>
                <w:webHidden/>
              </w:rPr>
            </w:r>
            <w:r w:rsidR="008C4A07">
              <w:rPr>
                <w:noProof/>
                <w:webHidden/>
              </w:rPr>
              <w:fldChar w:fldCharType="separate"/>
            </w:r>
            <w:r w:rsidR="008C4A07">
              <w:rPr>
                <w:noProof/>
                <w:webHidden/>
              </w:rPr>
              <w:t>16</w:t>
            </w:r>
            <w:r w:rsidR="008C4A07">
              <w:rPr>
                <w:noProof/>
                <w:webHidden/>
              </w:rPr>
              <w:fldChar w:fldCharType="end"/>
            </w:r>
          </w:hyperlink>
        </w:p>
        <w:p w14:paraId="0B6356DD" w14:textId="411C8E72" w:rsidR="008C4A07" w:rsidRDefault="00C63312">
          <w:pPr>
            <w:pStyle w:val="TOC2"/>
            <w:tabs>
              <w:tab w:val="right" w:leader="dot" w:pos="8296"/>
            </w:tabs>
            <w:ind w:left="440"/>
            <w:rPr>
              <w:noProof/>
              <w:kern w:val="2"/>
              <w:sz w:val="21"/>
            </w:rPr>
          </w:pPr>
          <w:hyperlink w:anchor="_Toc161673416" w:history="1">
            <w:r w:rsidR="008C4A07" w:rsidRPr="00F70631">
              <w:rPr>
                <w:rStyle w:val="af4"/>
                <w:noProof/>
              </w:rPr>
              <w:t>新理论的尝试</w:t>
            </w:r>
            <w:r w:rsidR="008C4A07">
              <w:rPr>
                <w:noProof/>
                <w:webHidden/>
              </w:rPr>
              <w:tab/>
            </w:r>
            <w:r w:rsidR="008C4A07">
              <w:rPr>
                <w:noProof/>
                <w:webHidden/>
              </w:rPr>
              <w:fldChar w:fldCharType="begin"/>
            </w:r>
            <w:r w:rsidR="008C4A07">
              <w:rPr>
                <w:noProof/>
                <w:webHidden/>
              </w:rPr>
              <w:instrText xml:space="preserve"> PAGEREF _Toc161673416 \h </w:instrText>
            </w:r>
            <w:r w:rsidR="008C4A07">
              <w:rPr>
                <w:noProof/>
                <w:webHidden/>
              </w:rPr>
            </w:r>
            <w:r w:rsidR="008C4A07">
              <w:rPr>
                <w:noProof/>
                <w:webHidden/>
              </w:rPr>
              <w:fldChar w:fldCharType="separate"/>
            </w:r>
            <w:r w:rsidR="008C4A07">
              <w:rPr>
                <w:noProof/>
                <w:webHidden/>
              </w:rPr>
              <w:t>16</w:t>
            </w:r>
            <w:r w:rsidR="008C4A07">
              <w:rPr>
                <w:noProof/>
                <w:webHidden/>
              </w:rPr>
              <w:fldChar w:fldCharType="end"/>
            </w:r>
          </w:hyperlink>
        </w:p>
        <w:p w14:paraId="7D080139" w14:textId="05073F55" w:rsidR="008C4A07" w:rsidRDefault="00C63312">
          <w:pPr>
            <w:pStyle w:val="TOC2"/>
            <w:tabs>
              <w:tab w:val="right" w:leader="dot" w:pos="8296"/>
            </w:tabs>
            <w:ind w:left="440"/>
            <w:rPr>
              <w:noProof/>
              <w:kern w:val="2"/>
              <w:sz w:val="21"/>
            </w:rPr>
          </w:pPr>
          <w:hyperlink w:anchor="_Toc161673417" w:history="1">
            <w:r w:rsidR="008C4A07" w:rsidRPr="00F70631">
              <w:rPr>
                <w:rStyle w:val="af4"/>
                <w:noProof/>
              </w:rPr>
              <w:t>头部单粒子、尾部分布</w:t>
            </w:r>
            <w:r w:rsidR="008C4A07">
              <w:rPr>
                <w:noProof/>
                <w:webHidden/>
              </w:rPr>
              <w:tab/>
            </w:r>
            <w:r w:rsidR="008C4A07">
              <w:rPr>
                <w:noProof/>
                <w:webHidden/>
              </w:rPr>
              <w:fldChar w:fldCharType="begin"/>
            </w:r>
            <w:r w:rsidR="008C4A07">
              <w:rPr>
                <w:noProof/>
                <w:webHidden/>
              </w:rPr>
              <w:instrText xml:space="preserve"> PAGEREF _Toc161673417 \h </w:instrText>
            </w:r>
            <w:r w:rsidR="008C4A07">
              <w:rPr>
                <w:noProof/>
                <w:webHidden/>
              </w:rPr>
            </w:r>
            <w:r w:rsidR="008C4A07">
              <w:rPr>
                <w:noProof/>
                <w:webHidden/>
              </w:rPr>
              <w:fldChar w:fldCharType="separate"/>
            </w:r>
            <w:r w:rsidR="008C4A07">
              <w:rPr>
                <w:noProof/>
                <w:webHidden/>
              </w:rPr>
              <w:t>17</w:t>
            </w:r>
            <w:r w:rsidR="008C4A07">
              <w:rPr>
                <w:noProof/>
                <w:webHidden/>
              </w:rPr>
              <w:fldChar w:fldCharType="end"/>
            </w:r>
          </w:hyperlink>
        </w:p>
        <w:p w14:paraId="20488E60" w14:textId="3723E4FB" w:rsidR="00DF540F" w:rsidRDefault="00DF540F">
          <w:r>
            <w:rPr>
              <w:b/>
              <w:bCs/>
              <w:lang w:val="zh-CN"/>
            </w:rPr>
            <w:fldChar w:fldCharType="end"/>
          </w:r>
        </w:p>
      </w:sdtContent>
    </w:sdt>
    <w:p w14:paraId="2EDF20D1" w14:textId="5D55E79D" w:rsidR="00DF540F" w:rsidRDefault="00DF540F">
      <w:r>
        <w:br w:type="page"/>
      </w:r>
    </w:p>
    <w:p w14:paraId="7D657DA9" w14:textId="531F82B8" w:rsidR="00DF540F" w:rsidRDefault="00DF540F" w:rsidP="00DF540F">
      <w:pPr>
        <w:pStyle w:val="1"/>
      </w:pPr>
      <w:bookmarkStart w:id="0" w:name="_Toc161673400"/>
      <w:r>
        <w:rPr>
          <w:rFonts w:hint="eastAsia"/>
        </w:rPr>
        <w:lastRenderedPageBreak/>
        <w:t>第一部分 宏粒子模型</w:t>
      </w:r>
      <w:bookmarkEnd w:id="0"/>
    </w:p>
    <w:p w14:paraId="72283D00" w14:textId="60E5BF20" w:rsidR="00DF540F" w:rsidRDefault="00DF540F" w:rsidP="00DF540F">
      <w:pPr>
        <w:pStyle w:val="2"/>
        <w:numPr>
          <w:ilvl w:val="0"/>
          <w:numId w:val="12"/>
        </w:numPr>
      </w:pPr>
      <w:bookmarkStart w:id="1" w:name="_Toc161673401"/>
      <w:r>
        <w:rPr>
          <w:rFonts w:hint="eastAsia"/>
        </w:rPr>
        <w:t>“2</w:t>
      </w:r>
      <w:r>
        <w:t>+2</w:t>
      </w:r>
      <w:r>
        <w:rPr>
          <w:rFonts w:hint="eastAsia"/>
        </w:rPr>
        <w:t>”宏粒子模型</w:t>
      </w:r>
      <w:bookmarkEnd w:id="1"/>
    </w:p>
    <w:p w14:paraId="6A1BEF0E" w14:textId="3FB33254" w:rsidR="00222EB1" w:rsidRDefault="00493A83" w:rsidP="00DF540F">
      <w:r>
        <w:rPr>
          <w:rFonts w:hint="eastAsia"/>
        </w:rPr>
        <w:t>假设头部存在两个宏粒子，尾部存在两个宏粒子。</w:t>
      </w:r>
      <w:r w:rsidR="00CE5D68">
        <w:rPr>
          <w:rFonts w:hint="eastAsia"/>
        </w:rPr>
        <w:t>采用</w:t>
      </w:r>
      <w:proofErr w:type="gramStart"/>
      <w:r w:rsidR="00CE5D68">
        <w:rPr>
          <w:rFonts w:hint="eastAsia"/>
        </w:rPr>
        <w:t>常数尾场模型</w:t>
      </w:r>
      <w:proofErr w:type="gramEnd"/>
      <w:r w:rsidR="00CE5D68">
        <w:rPr>
          <w:rFonts w:hint="eastAsia"/>
        </w:rPr>
        <w:t>。</w:t>
      </w:r>
      <w:r w:rsidR="009355D3">
        <w:rPr>
          <w:rFonts w:hint="eastAsia"/>
        </w:rPr>
        <w:t>两者纵向交换周期相等。</w:t>
      </w:r>
      <w:r w:rsidR="00222EB1">
        <w:rPr>
          <w:rFonts w:hint="eastAsia"/>
        </w:rPr>
        <w:t>其矩阵如下，</w:t>
      </w:r>
    </w:p>
    <w:p w14:paraId="4F398885" w14:textId="33AF7554" w:rsidR="00222EB1" w:rsidRDefault="00C63312" w:rsidP="00DF540F">
      <m:oMathPara>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m>
                      <m:mPr>
                        <m:mcs>
                          <m:mc>
                            <m:mcPr>
                              <m:count m:val="2"/>
                              <m:mcJc m:val="center"/>
                            </m:mcPr>
                          </m:mc>
                        </m:mcs>
                        <m:ctrlPr>
                          <w:rPr>
                            <w:rFonts w:ascii="Cambria Math" w:hAnsi="Cambria Math"/>
                            <w:i/>
                          </w:rPr>
                        </m:ctrlPr>
                      </m:mPr>
                      <m:mr>
                        <m:e>
                          <m:r>
                            <w:rPr>
                              <w:rFonts w:ascii="Cambria Math" w:hAnsi="Cambria Math"/>
                            </w:rPr>
                            <m:t>1</m:t>
                          </m:r>
                        </m:e>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mr>
                      <m:mr>
                        <m:e>
                          <m:r>
                            <w:rPr>
                              <w:rFonts w:ascii="Cambria Math" w:hAnsi="Cambria Math"/>
                            </w:rPr>
                            <m:t>0</m:t>
                          </m:r>
                        </m:e>
                        <m:e>
                          <m:r>
                            <w:rPr>
                              <w:rFonts w:ascii="Cambria Math" w:hAnsi="Cambria Math"/>
                            </w:rPr>
                            <m:t>1</m:t>
                          </m:r>
                        </m:e>
                      </m:mr>
                    </m:m>
                  </m:e>
                  <m:e>
                    <m:m>
                      <m:mPr>
                        <m:mcs>
                          <m:mc>
                            <m:mcPr>
                              <m:count m:val="2"/>
                              <m:mcJc m:val="center"/>
                            </m:mcPr>
                          </m:mc>
                        </m:mcs>
                        <m:ctrlPr>
                          <w:rPr>
                            <w:rFonts w:ascii="Cambria Math" w:hAnsi="Cambria Math"/>
                            <w:i/>
                          </w:rPr>
                        </m:ctrlPr>
                      </m:mPr>
                      <m:mr>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0</m:t>
                          </m:r>
                        </m:e>
                      </m:mr>
                    </m:m>
                  </m:e>
                </m:mr>
                <m:mr>
                  <m:e>
                    <m:m>
                      <m:mPr>
                        <m:mcs>
                          <m:mc>
                            <m:mcPr>
                              <m:count m:val="2"/>
                              <m:mcJc m:val="center"/>
                            </m:mcPr>
                          </m:mc>
                        </m:mcs>
                        <m:ctrlPr>
                          <w:rPr>
                            <w:rFonts w:ascii="Cambria Math" w:hAnsi="Cambria Math"/>
                            <w:i/>
                          </w:rPr>
                        </m:ctrlPr>
                      </m:mPr>
                      <m:mr>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mr>
                      <m:mr>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mr>
                    </m:m>
                  </m:e>
                  <m:e>
                    <m:m>
                      <m:mPr>
                        <m:mcs>
                          <m:mc>
                            <m:mcPr>
                              <m:count m:val="2"/>
                              <m:mcJc m:val="center"/>
                            </m:mcPr>
                          </m:mc>
                        </m:mcs>
                        <m:ctrlPr>
                          <w:rPr>
                            <w:rFonts w:ascii="Cambria Math" w:hAnsi="Cambria Math"/>
                            <w:i/>
                          </w:rPr>
                        </m:ctrlPr>
                      </m:mPr>
                      <m:mr>
                        <m:e>
                          <m:r>
                            <w:rPr>
                              <w:rFonts w:ascii="Cambria Math" w:hAnsi="Cambria Math"/>
                            </w:rPr>
                            <m:t>1</m:t>
                          </m:r>
                        </m:e>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mr>
                      <m:mr>
                        <m:e>
                          <m:r>
                            <w:rPr>
                              <w:rFonts w:ascii="Cambria Math" w:hAnsi="Cambria Math"/>
                            </w:rPr>
                            <m:t>0</m:t>
                          </m:r>
                        </m:e>
                        <m:e>
                          <m:r>
                            <w:rPr>
                              <w:rFonts w:ascii="Cambria Math" w:hAnsi="Cambria Math"/>
                            </w:rPr>
                            <m:t>1</m:t>
                          </m:r>
                        </m:e>
                      </m:mr>
                    </m:m>
                  </m:e>
                </m:mr>
              </m:m>
            </m:e>
          </m:d>
        </m:oMath>
      </m:oMathPara>
    </w:p>
    <w:p w14:paraId="045611AB" w14:textId="1F60B7F2" w:rsidR="000247DD" w:rsidRDefault="000247DD" w:rsidP="00DF540F">
      <w:r>
        <w:rPr>
          <w:rFonts w:hint="eastAsia"/>
        </w:rPr>
        <w:t>这个矩阵大体分为3个部分。</w:t>
      </w:r>
    </w:p>
    <w:p w14:paraId="4B3D49BD" w14:textId="77777777" w:rsidR="007C63A5" w:rsidRDefault="00926B2B" w:rsidP="007C63A5">
      <w:pPr>
        <w:pStyle w:val="aa"/>
        <w:numPr>
          <w:ilvl w:val="0"/>
          <w:numId w:val="13"/>
        </w:numPr>
        <w:ind w:firstLineChars="0"/>
      </w:pPr>
      <w:r>
        <w:rPr>
          <w:rFonts w:hint="eastAsia"/>
        </w:rPr>
        <w:t>这里左下角2×2矩阵，为1</w:t>
      </w:r>
      <w:r w:rsidR="00CE5D68">
        <w:rPr>
          <w:rFonts w:hint="eastAsia"/>
        </w:rPr>
        <w:t>、2粒子对尾部</w:t>
      </w:r>
      <w:r w:rsidR="00CE5D68">
        <w:t>3</w:t>
      </w:r>
      <w:r w:rsidR="00CE5D68">
        <w:rPr>
          <w:rFonts w:hint="eastAsia"/>
        </w:rPr>
        <w:t>、4的作用。由于</w:t>
      </w:r>
      <w:proofErr w:type="gramStart"/>
      <w:r w:rsidR="00CE5D68">
        <w:rPr>
          <w:rFonts w:hint="eastAsia"/>
        </w:rPr>
        <w:t>常数尾场模型</w:t>
      </w:r>
      <w:proofErr w:type="gramEnd"/>
      <w:r w:rsidR="00CE5D68">
        <w:rPr>
          <w:rFonts w:hint="eastAsia"/>
        </w:rPr>
        <w:t>，这里</w:t>
      </w:r>
      <w:r w:rsidR="00BA24E2">
        <w:rPr>
          <w:rFonts w:hint="eastAsia"/>
        </w:rPr>
        <w:t>1、2和3、4的作用都是相等的。</w:t>
      </w:r>
    </w:p>
    <w:p w14:paraId="274A737D" w14:textId="5AE13A6E" w:rsidR="00CE5D68" w:rsidRDefault="00CD0B46" w:rsidP="007C63A5">
      <w:pPr>
        <w:pStyle w:val="aa"/>
        <w:numPr>
          <w:ilvl w:val="0"/>
          <w:numId w:val="13"/>
        </w:numPr>
        <w:ind w:firstLineChars="0"/>
      </w:pPr>
      <w:r>
        <w:rPr>
          <w:rFonts w:hint="eastAsia"/>
        </w:rPr>
        <w:t>左上或者右下2×</w:t>
      </w:r>
      <w:r>
        <w:t>2</w:t>
      </w:r>
      <w:r>
        <w:rPr>
          <w:rFonts w:hint="eastAsia"/>
        </w:rPr>
        <w:t>矩阵表示，1对2、3对4有作用，反过来没有。</w:t>
      </w:r>
      <w:r w:rsidR="00B170DB">
        <w:rPr>
          <w:rFonts w:hint="eastAsia"/>
        </w:rPr>
        <w:t>下半个纵向交换周期，</w:t>
      </w:r>
      <w:r w:rsidR="00D61B24">
        <w:rPr>
          <w:rFonts w:hint="eastAsia"/>
        </w:rPr>
        <w:t>应该反过来</w:t>
      </w:r>
      <w:r w:rsidR="009F6A0E">
        <w:rPr>
          <w:rFonts w:hint="eastAsia"/>
        </w:rPr>
        <w:t>。</w:t>
      </w:r>
    </w:p>
    <w:p w14:paraId="61FBC680" w14:textId="3FE9CF75" w:rsidR="007C63A5" w:rsidRDefault="007C63A5" w:rsidP="007C63A5">
      <w:pPr>
        <w:pStyle w:val="aa"/>
        <w:numPr>
          <w:ilvl w:val="0"/>
          <w:numId w:val="13"/>
        </w:numPr>
        <w:ind w:firstLineChars="0"/>
      </w:pPr>
      <w:r>
        <w:rPr>
          <w:rFonts w:hint="eastAsia"/>
        </w:rPr>
        <w:t>右上角则表示，3、4粒子对1、2没有作用。</w:t>
      </w:r>
    </w:p>
    <w:p w14:paraId="3BFF6845" w14:textId="6B8D54A5" w:rsidR="009F6A0E" w:rsidRDefault="009F6A0E" w:rsidP="009F6A0E">
      <w:r>
        <w:rPr>
          <w:rFonts w:hint="eastAsia"/>
        </w:rPr>
        <w:t>于是我们可以写出完整周期的振幅传输矩阵——因为这里不包括相位</w:t>
      </w:r>
      <m:oMath>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sup>
        </m:sSup>
      </m:oMath>
      <w:r>
        <w:rPr>
          <w:rFonts w:hint="eastAsia"/>
        </w:rPr>
        <w:t>。</w:t>
      </w:r>
    </w:p>
    <w:p w14:paraId="387770BD" w14:textId="271F2A8B" w:rsidR="00923B2D" w:rsidRDefault="00923B2D" w:rsidP="00DF540F">
      <w:r w:rsidRPr="00923B2D">
        <w:rPr>
          <w:noProof/>
        </w:rPr>
        <w:drawing>
          <wp:inline distT="0" distB="0" distL="0" distR="0" wp14:anchorId="71AFD642" wp14:editId="01BB91EC">
            <wp:extent cx="3705742" cy="3696216"/>
            <wp:effectExtent l="0" t="0" r="9525" b="0"/>
            <wp:docPr id="3" name="内容占位符 2">
              <a:extLst xmlns:a="http://schemas.openxmlformats.org/drawingml/2006/main">
                <a:ext uri="{FF2B5EF4-FFF2-40B4-BE49-F238E27FC236}">
                  <a16:creationId xmlns:a16="http://schemas.microsoft.com/office/drawing/2014/main" id="{F1D14311-01E3-4E96-A34B-9B3100887CE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内容占位符 2">
                      <a:extLst>
                        <a:ext uri="{FF2B5EF4-FFF2-40B4-BE49-F238E27FC236}">
                          <a16:creationId xmlns:a16="http://schemas.microsoft.com/office/drawing/2014/main" id="{F1D14311-01E3-4E96-A34B-9B3100887CEB}"/>
                        </a:ext>
                      </a:extLst>
                    </pic:cNvPr>
                    <pic:cNvPicPr>
                      <a:picLocks noGrp="1" noChangeAspect="1"/>
                    </pic:cNvPicPr>
                  </pic:nvPicPr>
                  <pic:blipFill>
                    <a:blip r:embed="rId8"/>
                    <a:stretch>
                      <a:fillRect/>
                    </a:stretch>
                  </pic:blipFill>
                  <pic:spPr>
                    <a:xfrm>
                      <a:off x="0" y="0"/>
                      <a:ext cx="3705742" cy="3696216"/>
                    </a:xfrm>
                    <a:prstGeom prst="rect">
                      <a:avLst/>
                    </a:prstGeom>
                  </pic:spPr>
                </pic:pic>
              </a:graphicData>
            </a:graphic>
          </wp:inline>
        </w:drawing>
      </w:r>
    </w:p>
    <w:p w14:paraId="6BD7FFB6" w14:textId="7352E4B9" w:rsidR="00923B2D" w:rsidRDefault="000F1447" w:rsidP="00DF540F">
      <w:r>
        <w:rPr>
          <w:rFonts w:hint="eastAsia"/>
        </w:rPr>
        <w:lastRenderedPageBreak/>
        <w:t>然而这个下三角分块矩阵，特征值等同于左上角2×</w:t>
      </w:r>
      <w:r>
        <w:t>2</w:t>
      </w:r>
      <w:r>
        <w:rPr>
          <w:rFonts w:hint="eastAsia"/>
        </w:rPr>
        <w:t>和右下角2×</w:t>
      </w:r>
      <w:r>
        <w:t>2</w:t>
      </w:r>
      <w:r>
        <w:rPr>
          <w:rFonts w:hint="eastAsia"/>
        </w:rPr>
        <w:t>矩阵的特征值。</w:t>
      </w:r>
      <w:r w:rsidR="006D3033">
        <w:rPr>
          <w:rFonts w:hint="eastAsia"/>
        </w:rPr>
        <w:t>也就是4粒子模型的阈值，和2粒子头尾交换模型阈值相同。</w:t>
      </w:r>
      <w:r w:rsidR="00FE765A">
        <w:rPr>
          <w:rFonts w:hint="eastAsia"/>
        </w:rPr>
        <w:t>BBU看起来完全没有参与。</w:t>
      </w:r>
    </w:p>
    <w:p w14:paraId="1538EECC" w14:textId="3204937C" w:rsidR="00FE765A" w:rsidRDefault="00D452EF" w:rsidP="00DF540F">
      <w:r>
        <w:rPr>
          <w:rFonts w:hint="eastAsia"/>
        </w:rPr>
        <w:t>我们早期研究头部</w:t>
      </w:r>
      <w:r w:rsidR="000F56A3">
        <w:rPr>
          <w:rFonts w:hint="eastAsia"/>
        </w:rPr>
        <w:t>对尾部</w:t>
      </w:r>
      <w:r>
        <w:rPr>
          <w:rFonts w:hint="eastAsia"/>
        </w:rPr>
        <w:t>的影响</w:t>
      </w:r>
      <w:r w:rsidR="000F56A3">
        <w:rPr>
          <w:rFonts w:hint="eastAsia"/>
        </w:rPr>
        <w:t>，就是</w:t>
      </w:r>
      <w:r w:rsidR="00846704">
        <w:rPr>
          <w:rFonts w:hint="eastAsia"/>
        </w:rPr>
        <w:t>希望找到</w:t>
      </w:r>
      <w:r w:rsidR="00B07131">
        <w:rPr>
          <w:rFonts w:hint="eastAsia"/>
        </w:rPr>
        <w:t>BB</w:t>
      </w:r>
      <w:r w:rsidR="00B07131">
        <w:t>U</w:t>
      </w:r>
      <w:r w:rsidR="00B07131">
        <w:rPr>
          <w:rFonts w:hint="eastAsia"/>
        </w:rPr>
        <w:t>对T</w:t>
      </w:r>
      <w:r w:rsidR="00B07131">
        <w:t>MCI</w:t>
      </w:r>
      <w:r w:rsidR="00846704">
        <w:rPr>
          <w:rFonts w:hint="eastAsia"/>
        </w:rPr>
        <w:t>阈值的</w:t>
      </w:r>
      <w:r w:rsidR="00B07131">
        <w:rPr>
          <w:rFonts w:hint="eastAsia"/>
        </w:rPr>
        <w:t>影响</w:t>
      </w:r>
      <w:r w:rsidR="00846704">
        <w:rPr>
          <w:rFonts w:hint="eastAsia"/>
        </w:rPr>
        <w:t>。</w:t>
      </w:r>
      <w:r w:rsidR="00215DDE">
        <w:rPr>
          <w:rFonts w:hint="eastAsia"/>
        </w:rPr>
        <w:t>其实后面我们会看到B</w:t>
      </w:r>
      <w:r w:rsidR="00215DDE">
        <w:t>BU</w:t>
      </w:r>
      <w:r w:rsidR="00215DDE">
        <w:rPr>
          <w:rFonts w:hint="eastAsia"/>
        </w:rPr>
        <w:t>不影响阈值，只会影响振幅。</w:t>
      </w:r>
    </w:p>
    <w:p w14:paraId="29CFD7AD" w14:textId="1E10C9F5" w:rsidR="00FE765A" w:rsidRDefault="00647663" w:rsidP="00DF540F">
      <w:r>
        <w:rPr>
          <w:rFonts w:hint="eastAsia"/>
        </w:rPr>
        <w:t>既然</w:t>
      </w:r>
      <w:r>
        <w:t>2</w:t>
      </w:r>
      <w:r>
        <w:rPr>
          <w:rFonts w:hint="eastAsia"/>
        </w:rPr>
        <w:t>×</w:t>
      </w:r>
      <w:r>
        <w:t>2</w:t>
      </w:r>
      <w:r>
        <w:rPr>
          <w:rFonts w:hint="eastAsia"/>
        </w:rPr>
        <w:t>求不出新的解</w:t>
      </w:r>
      <w:r w:rsidR="005F427E">
        <w:rPr>
          <w:rFonts w:hint="eastAsia"/>
        </w:rPr>
        <w:t>，于是希望用1×</w:t>
      </w:r>
      <w:r w:rsidR="005F427E">
        <w:t>2</w:t>
      </w:r>
      <w:r w:rsidR="005F427E">
        <w:rPr>
          <w:rFonts w:hint="eastAsia"/>
        </w:rPr>
        <w:t>来求解</w:t>
      </w:r>
      <w:r w:rsidR="00495425">
        <w:rPr>
          <w:rFonts w:hint="eastAsia"/>
        </w:rPr>
        <w:t>，可能没有新的解，但是模型更简单一些</w:t>
      </w:r>
      <w:r w:rsidR="000E15C6">
        <w:rPr>
          <w:rFonts w:hint="eastAsia"/>
        </w:rPr>
        <w:t>。</w:t>
      </w:r>
    </w:p>
    <w:p w14:paraId="68DE2AE8" w14:textId="77777777" w:rsidR="00873827" w:rsidRPr="00495425" w:rsidRDefault="00873827" w:rsidP="00DF540F"/>
    <w:p w14:paraId="43EB95C1" w14:textId="499F58F1" w:rsidR="00873827" w:rsidRDefault="00D81040" w:rsidP="00873827">
      <w:pPr>
        <w:pStyle w:val="2"/>
        <w:numPr>
          <w:ilvl w:val="0"/>
          <w:numId w:val="12"/>
        </w:numPr>
      </w:pPr>
      <w:bookmarkStart w:id="2" w:name="_Toc161673402"/>
      <w:r>
        <w:rPr>
          <w:rFonts w:hint="eastAsia"/>
        </w:rPr>
        <w:t>“1</w:t>
      </w:r>
      <w:r>
        <w:t>+2</w:t>
      </w:r>
      <w:r>
        <w:rPr>
          <w:rFonts w:hint="eastAsia"/>
        </w:rPr>
        <w:t>”宏粒子模型</w:t>
      </w:r>
      <w:bookmarkEnd w:id="2"/>
    </w:p>
    <w:p w14:paraId="4A2EDED3" w14:textId="16B12026" w:rsidR="00734693" w:rsidRPr="00734693" w:rsidRDefault="00734693" w:rsidP="00734693">
      <w:pPr>
        <w:pStyle w:val="3"/>
      </w:pPr>
      <w:bookmarkStart w:id="3" w:name="_Toc161673403"/>
      <w:r>
        <w:rPr>
          <w:rFonts w:hint="eastAsia"/>
        </w:rPr>
        <w:t>BBU和TMCI的结合</w:t>
      </w:r>
      <w:bookmarkEnd w:id="3"/>
    </w:p>
    <w:p w14:paraId="4A0B0037" w14:textId="06B6A1BD" w:rsidR="00495425" w:rsidRDefault="00C32F05" w:rsidP="00495425">
      <w:r w:rsidRPr="00C32F05">
        <w:rPr>
          <w:noProof/>
        </w:rPr>
        <w:drawing>
          <wp:inline distT="0" distB="0" distL="0" distR="0" wp14:anchorId="2767713B" wp14:editId="7F506214">
            <wp:extent cx="5274310" cy="2980690"/>
            <wp:effectExtent l="0" t="0" r="2540" b="0"/>
            <wp:docPr id="8" name="内容占位符 7">
              <a:extLst xmlns:a="http://schemas.openxmlformats.org/drawingml/2006/main">
                <a:ext uri="{FF2B5EF4-FFF2-40B4-BE49-F238E27FC236}">
                  <a16:creationId xmlns:a16="http://schemas.microsoft.com/office/drawing/2014/main" id="{46799FFF-2D12-45C3-8169-86A2879A5D1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内容占位符 7">
                      <a:extLst>
                        <a:ext uri="{FF2B5EF4-FFF2-40B4-BE49-F238E27FC236}">
                          <a16:creationId xmlns:a16="http://schemas.microsoft.com/office/drawing/2014/main" id="{46799FFF-2D12-45C3-8169-86A2879A5D1A}"/>
                        </a:ext>
                      </a:extLst>
                    </pic:cNvPr>
                    <pic:cNvPicPr>
                      <a:picLocks noGrp="1" noChangeAspect="1"/>
                    </pic:cNvPicPr>
                  </pic:nvPicPr>
                  <pic:blipFill>
                    <a:blip r:embed="rId9"/>
                    <a:stretch>
                      <a:fillRect/>
                    </a:stretch>
                  </pic:blipFill>
                  <pic:spPr>
                    <a:xfrm>
                      <a:off x="0" y="0"/>
                      <a:ext cx="5274310" cy="2980690"/>
                    </a:xfrm>
                    <a:prstGeom prst="rect">
                      <a:avLst/>
                    </a:prstGeom>
                  </pic:spPr>
                </pic:pic>
              </a:graphicData>
            </a:graphic>
          </wp:inline>
        </w:drawing>
      </w:r>
    </w:p>
    <w:p w14:paraId="570544CE" w14:textId="152DE638" w:rsidR="003734FE" w:rsidRDefault="009B01AC" w:rsidP="00495425">
      <w:r>
        <w:rPr>
          <w:rFonts w:hint="eastAsia"/>
        </w:rPr>
        <w:t>这里</w:t>
      </w:r>
      <m:oMath>
        <m:r>
          <m:rPr>
            <m:sty m:val="p"/>
          </m:rPr>
          <w:rPr>
            <w:rFonts w:ascii="Cambria Math" w:hAnsi="Cambria Math"/>
          </w:rPr>
          <m:t>Υ</m:t>
        </m:r>
      </m:oMath>
      <w:r w:rsidR="00AF5369">
        <w:rPr>
          <w:rFonts w:hint="eastAsia"/>
        </w:rPr>
        <w:t>的定义为</w:t>
      </w:r>
      <w:r>
        <w:rPr>
          <w:rFonts w:hint="eastAsia"/>
        </w:rPr>
        <w:t>赵午老师书上的定义</w:t>
      </w:r>
      <w:r w:rsidR="00AF5369">
        <w:rPr>
          <w:rFonts w:hint="eastAsia"/>
        </w:rPr>
        <w:t>的一半。因为赵午老师书上，用来交换的</w:t>
      </w:r>
      <w:r w:rsidR="008E75D7">
        <w:rPr>
          <w:rFonts w:hint="eastAsia"/>
        </w:rPr>
        <w:t>电荷量为</w:t>
      </w:r>
      <m:oMath>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/2</m:t>
        </m:r>
      </m:oMath>
      <w:r w:rsidR="008E75D7">
        <w:rPr>
          <w:rFonts w:hint="eastAsia"/>
        </w:rPr>
        <w:t>，而我们这里用来交换的为</w:t>
      </w:r>
      <m:oMath>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/4</m:t>
        </m:r>
      </m:oMath>
      <w:r w:rsidR="008E75D7">
        <w:rPr>
          <w:rFonts w:hint="eastAsia"/>
        </w:rPr>
        <w:t>。</w:t>
      </w:r>
      <w:r w:rsidR="00634735">
        <w:rPr>
          <w:rFonts w:hint="eastAsia"/>
        </w:rPr>
        <w:t>因此，这个矩阵求得</w:t>
      </w:r>
      <w:r w:rsidR="003734FE">
        <w:rPr>
          <w:rFonts w:hint="eastAsia"/>
        </w:rPr>
        <w:t>的稳定条件为</w:t>
      </w:r>
      <m:oMath>
        <m:r>
          <m:rPr>
            <m:sty m:val="p"/>
          </m:rPr>
          <w:rPr>
            <w:rFonts w:ascii="Cambria Math" w:hAnsi="Cambria Math"/>
          </w:rPr>
          <m:t>Υ</m:t>
        </m:r>
        <m:r>
          <w:rPr>
            <w:rFonts w:ascii="Cambria Math" w:hAnsi="Cambria Math"/>
          </w:rPr>
          <m:t>≤4</m:t>
        </m:r>
      </m:oMath>
      <w:r w:rsidR="003734FE">
        <w:rPr>
          <w:rFonts w:hint="eastAsia"/>
        </w:rPr>
        <w:t>也就合理了。</w:t>
      </w:r>
    </w:p>
    <w:p w14:paraId="714C06D0" w14:textId="0E97BE3D" w:rsidR="00886523" w:rsidRDefault="00273E61" w:rsidP="00273E61">
      <w:pPr>
        <w:pStyle w:val="3"/>
      </w:pPr>
      <w:bookmarkStart w:id="4" w:name="_Toc161673404"/>
      <w:r>
        <w:rPr>
          <w:rFonts w:hint="eastAsia"/>
        </w:rPr>
        <w:t>BBU不能用特征值，这里却用特征值？</w:t>
      </w:r>
      <w:bookmarkEnd w:id="4"/>
    </w:p>
    <w:p w14:paraId="6CD8F9DC" w14:textId="5308BD58" w:rsidR="00273E61" w:rsidRDefault="00751942" w:rsidP="00273E61">
      <w:r>
        <w:rPr>
          <w:rFonts w:hint="eastAsia"/>
        </w:rPr>
        <w:t>首先回顾下</w:t>
      </w:r>
      <m:oMath>
        <m:sSup>
          <m:sSupPr>
            <m:ctrlPr>
              <w:rPr>
                <w:rFonts w:ascii="Cambria Math" w:hAnsi="Cambria Math"/>
                <w:i/>
              </w:rPr>
            </m:ctrlPr>
          </m:sSupPr>
          <m:e>
            <m:r>
              <w:rPr>
                <w:rFonts w:ascii="Cambria Math" w:hAnsi="Cambria Math"/>
              </w:rPr>
              <m:t>M</m:t>
            </m:r>
          </m:e>
          <m:sup>
            <m:r>
              <w:rPr>
                <w:rFonts w:ascii="Cambria Math" w:hAnsi="Cambria Math"/>
              </w:rPr>
              <m:t>n</m:t>
            </m:r>
          </m:sup>
        </m:sSup>
        <m:r>
          <w:rPr>
            <w:rFonts w:ascii="Cambria Math" w:hAnsi="Cambria Math"/>
          </w:rPr>
          <m:t>⋅</m:t>
        </m:r>
        <m:acc>
          <m:accPr>
            <m:chr m:val="⃗"/>
            <m:ctrlPr>
              <w:rPr>
                <w:rFonts w:ascii="Cambria Math" w:hAnsi="Cambria Math"/>
                <w:i/>
              </w:rPr>
            </m:ctrlPr>
          </m:accPr>
          <m:e>
            <m:r>
              <w:rPr>
                <w:rFonts w:ascii="Cambria Math" w:hAnsi="Cambria Math"/>
              </w:rPr>
              <m:t>u</m:t>
            </m:r>
          </m:e>
        </m:acc>
      </m:oMath>
      <w:r>
        <w:rPr>
          <w:rFonts w:hint="eastAsia"/>
        </w:rPr>
        <w:t>的方法。</w:t>
      </w:r>
      <w:r w:rsidR="00AA025A">
        <w:rPr>
          <w:rFonts w:hint="eastAsia"/>
        </w:rPr>
        <w:t>记</w:t>
      </w:r>
      <m:oMath>
        <m:r>
          <w:rPr>
            <w:rFonts w:ascii="Cambria Math" w:hAnsi="Cambria Math"/>
          </w:rPr>
          <m:t>M</m:t>
        </m:r>
      </m:oMath>
      <w:r w:rsidR="00AA025A">
        <w:rPr>
          <w:rFonts w:hint="eastAsia"/>
        </w:rPr>
        <w:t>的特征值为</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3</m:t>
                </m:r>
              </m:sub>
            </m:sSub>
          </m:e>
        </m:d>
      </m:oMath>
      <w:r w:rsidR="005E6082">
        <w:rPr>
          <w:rFonts w:hint="eastAsia"/>
        </w:rPr>
        <w:t>，</w:t>
      </w:r>
      <w:r w:rsidR="004113B1">
        <w:rPr>
          <w:rFonts w:hint="eastAsia"/>
        </w:rPr>
        <w:t>线性无关</w:t>
      </w:r>
      <w:r w:rsidR="005E6082">
        <w:rPr>
          <w:rFonts w:hint="eastAsia"/>
        </w:rPr>
        <w:t>特征向量</w:t>
      </w:r>
      <m:oMath>
        <m:d>
          <m:dPr>
            <m:begChr m:val="{"/>
            <m:endChr m:val="}"/>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3</m:t>
                </m:r>
              </m:sub>
            </m:sSub>
          </m:e>
        </m:d>
      </m:oMath>
      <w:r w:rsidR="005E6082">
        <w:rPr>
          <w:rFonts w:hint="eastAsia"/>
        </w:rPr>
        <w:t>。</w:t>
      </w:r>
      <w:r w:rsidR="0042717B">
        <w:rPr>
          <w:rFonts w:hint="eastAsia"/>
        </w:rPr>
        <w:t>利用特征向量线性无关的特性，我们可以将它</w:t>
      </w:r>
      <w:r w:rsidR="00156B55">
        <w:rPr>
          <w:rFonts w:hint="eastAsia"/>
        </w:rPr>
        <w:t>作为一组基展开。</w:t>
      </w:r>
    </w:p>
    <w:p w14:paraId="0373C0E9" w14:textId="4117841C" w:rsidR="005338B8" w:rsidRPr="005338B8" w:rsidRDefault="00C63312" w:rsidP="005338B8">
      <m:oMathPara>
        <m:oMathParaPr>
          <m:jc m:val="centerGroup"/>
        </m:oMathParaPr>
        <m:oMath>
          <m:acc>
            <m:accPr>
              <m:chr m:val="⃗"/>
              <m:ctrlPr>
                <w:rPr>
                  <w:rFonts w:ascii="Cambria Math" w:hAnsi="Cambria Math"/>
                  <w:i/>
                  <w:iCs/>
                </w:rPr>
              </m:ctrlPr>
            </m:accPr>
            <m:e>
              <m:r>
                <w:rPr>
                  <w:rFonts w:ascii="Cambria Math" w:hAnsi="Cambria Math"/>
                </w:rPr>
                <m:t>u</m:t>
              </m:r>
            </m:e>
          </m:acc>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1</m:t>
              </m:r>
            </m:sub>
          </m:sSub>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2</m:t>
              </m:r>
            </m:sub>
          </m:sSub>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3</m:t>
              </m:r>
            </m:sub>
          </m:sSub>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3</m:t>
              </m:r>
            </m:sub>
          </m:sSub>
        </m:oMath>
      </m:oMathPara>
    </w:p>
    <w:p w14:paraId="0ABC5E59" w14:textId="77777777" w:rsidR="005338B8" w:rsidRPr="005338B8" w:rsidRDefault="005338B8" w:rsidP="005338B8">
      <w:r w:rsidRPr="005338B8">
        <w:rPr>
          <w:rFonts w:hint="eastAsia"/>
        </w:rPr>
        <w:t>于是：</w:t>
      </w:r>
    </w:p>
    <w:p w14:paraId="777C3C8B" w14:textId="0B5AF621" w:rsidR="005338B8" w:rsidRPr="005338B8" w:rsidRDefault="00C63312" w:rsidP="005338B8">
      <m:oMathPara>
        <m:oMathParaPr>
          <m:jc m:val="centerGroup"/>
        </m:oMathParaPr>
        <m:oMath>
          <m:sSup>
            <m:sSupPr>
              <m:ctrlPr>
                <w:rPr>
                  <w:rFonts w:ascii="Cambria Math" w:hAnsi="Cambria Math"/>
                  <w:i/>
                  <w:iCs/>
                </w:rPr>
              </m:ctrlPr>
            </m:sSupPr>
            <m:e>
              <m:r>
                <w:rPr>
                  <w:rFonts w:ascii="Cambria Math" w:hAnsi="Cambria Math"/>
                </w:rPr>
                <m:t>M</m:t>
              </m:r>
            </m:e>
            <m:sup>
              <m:r>
                <w:rPr>
                  <w:rFonts w:ascii="Cambria Math" w:hAnsi="Cambria Math"/>
                </w:rPr>
                <m:t>n</m:t>
              </m:r>
            </m:sup>
          </m:sSup>
          <m:r>
            <w:rPr>
              <w:rFonts w:ascii="Cambria Math" w:hAnsi="Cambria Math"/>
            </w:rPr>
            <m:t>⋅</m:t>
          </m:r>
          <m:acc>
            <m:accPr>
              <m:chr m:val="⃗"/>
              <m:ctrlPr>
                <w:rPr>
                  <w:rFonts w:ascii="Cambria Math" w:hAnsi="Cambria Math"/>
                  <w:i/>
                  <w:iCs/>
                </w:rPr>
              </m:ctrlPr>
            </m:accPr>
            <m:e>
              <m:r>
                <w:rPr>
                  <w:rFonts w:ascii="Cambria Math" w:hAnsi="Cambria Math"/>
                </w:rPr>
                <m:t>u</m:t>
              </m:r>
            </m:e>
          </m:acc>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1</m:t>
              </m:r>
            </m:sub>
          </m:sSub>
          <m:sSubSup>
            <m:sSubSupPr>
              <m:ctrlPr>
                <w:rPr>
                  <w:rFonts w:ascii="Cambria Math" w:hAnsi="Cambria Math"/>
                  <w:i/>
                  <w:iCs/>
                </w:rPr>
              </m:ctrlPr>
            </m:sSubSupPr>
            <m:e>
              <m:r>
                <w:rPr>
                  <w:rFonts w:ascii="Cambria Math" w:hAnsi="Cambria Math"/>
                </w:rPr>
                <m:t>λ</m:t>
              </m:r>
            </m:e>
            <m:sub>
              <m:r>
                <w:rPr>
                  <w:rFonts w:ascii="Cambria Math" w:hAnsi="Cambria Math"/>
                </w:rPr>
                <m:t>1</m:t>
              </m:r>
            </m:sub>
            <m:sup>
              <m:r>
                <w:rPr>
                  <w:rFonts w:ascii="Cambria Math" w:hAnsi="Cambria Math"/>
                </w:rPr>
                <m:t>n</m:t>
              </m:r>
            </m:sup>
          </m:sSubSup>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2</m:t>
              </m:r>
            </m:sub>
          </m:sSub>
          <m:sSubSup>
            <m:sSubSupPr>
              <m:ctrlPr>
                <w:rPr>
                  <w:rFonts w:ascii="Cambria Math" w:hAnsi="Cambria Math"/>
                  <w:i/>
                  <w:iCs/>
                </w:rPr>
              </m:ctrlPr>
            </m:sSubSupPr>
            <m:e>
              <m:r>
                <w:rPr>
                  <w:rFonts w:ascii="Cambria Math" w:hAnsi="Cambria Math"/>
                </w:rPr>
                <m:t>λ</m:t>
              </m:r>
            </m:e>
            <m:sub>
              <m:r>
                <w:rPr>
                  <w:rFonts w:ascii="Cambria Math" w:hAnsi="Cambria Math"/>
                </w:rPr>
                <m:t>2</m:t>
              </m:r>
            </m:sub>
            <m:sup>
              <m:r>
                <w:rPr>
                  <w:rFonts w:ascii="Cambria Math" w:hAnsi="Cambria Math"/>
                </w:rPr>
                <m:t>n</m:t>
              </m:r>
            </m:sup>
          </m:sSubSup>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3</m:t>
              </m:r>
            </m:sub>
          </m:sSub>
          <m:sSubSup>
            <m:sSubSupPr>
              <m:ctrlPr>
                <w:rPr>
                  <w:rFonts w:ascii="Cambria Math" w:hAnsi="Cambria Math"/>
                  <w:i/>
                  <w:iCs/>
                </w:rPr>
              </m:ctrlPr>
            </m:sSubSupPr>
            <m:e>
              <m:r>
                <w:rPr>
                  <w:rFonts w:ascii="Cambria Math" w:hAnsi="Cambria Math"/>
                </w:rPr>
                <m:t>λ</m:t>
              </m:r>
            </m:e>
            <m:sub>
              <m:r>
                <w:rPr>
                  <w:rFonts w:ascii="Cambria Math" w:hAnsi="Cambria Math"/>
                </w:rPr>
                <m:t>3</m:t>
              </m:r>
            </m:sub>
            <m:sup>
              <m:r>
                <w:rPr>
                  <w:rFonts w:ascii="Cambria Math" w:hAnsi="Cambria Math"/>
                </w:rPr>
                <m:t>n</m:t>
              </m:r>
            </m:sup>
          </m:sSubSup>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3</m:t>
              </m:r>
            </m:sub>
          </m:sSub>
        </m:oMath>
      </m:oMathPara>
    </w:p>
    <w:p w14:paraId="742B93E2" w14:textId="7AFF3585" w:rsidR="005338B8" w:rsidRDefault="005338B8" w:rsidP="005338B8">
      <w:r w:rsidRPr="005338B8">
        <w:rPr>
          <w:rFonts w:hint="eastAsia"/>
        </w:rPr>
        <w:lastRenderedPageBreak/>
        <w:t>所以，需要满足两个条件（</w:t>
      </w:r>
      <w:r w:rsidRPr="005338B8">
        <w:t>1</w:t>
      </w:r>
      <w:r w:rsidRPr="005338B8">
        <w:rPr>
          <w:rFonts w:hint="eastAsia"/>
        </w:rPr>
        <w:t>）特征值模</w:t>
      </w:r>
      <m:oMath>
        <m:r>
          <w:rPr>
            <w:rFonts w:ascii="Cambria Math" w:hAnsi="Cambria Math"/>
          </w:rPr>
          <m:t>≤1</m:t>
        </m:r>
      </m:oMath>
      <w:r w:rsidRPr="005338B8">
        <w:rPr>
          <w:rFonts w:hint="eastAsia"/>
        </w:rPr>
        <w:t>；（</w:t>
      </w:r>
      <w:r w:rsidRPr="005338B8">
        <w:t>2</w:t>
      </w:r>
      <w:r w:rsidRPr="005338B8">
        <w:rPr>
          <w:rFonts w:hint="eastAsia"/>
        </w:rPr>
        <w:t>）</w:t>
      </w:r>
      <m:oMath>
        <m:d>
          <m:dPr>
            <m:begChr m:val="{"/>
            <m:endChr m:val="}"/>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3</m:t>
                </m:r>
              </m:sub>
            </m:sSub>
          </m:e>
        </m:d>
      </m:oMath>
      <w:r>
        <w:rPr>
          <w:rFonts w:hint="eastAsia"/>
        </w:rPr>
        <w:t>线性无关</w:t>
      </w:r>
      <w:r w:rsidR="00D0243C">
        <w:rPr>
          <w:rFonts w:hint="eastAsia"/>
        </w:rPr>
        <w:t>，也就是</w:t>
      </w:r>
      <m:oMath>
        <m:sSub>
          <m:sSubPr>
            <m:ctrlPr>
              <w:rPr>
                <w:rFonts w:ascii="Cambria Math" w:hAnsi="Cambria Math"/>
                <w:i/>
                <w:iCs/>
              </w:rPr>
            </m:ctrlPr>
          </m:sSubPr>
          <m:e>
            <m:r>
              <w:rPr>
                <w:rFonts w:ascii="Cambria Math" w:hAnsi="Cambria Math"/>
              </w:rPr>
              <m:t>a</m:t>
            </m:r>
          </m:e>
          <m:sub>
            <m:r>
              <w:rPr>
                <w:rFonts w:ascii="Cambria Math" w:hAnsi="Cambria Math"/>
              </w:rPr>
              <m:t>1</m:t>
            </m:r>
          </m:sub>
        </m:sSub>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2</m:t>
            </m:r>
          </m:sub>
        </m:sSub>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3</m:t>
            </m:r>
          </m:sub>
        </m:sSub>
        <m:sSub>
          <m:sSubPr>
            <m:ctrlPr>
              <w:rPr>
                <w:rFonts w:ascii="Cambria Math" w:hAnsi="Cambria Math"/>
                <w:i/>
                <w:iCs/>
              </w:rPr>
            </m:ctrlPr>
          </m:sSubPr>
          <m:e>
            <m:acc>
              <m:accPr>
                <m:chr m:val="⃗"/>
                <m:ctrlPr>
                  <w:rPr>
                    <w:rFonts w:ascii="Cambria Math" w:hAnsi="Cambria Math"/>
                    <w:i/>
                    <w:iCs/>
                  </w:rPr>
                </m:ctrlPr>
              </m:accPr>
              <m:e>
                <m:r>
                  <w:rPr>
                    <w:rFonts w:ascii="Cambria Math" w:hAnsi="Cambria Math"/>
                  </w:rPr>
                  <m:t>v</m:t>
                </m:r>
              </m:e>
            </m:acc>
          </m:e>
          <m:sub>
            <m:r>
              <w:rPr>
                <w:rFonts w:ascii="Cambria Math" w:hAnsi="Cambria Math"/>
              </w:rPr>
              <m:t>3</m:t>
            </m:r>
          </m:sub>
        </m:sSub>
        <m:r>
          <w:rPr>
            <w:rFonts w:ascii="Cambria Math" w:hAnsi="Cambria Math"/>
          </w:rPr>
          <m:t>=</m:t>
        </m:r>
        <m:acc>
          <m:accPr>
            <m:chr m:val="⃗"/>
            <m:ctrlPr>
              <w:rPr>
                <w:rFonts w:ascii="Cambria Math" w:hAnsi="Cambria Math"/>
                <w:i/>
                <w:iCs/>
              </w:rPr>
            </m:ctrlPr>
          </m:accPr>
          <m:e>
            <m:r>
              <w:rPr>
                <w:rFonts w:ascii="Cambria Math" w:hAnsi="Cambria Math"/>
              </w:rPr>
              <m:t>0</m:t>
            </m:r>
          </m:e>
        </m:acc>
      </m:oMath>
      <w:r w:rsidR="00BD0EAB">
        <w:rPr>
          <w:rFonts w:hint="eastAsia"/>
          <w:iCs/>
        </w:rPr>
        <w:t>的</w:t>
      </w:r>
      <w:proofErr w:type="gramStart"/>
      <w:r w:rsidR="00BD0EAB">
        <w:rPr>
          <w:rFonts w:hint="eastAsia"/>
          <w:iCs/>
        </w:rPr>
        <w:t>解只有</w:t>
      </w:r>
      <w:proofErr w:type="gramEnd"/>
      <m:oMath>
        <m:sSub>
          <m:sSubPr>
            <m:ctrlPr>
              <w:rPr>
                <w:rFonts w:ascii="Cambria Math" w:hAnsi="Cambria Math"/>
                <w:i/>
                <w:iCs/>
              </w:rPr>
            </m:ctrlPr>
          </m:sSubPr>
          <m:e>
            <m:r>
              <w:rPr>
                <w:rFonts w:ascii="Cambria Math" w:hAnsi="Cambria Math"/>
              </w:rPr>
              <m:t>a</m:t>
            </m:r>
          </m:e>
          <m:sub>
            <m:r>
              <w:rPr>
                <w:rFonts w:ascii="Cambria Math" w:hAnsi="Cambria Math"/>
              </w:rPr>
              <m:t>1</m:t>
            </m:r>
          </m:sub>
        </m:sSub>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2</m:t>
            </m:r>
          </m:sub>
        </m:sSub>
        <m:r>
          <w:rPr>
            <w:rFonts w:ascii="Cambria Math" w:hAnsi="Cambria Math"/>
          </w:rPr>
          <m:t>=</m:t>
        </m:r>
        <m:sSub>
          <m:sSubPr>
            <m:ctrlPr>
              <w:rPr>
                <w:rFonts w:ascii="Cambria Math" w:hAnsi="Cambria Math"/>
                <w:i/>
                <w:iCs/>
              </w:rPr>
            </m:ctrlPr>
          </m:sSubPr>
          <m:e>
            <m:r>
              <w:rPr>
                <w:rFonts w:ascii="Cambria Math" w:hAnsi="Cambria Math"/>
              </w:rPr>
              <m:t>a</m:t>
            </m:r>
          </m:e>
          <m:sub>
            <m:r>
              <w:rPr>
                <w:rFonts w:ascii="Cambria Math" w:hAnsi="Cambria Math"/>
              </w:rPr>
              <m:t>3</m:t>
            </m:r>
          </m:sub>
        </m:sSub>
        <m:r>
          <w:rPr>
            <w:rFonts w:ascii="Cambria Math" w:hAnsi="Cambria Math"/>
          </w:rPr>
          <m:t>=0</m:t>
        </m:r>
      </m:oMath>
      <w:r w:rsidRPr="005338B8">
        <w:rPr>
          <w:rFonts w:hint="eastAsia"/>
        </w:rPr>
        <w:t>。</w:t>
      </w:r>
      <w:r w:rsidR="001B10BE">
        <w:rPr>
          <w:rFonts w:hint="eastAsia"/>
        </w:rPr>
        <w:t>通常前者能够满足，后者就不一定了。</w:t>
      </w:r>
    </w:p>
    <w:p w14:paraId="4895D937" w14:textId="1F529C6D" w:rsidR="005338B8" w:rsidRDefault="00BA3BB5" w:rsidP="005338B8">
      <w:r>
        <w:rPr>
          <w:rFonts w:hint="eastAsia"/>
        </w:rPr>
        <w:t>可是B</w:t>
      </w:r>
      <w:r>
        <w:t>BU</w:t>
      </w:r>
      <w:r>
        <w:rPr>
          <w:rFonts w:hint="eastAsia"/>
        </w:rPr>
        <w:t>的矩阵</w:t>
      </w:r>
    </w:p>
    <w:p w14:paraId="3FC62B5F" w14:textId="2D3B9507" w:rsidR="00BA3BB5" w:rsidRPr="005338B8" w:rsidRDefault="00C63312" w:rsidP="005338B8">
      <m:oMathPara>
        <m:oMath>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mr>
              </m:m>
            </m:e>
          </m:d>
        </m:oMath>
      </m:oMathPara>
    </w:p>
    <w:p w14:paraId="341ED9E8" w14:textId="4730A120" w:rsidR="005338B8" w:rsidRDefault="00BA3BB5" w:rsidP="00273E61">
      <w:r>
        <w:rPr>
          <w:rFonts w:hint="eastAsia"/>
        </w:rPr>
        <w:t>的特征向量</w:t>
      </w:r>
    </w:p>
    <w:p w14:paraId="696DD9BE" w14:textId="48E2B520" w:rsidR="0008793E" w:rsidRPr="005338B8" w:rsidRDefault="00C63312" w:rsidP="0008793E">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1</m:t>
                    </m:r>
                  </m:e>
                </m:mr>
              </m:m>
            </m:e>
          </m:d>
          <m: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0</m:t>
                    </m:r>
                  </m:e>
                </m:mr>
              </m:m>
            </m:e>
          </m:d>
        </m:oMath>
      </m:oMathPara>
    </w:p>
    <w:p w14:paraId="64EE6F58" w14:textId="23C69C25" w:rsidR="0008793E" w:rsidRDefault="0008793E" w:rsidP="00273E61">
      <w:r>
        <w:rPr>
          <w:rFonts w:hint="eastAsia"/>
        </w:rPr>
        <w:t>明显无法线性无关。因为</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oMath>
      <w:r w:rsidR="002A20F3">
        <w:rPr>
          <w:rFonts w:hint="eastAsia"/>
        </w:rPr>
        <w:t>前面系数</w:t>
      </w:r>
      <w:proofErr w:type="gramStart"/>
      <w:r w:rsidR="002A20F3">
        <w:rPr>
          <w:rFonts w:hint="eastAsia"/>
        </w:rPr>
        <w:t>不</w:t>
      </w:r>
      <w:proofErr w:type="gramEnd"/>
      <w:r w:rsidR="002A20F3">
        <w:rPr>
          <w:rFonts w:hint="eastAsia"/>
        </w:rPr>
        <w:t>是非零不可。</w:t>
      </w:r>
    </w:p>
    <w:p w14:paraId="43E7369C" w14:textId="77777777" w:rsidR="002A20F3" w:rsidRDefault="002A20F3" w:rsidP="00273E61"/>
    <w:p w14:paraId="2563EA3B" w14:textId="4C2A8184" w:rsidR="002A20F3" w:rsidRDefault="002A20F3" w:rsidP="00273E61">
      <w:r>
        <w:rPr>
          <w:rFonts w:hint="eastAsia"/>
        </w:rPr>
        <w:t>而T</w:t>
      </w:r>
      <w:r>
        <w:t>MCI+BBU</w:t>
      </w:r>
      <w:r>
        <w:rPr>
          <w:rFonts w:hint="eastAsia"/>
        </w:rPr>
        <w:t>的特征向量：</w:t>
      </w:r>
    </w:p>
    <w:p w14:paraId="662DEA2E" w14:textId="46AF77FC" w:rsidR="002A3FE4" w:rsidRPr="005338B8" w:rsidRDefault="00C63312" w:rsidP="002A3FE4">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m:t>
          </m:r>
          <m:d>
            <m:dPr>
              <m:ctrlPr>
                <w:rPr>
                  <w:rFonts w:ascii="Cambria Math" w:hAnsi="Cambria Math"/>
                  <w:i/>
                </w:rPr>
              </m:ctrlPr>
            </m:dPr>
            <m:e>
              <m:eqArr>
                <m:eqArrPr>
                  <m:ctrlPr>
                    <w:rPr>
                      <w:rFonts w:ascii="Cambria Math" w:hAnsi="Cambria Math"/>
                      <w:i/>
                    </w:rPr>
                  </m:ctrlPr>
                </m:eqArrPr>
                <m:e>
                  <m:r>
                    <w:rPr>
                      <w:rFonts w:ascii="Cambria Math" w:hAnsi="Cambria Math"/>
                    </w:rPr>
                    <m:t>-</m:t>
                  </m:r>
                  <m:f>
                    <m:fPr>
                      <m:ctrlPr>
                        <w:rPr>
                          <w:rFonts w:ascii="Cambria Math" w:hAnsi="Cambria Math"/>
                          <w:i/>
                        </w:rPr>
                      </m:ctrlPr>
                    </m:fPr>
                    <m:num>
                      <m:r>
                        <w:rPr>
                          <w:rFonts w:ascii="Cambria Math" w:hAnsi="Cambria Math"/>
                        </w:rPr>
                        <m:t>i</m:t>
                      </m:r>
                    </m:num>
                    <m:den>
                      <m:r>
                        <w:rPr>
                          <w:rFonts w:ascii="Cambria Math" w:hAnsi="Cambria Math"/>
                        </w:rPr>
                        <m:t>4i+</m:t>
                      </m:r>
                      <m:r>
                        <m:rPr>
                          <m:sty m:val="p"/>
                        </m:rPr>
                        <w:rPr>
                          <w:rFonts w:ascii="Cambria Math" w:hAnsi="Cambria Math"/>
                        </w:rPr>
                        <m:t>Υ</m:t>
                      </m:r>
                    </m:den>
                  </m:f>
                </m:e>
                <m:e>
                  <m:f>
                    <m:fPr>
                      <m:ctrlPr>
                        <w:rPr>
                          <w:rFonts w:ascii="Cambria Math" w:hAnsi="Cambria Math"/>
                          <w:i/>
                        </w:rPr>
                      </m:ctrlPr>
                    </m:fPr>
                    <m:num>
                      <m:r>
                        <w:rPr>
                          <w:rFonts w:ascii="Cambria Math" w:hAnsi="Cambria Math"/>
                        </w:rPr>
                        <m:t>4i</m:t>
                      </m:r>
                    </m:num>
                    <m:den>
                      <m:r>
                        <w:rPr>
                          <w:rFonts w:ascii="Cambria Math" w:hAnsi="Cambria Math"/>
                        </w:rPr>
                        <m:t>4i+</m:t>
                      </m:r>
                      <m:r>
                        <m:rPr>
                          <m:sty m:val="p"/>
                        </m:rPr>
                        <w:rPr>
                          <w:rFonts w:ascii="Cambria Math" w:hAnsi="Cambria Math"/>
                        </w:rPr>
                        <m:t>Υ</m:t>
                      </m:r>
                    </m:den>
                  </m:f>
                  <m:ctrlPr>
                    <w:rPr>
                      <w:rFonts w:ascii="Cambria Math" w:eastAsia="Cambria Math" w:hAnsi="Cambria Math" w:cs="Cambria Math"/>
                      <w:i/>
                    </w:rPr>
                  </m:ctrlPr>
                </m:e>
                <m:e>
                  <m:r>
                    <w:rPr>
                      <w:rFonts w:ascii="Cambria Math" w:eastAsia="Cambria Math" w:hAnsi="Cambria Math" w:cs="Cambria Math"/>
                    </w:rPr>
                    <m:t>1</m:t>
                  </m:r>
                </m:e>
              </m:eqArr>
            </m:e>
          </m:d>
          <m: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r>
            <w:rPr>
              <w:rFonts w:ascii="Cambria Math" w:hAnsi="Cambria Math"/>
            </w:rPr>
            <m:t>=</m:t>
          </m:r>
          <m:d>
            <m:dPr>
              <m:ctrlPr>
                <w:rPr>
                  <w:rFonts w:ascii="Cambria Math" w:hAnsi="Cambria Math"/>
                  <w:i/>
                </w:rPr>
              </m:ctrlPr>
            </m:dPr>
            <m:e>
              <m:eqArr>
                <m:eqArrPr>
                  <m:ctrlPr>
                    <w:rPr>
                      <w:rFonts w:ascii="Cambria Math" w:hAnsi="Cambria Math"/>
                      <w:i/>
                    </w:rPr>
                  </m:ctrlPr>
                </m:eqArrPr>
                <m:e>
                  <m:r>
                    <w:rPr>
                      <w:rFonts w:ascii="Cambria Math" w:hAnsi="Cambria Math"/>
                    </w:rPr>
                    <m:t>0</m:t>
                  </m:r>
                </m:e>
                <m:e>
                  <m:f>
                    <m:fPr>
                      <m:ctrlPr>
                        <w:rPr>
                          <w:rFonts w:ascii="Cambria Math" w:hAnsi="Cambria Math"/>
                          <w:i/>
                        </w:rPr>
                      </m:ctrlPr>
                    </m:fPr>
                    <m:num>
                      <m:r>
                        <w:rPr>
                          <w:rFonts w:ascii="Cambria Math" w:hAnsi="Cambria Math"/>
                        </w:rPr>
                        <m:t>1</m:t>
                      </m:r>
                    </m:num>
                    <m:den>
                      <m:r>
                        <w:rPr>
                          <w:rFonts w:ascii="Cambria Math" w:hAnsi="Cambria Math"/>
                        </w:rPr>
                        <m:t>4</m:t>
                      </m:r>
                    </m:den>
                  </m:f>
                  <m:d>
                    <m:dPr>
                      <m:ctrlPr>
                        <w:rPr>
                          <w:rFonts w:ascii="Cambria Math" w:hAnsi="Cambria Math"/>
                          <w:i/>
                        </w:rPr>
                      </m:ctrlPr>
                    </m:dPr>
                    <m:e>
                      <m:r>
                        <w:rPr>
                          <w:rFonts w:ascii="Cambria Math" w:hAnsi="Cambria Math"/>
                        </w:rPr>
                        <m:t>i</m:t>
                      </m:r>
                      <m:r>
                        <m:rPr>
                          <m:sty m:val="p"/>
                        </m:rPr>
                        <w:rPr>
                          <w:rFonts w:ascii="Cambria Math" w:hAnsi="Cambria Math"/>
                        </w:rPr>
                        <m:t>Υ</m:t>
                      </m:r>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m:rPr>
                                  <m:sty m:val="p"/>
                                </m:rPr>
                                <w:rPr>
                                  <w:rFonts w:ascii="Cambria Math" w:hAnsi="Cambria Math"/>
                                </w:rPr>
                                <m:t>Υ</m:t>
                              </m:r>
                              <m:ctrlPr>
                                <w:rPr>
                                  <w:rFonts w:ascii="Cambria Math" w:hAnsi="Cambria Math"/>
                                </w:rPr>
                              </m:ctrlPr>
                            </m:e>
                            <m:sup>
                              <m:r>
                                <w:rPr>
                                  <w:rFonts w:ascii="Cambria Math" w:hAnsi="Cambria Math"/>
                                </w:rPr>
                                <m:t>2</m:t>
                              </m:r>
                            </m:sup>
                          </m:sSup>
                          <m:r>
                            <w:rPr>
                              <w:rFonts w:ascii="Cambria Math" w:hAnsi="Cambria Math"/>
                            </w:rPr>
                            <m:t>-16</m:t>
                          </m:r>
                        </m:e>
                      </m:rad>
                    </m:e>
                  </m:d>
                  <m:ctrlPr>
                    <w:rPr>
                      <w:rFonts w:ascii="Cambria Math" w:eastAsia="Cambria Math" w:hAnsi="Cambria Math" w:cs="Cambria Math"/>
                      <w:i/>
                    </w:rPr>
                  </m:ctrlPr>
                </m:e>
                <m:e>
                  <m:r>
                    <w:rPr>
                      <w:rFonts w:ascii="Cambria Math" w:eastAsia="Cambria Math" w:hAnsi="Cambria Math" w:cs="Cambria Math"/>
                    </w:rPr>
                    <m:t>1</m:t>
                  </m:r>
                </m:e>
              </m:eqAr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3</m:t>
              </m:r>
            </m:sub>
          </m:sSub>
          <m:r>
            <w:rPr>
              <w:rFonts w:ascii="Cambria Math" w:hAnsi="Cambria Math"/>
            </w:rPr>
            <m:t>=</m:t>
          </m:r>
          <m:d>
            <m:dPr>
              <m:ctrlPr>
                <w:rPr>
                  <w:rFonts w:ascii="Cambria Math" w:hAnsi="Cambria Math"/>
                  <w:i/>
                </w:rPr>
              </m:ctrlPr>
            </m:dPr>
            <m:e>
              <m:eqArr>
                <m:eqArrPr>
                  <m:ctrlPr>
                    <w:rPr>
                      <w:rFonts w:ascii="Cambria Math" w:hAnsi="Cambria Math"/>
                      <w:i/>
                    </w:rPr>
                  </m:ctrlPr>
                </m:eqArrPr>
                <m:e>
                  <m:r>
                    <w:rPr>
                      <w:rFonts w:ascii="Cambria Math" w:hAnsi="Cambria Math"/>
                    </w:rPr>
                    <m:t>0</m:t>
                  </m:r>
                </m:e>
                <m:e>
                  <m:f>
                    <m:fPr>
                      <m:ctrlPr>
                        <w:rPr>
                          <w:rFonts w:ascii="Cambria Math" w:hAnsi="Cambria Math"/>
                          <w:i/>
                        </w:rPr>
                      </m:ctrlPr>
                    </m:fPr>
                    <m:num>
                      <m:r>
                        <w:rPr>
                          <w:rFonts w:ascii="Cambria Math" w:hAnsi="Cambria Math"/>
                        </w:rPr>
                        <m:t>1</m:t>
                      </m:r>
                    </m:num>
                    <m:den>
                      <m:r>
                        <w:rPr>
                          <w:rFonts w:ascii="Cambria Math" w:hAnsi="Cambria Math"/>
                        </w:rPr>
                        <m:t>4</m:t>
                      </m:r>
                    </m:den>
                  </m:f>
                  <m:d>
                    <m:dPr>
                      <m:ctrlPr>
                        <w:rPr>
                          <w:rFonts w:ascii="Cambria Math" w:hAnsi="Cambria Math"/>
                          <w:i/>
                        </w:rPr>
                      </m:ctrlPr>
                    </m:dPr>
                    <m:e>
                      <m:r>
                        <w:rPr>
                          <w:rFonts w:ascii="Cambria Math" w:hAnsi="Cambria Math"/>
                        </w:rPr>
                        <m:t>i</m:t>
                      </m:r>
                      <m:r>
                        <m:rPr>
                          <m:sty m:val="p"/>
                        </m:rPr>
                        <w:rPr>
                          <w:rFonts w:ascii="Cambria Math" w:hAnsi="Cambria Math"/>
                        </w:rPr>
                        <m:t>Υ</m:t>
                      </m:r>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m:rPr>
                                  <m:sty m:val="p"/>
                                </m:rPr>
                                <w:rPr>
                                  <w:rFonts w:ascii="Cambria Math" w:hAnsi="Cambria Math"/>
                                </w:rPr>
                                <m:t>Υ</m:t>
                              </m:r>
                              <m:ctrlPr>
                                <w:rPr>
                                  <w:rFonts w:ascii="Cambria Math" w:hAnsi="Cambria Math"/>
                                </w:rPr>
                              </m:ctrlPr>
                            </m:e>
                            <m:sup>
                              <m:r>
                                <w:rPr>
                                  <w:rFonts w:ascii="Cambria Math" w:hAnsi="Cambria Math"/>
                                </w:rPr>
                                <m:t>2</m:t>
                              </m:r>
                            </m:sup>
                          </m:sSup>
                          <m:r>
                            <w:rPr>
                              <w:rFonts w:ascii="Cambria Math" w:hAnsi="Cambria Math"/>
                            </w:rPr>
                            <m:t>-16</m:t>
                          </m:r>
                        </m:e>
                      </m:rad>
                    </m:e>
                  </m:d>
                  <m:ctrlPr>
                    <w:rPr>
                      <w:rFonts w:ascii="Cambria Math" w:eastAsia="Cambria Math" w:hAnsi="Cambria Math" w:cs="Cambria Math"/>
                      <w:i/>
                    </w:rPr>
                  </m:ctrlPr>
                </m:e>
                <m:e>
                  <m:r>
                    <w:rPr>
                      <w:rFonts w:ascii="Cambria Math" w:eastAsia="Cambria Math" w:hAnsi="Cambria Math" w:cs="Cambria Math"/>
                    </w:rPr>
                    <m:t>1</m:t>
                  </m:r>
                </m:e>
              </m:eqArr>
            </m:e>
          </m:d>
        </m:oMath>
      </m:oMathPara>
    </w:p>
    <w:p w14:paraId="19347BC3" w14:textId="6DE31C78" w:rsidR="00DA005E" w:rsidRDefault="002F594B" w:rsidP="00273E61">
      <w:r>
        <w:rPr>
          <w:rFonts w:hint="eastAsia"/>
        </w:rPr>
        <w:t>这组</w:t>
      </w:r>
      <w:proofErr w:type="gramStart"/>
      <w:r>
        <w:rPr>
          <w:rFonts w:hint="eastAsia"/>
        </w:rPr>
        <w:t>基满足</w:t>
      </w:r>
      <w:proofErr w:type="gramEnd"/>
      <w:r w:rsidR="001B10BE">
        <w:rPr>
          <w:rFonts w:hint="eastAsia"/>
        </w:rPr>
        <w:t>线性无关的条件。</w:t>
      </w:r>
      <w:r w:rsidR="00DA005E">
        <w:rPr>
          <w:rFonts w:hint="eastAsia"/>
        </w:rPr>
        <w:t>因此，B</w:t>
      </w:r>
      <w:r w:rsidR="00DA005E">
        <w:t>BU+TMCI</w:t>
      </w:r>
      <w:r w:rsidR="00DA005E">
        <w:rPr>
          <w:rFonts w:hint="eastAsia"/>
        </w:rPr>
        <w:t>确实</w:t>
      </w:r>
      <w:r w:rsidR="000B790E">
        <w:rPr>
          <w:rFonts w:hint="eastAsia"/>
        </w:rPr>
        <w:t>没有新的特征值。</w:t>
      </w:r>
    </w:p>
    <w:p w14:paraId="70A23AE2" w14:textId="737770ED" w:rsidR="001F4207" w:rsidRDefault="00FC6658" w:rsidP="00273E61">
      <w:r>
        <w:rPr>
          <w:rFonts w:hint="eastAsia"/>
        </w:rPr>
        <w:t>但是当时觉得</w:t>
      </w:r>
      <w:r w:rsidR="00E54AAF">
        <w:rPr>
          <w:rFonts w:hint="eastAsia"/>
        </w:rPr>
        <w:t>：一是宏粒子</w:t>
      </w:r>
      <w:r w:rsidR="00206A6E">
        <w:rPr>
          <w:rFonts w:hint="eastAsia"/>
        </w:rPr>
        <w:t>模型太过简陋了</w:t>
      </w:r>
      <w:r w:rsidR="00E54AAF">
        <w:rPr>
          <w:rFonts w:hint="eastAsia"/>
        </w:rPr>
        <w:t>，二是求特征值的时候，</w:t>
      </w:r>
      <w:r w:rsidR="00F31F67">
        <w:rPr>
          <w:rFonts w:hint="eastAsia"/>
        </w:rPr>
        <w:t>会丢失</w:t>
      </w:r>
      <w:r w:rsidR="003A62C5">
        <w:rPr>
          <w:rFonts w:hint="eastAsia"/>
        </w:rPr>
        <w:t>随着圈数线性</w:t>
      </w:r>
      <w:r w:rsidR="00F975B9">
        <w:rPr>
          <w:rFonts w:hint="eastAsia"/>
        </w:rPr>
        <w:t>增长的部分</w:t>
      </w:r>
      <w:r w:rsidR="00206A6E">
        <w:rPr>
          <w:rFonts w:hint="eastAsia"/>
        </w:rPr>
        <w:t>。</w:t>
      </w:r>
    </w:p>
    <w:p w14:paraId="138702A0" w14:textId="5232761F" w:rsidR="00627BCA" w:rsidRDefault="00627BCA" w:rsidP="00273E61">
      <w:r w:rsidRPr="00627BCA">
        <w:rPr>
          <w:noProof/>
        </w:rPr>
        <w:drawing>
          <wp:inline distT="0" distB="0" distL="0" distR="0" wp14:anchorId="74EA55AE" wp14:editId="5D72E76F">
            <wp:extent cx="5274310" cy="2754630"/>
            <wp:effectExtent l="0" t="0" r="254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754630"/>
                    </a:xfrm>
                    <a:prstGeom prst="rect">
                      <a:avLst/>
                    </a:prstGeom>
                  </pic:spPr>
                </pic:pic>
              </a:graphicData>
            </a:graphic>
          </wp:inline>
        </w:drawing>
      </w:r>
    </w:p>
    <w:p w14:paraId="63049BA4" w14:textId="179AA38B" w:rsidR="00627BCA" w:rsidRDefault="0028543B" w:rsidP="00273E61">
      <w:r>
        <w:rPr>
          <w:rFonts w:hint="eastAsia"/>
        </w:rPr>
        <w:t>如</w:t>
      </w:r>
      <w:r w:rsidR="00627BCA">
        <w:rPr>
          <w:rFonts w:hint="eastAsia"/>
        </w:rPr>
        <w:t>上图为T</w:t>
      </w:r>
      <w:r w:rsidR="00627BCA">
        <w:t>MCI+BBU</w:t>
      </w:r>
      <w:r w:rsidR="00627BCA">
        <w:rPr>
          <w:rFonts w:hint="eastAsia"/>
        </w:rPr>
        <w:t>，纵向交换1、2、3周期时的矩阵。可以看到，左下角两项</w:t>
      </w:r>
      <w:r w:rsidR="000121EF">
        <w:rPr>
          <w:rFonts w:hint="eastAsia"/>
        </w:rPr>
        <w:t>是随圈数线性增长的部分</w:t>
      </w:r>
      <w:r w:rsidR="002257F7">
        <w:rPr>
          <w:rFonts w:hint="eastAsia"/>
        </w:rPr>
        <w:t>，但是这部分我们最关心的线性增长项，在求</w:t>
      </w:r>
      <w:r w:rsidR="005E1379">
        <w:rPr>
          <w:rFonts w:hint="eastAsia"/>
        </w:rPr>
        <w:t>矩阵特征值时却肯定会被忽略掉</w:t>
      </w:r>
      <w:r w:rsidR="000121EF">
        <w:rPr>
          <w:rFonts w:hint="eastAsia"/>
        </w:rPr>
        <w:t>。</w:t>
      </w:r>
    </w:p>
    <w:p w14:paraId="1CC5783F" w14:textId="2DE143EC" w:rsidR="0028543B" w:rsidRDefault="0028543B" w:rsidP="00273E61">
      <w:r>
        <w:rPr>
          <w:rFonts w:hint="eastAsia"/>
        </w:rPr>
        <w:lastRenderedPageBreak/>
        <w:t>所以我们一边尝试借助</w:t>
      </w:r>
      <w:r w:rsidR="00E06745">
        <w:rPr>
          <w:rFonts w:hint="eastAsia"/>
        </w:rPr>
        <w:t>第二部分讲的</w:t>
      </w:r>
      <w:proofErr w:type="spellStart"/>
      <w:r>
        <w:rPr>
          <w:rFonts w:hint="eastAsia"/>
        </w:rPr>
        <w:t>V</w:t>
      </w:r>
      <w:r>
        <w:t>lasov</w:t>
      </w:r>
      <w:proofErr w:type="spellEnd"/>
      <w:r>
        <w:rPr>
          <w:rFonts w:hint="eastAsia"/>
        </w:rPr>
        <w:t>方程</w:t>
      </w:r>
      <w:r w:rsidR="00E06745">
        <w:rPr>
          <w:rFonts w:hint="eastAsia"/>
        </w:rPr>
        <w:t>和林椿涛师兄的传输矩阵方法</w:t>
      </w:r>
      <w:r>
        <w:rPr>
          <w:rFonts w:hint="eastAsia"/>
        </w:rPr>
        <w:t>，一边尝试</w:t>
      </w:r>
      <w:r w:rsidR="005E1379">
        <w:rPr>
          <w:rFonts w:hint="eastAsia"/>
        </w:rPr>
        <w:t>不通过</w:t>
      </w:r>
      <w:r w:rsidR="00244D42">
        <w:rPr>
          <w:rFonts w:hint="eastAsia"/>
        </w:rPr>
        <w:t>求特征值来分析这个矩阵。</w:t>
      </w:r>
    </w:p>
    <w:p w14:paraId="7478F6D5" w14:textId="77777777" w:rsidR="00244D42" w:rsidRDefault="00244D42" w:rsidP="00273E61"/>
    <w:p w14:paraId="6CAC1061" w14:textId="133073FD" w:rsidR="00244D42" w:rsidRDefault="00244D42" w:rsidP="00244D42">
      <w:pPr>
        <w:pStyle w:val="3"/>
      </w:pPr>
      <w:bookmarkStart w:id="5" w:name="_Toc161673405"/>
      <w:r>
        <w:rPr>
          <w:rFonts w:hint="eastAsia"/>
        </w:rPr>
        <w:t>矩阵系数分析</w:t>
      </w:r>
      <w:bookmarkEnd w:id="5"/>
    </w:p>
    <w:p w14:paraId="218D4959" w14:textId="462810A8" w:rsidR="00244D42" w:rsidRDefault="0089234D" w:rsidP="00244D42">
      <w:r>
        <w:rPr>
          <w:rFonts w:hint="eastAsia"/>
        </w:rPr>
        <w:t>不借助求特征值的方法，我们</w:t>
      </w:r>
      <w:r w:rsidR="00DD1A83">
        <w:rPr>
          <w:rFonts w:hint="eastAsia"/>
        </w:rPr>
        <w:t>直接对矩阵进行累乘。</w:t>
      </w:r>
      <w:r w:rsidR="00126A35">
        <w:rPr>
          <w:rFonts w:hint="eastAsia"/>
        </w:rPr>
        <w:t>由于纵向交换速度较慢，我们很容易迭代到粒子寿命以上</w:t>
      </w:r>
      <w:r w:rsidR="007E583D">
        <w:rPr>
          <w:rFonts w:hint="eastAsia"/>
        </w:rPr>
        <w:t>——这说明矩阵迭代的方法不至于需要很多次以至于产生很大误差</w:t>
      </w:r>
      <w:r w:rsidR="00126A35">
        <w:rPr>
          <w:rFonts w:hint="eastAsia"/>
        </w:rPr>
        <w:t>。</w:t>
      </w:r>
    </w:p>
    <w:p w14:paraId="13EB0F5E" w14:textId="5DA45533" w:rsidR="007E583D" w:rsidRDefault="0040592D" w:rsidP="00244D42">
      <w:r w:rsidRPr="0040592D">
        <w:rPr>
          <w:noProof/>
        </w:rPr>
        <w:drawing>
          <wp:inline distT="0" distB="0" distL="0" distR="0" wp14:anchorId="046579E5" wp14:editId="4401FD0A">
            <wp:extent cx="3105583" cy="895475"/>
            <wp:effectExtent l="0" t="0" r="0" b="0"/>
            <wp:docPr id="14" name="图片 13">
              <a:extLst xmlns:a="http://schemas.openxmlformats.org/drawingml/2006/main">
                <a:ext uri="{FF2B5EF4-FFF2-40B4-BE49-F238E27FC236}">
                  <a16:creationId xmlns:a16="http://schemas.microsoft.com/office/drawing/2014/main" id="{92C1C02D-7503-40B6-90FA-FE2631A2CC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a:extLst>
                        <a:ext uri="{FF2B5EF4-FFF2-40B4-BE49-F238E27FC236}">
                          <a16:creationId xmlns:a16="http://schemas.microsoft.com/office/drawing/2014/main" id="{92C1C02D-7503-40B6-90FA-FE2631A2CC9A}"/>
                        </a:ext>
                      </a:extLst>
                    </pic:cNvPr>
                    <pic:cNvPicPr>
                      <a:picLocks noChangeAspect="1"/>
                    </pic:cNvPicPr>
                  </pic:nvPicPr>
                  <pic:blipFill>
                    <a:blip r:embed="rId11"/>
                    <a:stretch>
                      <a:fillRect/>
                    </a:stretch>
                  </pic:blipFill>
                  <pic:spPr>
                    <a:xfrm>
                      <a:off x="0" y="0"/>
                      <a:ext cx="3105583" cy="895475"/>
                    </a:xfrm>
                    <a:prstGeom prst="rect">
                      <a:avLst/>
                    </a:prstGeom>
                  </pic:spPr>
                </pic:pic>
              </a:graphicData>
            </a:graphic>
          </wp:inline>
        </w:drawing>
      </w:r>
    </w:p>
    <w:p w14:paraId="1DBD6F1B" w14:textId="2F372DE8" w:rsidR="0040592D" w:rsidRDefault="0040592D" w:rsidP="00244D42">
      <w:r>
        <w:rPr>
          <w:rFonts w:hint="eastAsia"/>
        </w:rPr>
        <w:t>我们</w:t>
      </w:r>
      <w:r w:rsidR="00414031">
        <w:rPr>
          <w:rFonts w:hint="eastAsia"/>
        </w:rPr>
        <w:t>对不同</w:t>
      </w:r>
      <w:proofErr w:type="gramStart"/>
      <w:r w:rsidR="00414031">
        <w:rPr>
          <w:rFonts w:hint="eastAsia"/>
        </w:rPr>
        <w:t>流强</w:t>
      </w:r>
      <w:r w:rsidR="00EA45BE">
        <w:rPr>
          <w:rFonts w:hint="eastAsia"/>
        </w:rPr>
        <w:t>迭代</w:t>
      </w:r>
      <w:proofErr w:type="gramEnd"/>
      <m:oMath>
        <m:sSup>
          <m:sSupPr>
            <m:ctrlPr>
              <w:rPr>
                <w:rFonts w:ascii="Cambria Math" w:hAnsi="Cambria Math"/>
                <w:i/>
              </w:rPr>
            </m:ctrlPr>
          </m:sSupPr>
          <m:e>
            <m:r>
              <w:rPr>
                <w:rFonts w:ascii="Cambria Math" w:hAnsi="Cambria Math"/>
              </w:rPr>
              <m:t>2</m:t>
            </m:r>
          </m:e>
          <m:sup>
            <m:r>
              <w:rPr>
                <w:rFonts w:ascii="Cambria Math" w:hAnsi="Cambria Math"/>
              </w:rPr>
              <m:t>28</m:t>
            </m:r>
          </m:sup>
        </m:sSup>
      </m:oMath>
      <w:r w:rsidR="00EA45BE">
        <w:rPr>
          <w:rFonts w:hint="eastAsia"/>
        </w:rPr>
        <w:t>次</w:t>
      </w:r>
      <w:r w:rsidR="00414031">
        <w:rPr>
          <w:rFonts w:hint="eastAsia"/>
        </w:rPr>
        <w:t>，借此观察</w:t>
      </w:r>
      <w:r w:rsidR="00494E87">
        <w:rPr>
          <w:rFonts w:hint="eastAsia"/>
        </w:rPr>
        <w:t>上图颜色</w:t>
      </w:r>
      <w:r w:rsidR="00B2684F">
        <w:rPr>
          <w:rFonts w:hint="eastAsia"/>
        </w:rPr>
        <w:t>相对应的</w:t>
      </w:r>
      <w:r w:rsidR="00414031">
        <w:rPr>
          <w:rFonts w:hint="eastAsia"/>
        </w:rPr>
        <w:t>每一项</w:t>
      </w:r>
      <w:proofErr w:type="gramStart"/>
      <w:r w:rsidR="00414031">
        <w:rPr>
          <w:rFonts w:hint="eastAsia"/>
        </w:rPr>
        <w:t>的</w:t>
      </w:r>
      <w:r w:rsidR="00494E87">
        <w:rPr>
          <w:rFonts w:hint="eastAsia"/>
        </w:rPr>
        <w:t>模并化成</w:t>
      </w:r>
      <w:proofErr w:type="gramEnd"/>
      <w:r w:rsidR="00494E87">
        <w:rPr>
          <w:rFonts w:hint="eastAsia"/>
        </w:rPr>
        <w:t>对数图</w:t>
      </w:r>
      <w:r w:rsidR="00EA45BE">
        <w:rPr>
          <w:rFonts w:hint="eastAsia"/>
        </w:rPr>
        <w:t>。</w:t>
      </w:r>
    </w:p>
    <w:p w14:paraId="6F238902" w14:textId="6993D090" w:rsidR="00B2684F" w:rsidRDefault="00B2684F" w:rsidP="00244D42">
      <w:r w:rsidRPr="00B2684F">
        <w:rPr>
          <w:noProof/>
        </w:rPr>
        <w:drawing>
          <wp:inline distT="0" distB="0" distL="0" distR="0" wp14:anchorId="66B50D96" wp14:editId="2226CB8E">
            <wp:extent cx="5274310" cy="4535805"/>
            <wp:effectExtent l="0" t="0" r="2540" b="0"/>
            <wp:docPr id="9" name="内容占位符 8">
              <a:extLst xmlns:a="http://schemas.openxmlformats.org/drawingml/2006/main">
                <a:ext uri="{FF2B5EF4-FFF2-40B4-BE49-F238E27FC236}">
                  <a16:creationId xmlns:a16="http://schemas.microsoft.com/office/drawing/2014/main" id="{8814396C-B7A3-4C67-BD82-F456D7D47FBD}"/>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内容占位符 8">
                      <a:extLst>
                        <a:ext uri="{FF2B5EF4-FFF2-40B4-BE49-F238E27FC236}">
                          <a16:creationId xmlns:a16="http://schemas.microsoft.com/office/drawing/2014/main" id="{8814396C-B7A3-4C67-BD82-F456D7D47FBD}"/>
                        </a:ext>
                      </a:extLst>
                    </pic:cNvPr>
                    <pic:cNvPicPr>
                      <a:picLocks noGrp="1" noChangeAspect="1"/>
                    </pic:cNvPicPr>
                  </pic:nvPicPr>
                  <pic:blipFill>
                    <a:blip r:embed="rId12"/>
                    <a:stretch>
                      <a:fillRect/>
                    </a:stretch>
                  </pic:blipFill>
                  <pic:spPr>
                    <a:xfrm>
                      <a:off x="0" y="0"/>
                      <a:ext cx="5274310" cy="4535805"/>
                    </a:xfrm>
                    <a:prstGeom prst="rect">
                      <a:avLst/>
                    </a:prstGeom>
                  </pic:spPr>
                </pic:pic>
              </a:graphicData>
            </a:graphic>
          </wp:inline>
        </w:drawing>
      </w:r>
    </w:p>
    <w:p w14:paraId="39DACD7B" w14:textId="22F613AB" w:rsidR="00176C07" w:rsidRDefault="00294DC6" w:rsidP="0089116E">
      <w:r>
        <w:rPr>
          <w:rFonts w:hint="eastAsia"/>
        </w:rPr>
        <w:t>可以看到各项存在清晰的上限</w:t>
      </w:r>
      <w:r w:rsidR="003F0A28">
        <w:rPr>
          <w:rFonts w:hint="eastAsia"/>
        </w:rPr>
        <w:t>，也就是它不会随着距离的传输，振幅无限增大</w:t>
      </w:r>
      <w:r>
        <w:rPr>
          <w:rFonts w:hint="eastAsia"/>
        </w:rPr>
        <w:t>。</w:t>
      </w:r>
    </w:p>
    <w:p w14:paraId="24EE5419" w14:textId="77777777" w:rsidR="0089116E" w:rsidRPr="003F0A28" w:rsidRDefault="0089116E" w:rsidP="0089116E"/>
    <w:p w14:paraId="048F8B0F" w14:textId="6CC7C058" w:rsidR="0089116E" w:rsidRDefault="0089116E" w:rsidP="0089116E">
      <w:r>
        <w:rPr>
          <w:rFonts w:hint="eastAsia"/>
        </w:rPr>
        <w:t>除了矩阵迭代，我们还可以</w:t>
      </w:r>
      <w:r w:rsidR="003F0A28">
        <w:rPr>
          <w:rFonts w:hint="eastAsia"/>
        </w:rPr>
        <w:t>求出其数值</w:t>
      </w:r>
      <w:r w:rsidR="00833D05">
        <w:rPr>
          <w:rFonts w:hint="eastAsia"/>
        </w:rPr>
        <w:t>通项公式。观察其是否含有随着</w:t>
      </w:r>
      <m:oMath>
        <m:r>
          <w:rPr>
            <w:rFonts w:ascii="Cambria Math" w:hAnsi="Cambria Math"/>
          </w:rPr>
          <m:t>n</m:t>
        </m:r>
      </m:oMath>
      <w:r w:rsidR="00833D05">
        <w:rPr>
          <w:rFonts w:hint="eastAsia"/>
        </w:rPr>
        <w:t>无限增大的项。</w:t>
      </w:r>
    </w:p>
    <w:p w14:paraId="3FC0753D" w14:textId="77777777" w:rsidR="00D67417" w:rsidRDefault="00D67417" w:rsidP="00D67417">
      <w:pPr>
        <w:pStyle w:val="FirstParagraph"/>
      </w:pPr>
      <m:oMathPara>
        <m:oMathParaPr>
          <m:jc m:val="center"/>
        </m:oMathParaPr>
        <m:oMath>
          <m:r>
            <w:rPr>
              <w:rFonts w:ascii="Cambria Math" w:hAnsi="Cambria Math"/>
            </w:rPr>
            <w:lastRenderedPageBreak/>
            <m:t>M</m:t>
          </m:r>
          <m:d>
            <m:dPr>
              <m:ctrlPr>
                <w:rPr>
                  <w:rFonts w:ascii="Cambria Math" w:hAnsi="Cambria Math"/>
                </w:rPr>
              </m:ctrlPr>
            </m:dPr>
            <m:e>
              <m:r>
                <w:rPr>
                  <w:rFonts w:ascii="Cambria Math" w:hAnsi="Cambria Math"/>
                </w:rPr>
                <m:t>1</m:t>
              </m:r>
            </m:e>
          </m:d>
          <m:r>
            <m:rPr>
              <m:sty m:val="p"/>
            </m:rPr>
            <w:rPr>
              <w:rFonts w:ascii="Cambria Math" w:hAnsi="Cambria Math"/>
            </w:rPr>
            <m:t>=</m:t>
          </m:r>
          <m:d>
            <m:dPr>
              <m:begChr m:val="["/>
              <m:endChr m:val="]"/>
              <m:ctrlPr>
                <w:rPr>
                  <w:rFonts w:ascii="Cambria Math" w:hAnsi="Cambria Math"/>
                </w:rPr>
              </m:ctrlPr>
            </m:dPr>
            <m:e>
              <m:m>
                <m:mPr>
                  <m:plcHide m:val="1"/>
                  <m:mcs>
                    <m:mc>
                      <m:mcPr>
                        <m:count m:val="3"/>
                        <m:mcJc m:val="center"/>
                      </m:mcPr>
                    </m:mc>
                  </m:mcs>
                  <m:ctrlPr>
                    <w:rPr>
                      <w:rFonts w:ascii="Cambria Math" w:hAnsi="Cambria Math"/>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a</m:t>
                    </m:r>
                    <m:d>
                      <m:dPr>
                        <m:ctrlPr>
                          <w:rPr>
                            <w:rFonts w:ascii="Cambria Math" w:hAnsi="Cambria Math"/>
                          </w:rPr>
                        </m:ctrlPr>
                      </m:dPr>
                      <m:e>
                        <m:r>
                          <w:rPr>
                            <w:rFonts w:ascii="Cambria Math" w:hAnsi="Cambria Math"/>
                          </w:rPr>
                          <m:t>1</m:t>
                        </m:r>
                      </m:e>
                    </m:d>
                  </m:e>
                  <m:e>
                    <m:r>
                      <w:rPr>
                        <w:rFonts w:ascii="Cambria Math" w:hAnsi="Cambria Math"/>
                      </w:rPr>
                      <m:t>b</m:t>
                    </m:r>
                    <m:d>
                      <m:dPr>
                        <m:ctrlPr>
                          <w:rPr>
                            <w:rFonts w:ascii="Cambria Math" w:hAnsi="Cambria Math"/>
                          </w:rPr>
                        </m:ctrlPr>
                      </m:dPr>
                      <m:e>
                        <m:r>
                          <w:rPr>
                            <w:rFonts w:ascii="Cambria Math" w:hAnsi="Cambria Math"/>
                          </w:rPr>
                          <m:t>1</m:t>
                        </m:r>
                      </m:e>
                    </m:d>
                  </m:e>
                  <m:e>
                    <m:r>
                      <w:rPr>
                        <w:rFonts w:ascii="Cambria Math" w:hAnsi="Cambria Math"/>
                      </w:rPr>
                      <m:t>c</m:t>
                    </m:r>
                    <m:d>
                      <m:dPr>
                        <m:ctrlPr>
                          <w:rPr>
                            <w:rFonts w:ascii="Cambria Math" w:hAnsi="Cambria Math"/>
                          </w:rPr>
                        </m:ctrlPr>
                      </m:dPr>
                      <m:e>
                        <m:r>
                          <w:rPr>
                            <w:rFonts w:ascii="Cambria Math" w:hAnsi="Cambria Math"/>
                          </w:rPr>
                          <m:t>1</m:t>
                        </m:r>
                      </m:e>
                    </m:d>
                  </m:e>
                </m:mr>
                <m:mr>
                  <m:e>
                    <m:r>
                      <w:rPr>
                        <w:rFonts w:ascii="Cambria Math" w:hAnsi="Cambria Math"/>
                      </w:rPr>
                      <m:t>d</m:t>
                    </m:r>
                    <m:d>
                      <m:dPr>
                        <m:ctrlPr>
                          <w:rPr>
                            <w:rFonts w:ascii="Cambria Math" w:hAnsi="Cambria Math"/>
                          </w:rPr>
                        </m:ctrlPr>
                      </m:dPr>
                      <m:e>
                        <m:r>
                          <w:rPr>
                            <w:rFonts w:ascii="Cambria Math" w:hAnsi="Cambria Math"/>
                          </w:rPr>
                          <m:t>1</m:t>
                        </m:r>
                      </m:e>
                    </m:d>
                  </m:e>
                  <m:e>
                    <m:r>
                      <w:rPr>
                        <w:rFonts w:ascii="Cambria Math" w:hAnsi="Cambria Math"/>
                      </w:rPr>
                      <m:t>e</m:t>
                    </m:r>
                    <m:d>
                      <m:dPr>
                        <m:ctrlPr>
                          <w:rPr>
                            <w:rFonts w:ascii="Cambria Math" w:hAnsi="Cambria Math"/>
                          </w:rPr>
                        </m:ctrlPr>
                      </m:dPr>
                      <m:e>
                        <m:r>
                          <w:rPr>
                            <w:rFonts w:ascii="Cambria Math" w:hAnsi="Cambria Math"/>
                          </w:rPr>
                          <m:t>1</m:t>
                        </m:r>
                      </m:e>
                    </m:d>
                  </m:e>
                  <m:e>
                    <m:r>
                      <w:rPr>
                        <w:rFonts w:ascii="Cambria Math" w:hAnsi="Cambria Math"/>
                      </w:rPr>
                      <m:t>f</m:t>
                    </m:r>
                    <m:d>
                      <m:dPr>
                        <m:ctrlPr>
                          <w:rPr>
                            <w:rFonts w:ascii="Cambria Math" w:hAnsi="Cambria Math"/>
                          </w:rPr>
                        </m:ctrlPr>
                      </m:dPr>
                      <m:e>
                        <m:r>
                          <w:rPr>
                            <w:rFonts w:ascii="Cambria Math" w:hAnsi="Cambria Math"/>
                          </w:rPr>
                          <m:t>1</m:t>
                        </m:r>
                      </m:e>
                    </m:d>
                  </m:e>
                </m:mr>
              </m:m>
            </m:e>
          </m:d>
          <m:r>
            <m:rPr>
              <m:sty m:val="p"/>
            </m:rPr>
            <w:rPr>
              <w:rFonts w:ascii="Cambria Math" w:hAnsi="Cambria Math"/>
            </w:rPr>
            <m:t>=</m:t>
          </m:r>
          <m:d>
            <m:dPr>
              <m:begChr m:val="["/>
              <m:endChr m:val="]"/>
              <m:ctrlPr>
                <w:rPr>
                  <w:rFonts w:ascii="Cambria Math" w:hAnsi="Cambria Math"/>
                </w:rPr>
              </m:ctrlPr>
            </m:dPr>
            <m:e>
              <m:m>
                <m:mPr>
                  <m:plcHide m:val="1"/>
                  <m:mcs>
                    <m:mc>
                      <m:mcPr>
                        <m:count m:val="3"/>
                        <m:mcJc m:val="center"/>
                      </m:mcPr>
                    </m:mc>
                  </m:mcs>
                  <m:ctrlPr>
                    <w:rPr>
                      <w:rFonts w:ascii="Cambria Math" w:hAnsi="Cambria Math"/>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2iΥ-</m:t>
                    </m:r>
                    <m:f>
                      <m:fPr>
                        <m:ctrlPr>
                          <w:rPr>
                            <w:rFonts w:ascii="Cambria Math" w:hAnsi="Cambria Math"/>
                          </w:rPr>
                        </m:ctrlPr>
                      </m:fPr>
                      <m:num>
                        <m:sSup>
                          <m:sSupPr>
                            <m:ctrlPr>
                              <w:rPr>
                                <w:rFonts w:ascii="Cambria Math" w:hAnsi="Cambria Math"/>
                              </w:rPr>
                            </m:ctrlPr>
                          </m:sSupPr>
                          <m:e>
                            <m:r>
                              <w:rPr>
                                <w:rFonts w:ascii="Cambria Math" w:hAnsi="Cambria Math"/>
                              </w:rPr>
                              <m:t>Υ</m:t>
                            </m:r>
                          </m:e>
                          <m:sup>
                            <m:r>
                              <w:rPr>
                                <w:rFonts w:ascii="Cambria Math" w:hAnsi="Cambria Math"/>
                              </w:rPr>
                              <m:t>2</m:t>
                            </m:r>
                          </m:sup>
                        </m:sSup>
                      </m:num>
                      <m:den>
                        <m:r>
                          <w:rPr>
                            <w:rFonts w:ascii="Cambria Math" w:hAnsi="Cambria Math"/>
                          </w:rPr>
                          <m:t>2</m:t>
                        </m:r>
                      </m:den>
                    </m:f>
                  </m:e>
                  <m:e>
                    <m:r>
                      <w:rPr>
                        <w:rFonts w:ascii="Cambria Math" w:hAnsi="Cambria Math"/>
                      </w:rPr>
                      <m:t>1</m:t>
                    </m:r>
                    <m:r>
                      <m:rPr>
                        <m:sty m:val="p"/>
                      </m:rPr>
                      <w:rPr>
                        <w:rFonts w:ascii="Cambria Math" w:hAnsi="Cambria Math"/>
                      </w:rPr>
                      <m:t>-</m:t>
                    </m:r>
                    <m:f>
                      <m:fPr>
                        <m:ctrlPr>
                          <w:rPr>
                            <w:rFonts w:ascii="Cambria Math" w:hAnsi="Cambria Math"/>
                          </w:rPr>
                        </m:ctrlPr>
                      </m:fPr>
                      <m:num>
                        <m:sSup>
                          <m:sSupPr>
                            <m:ctrlPr>
                              <w:rPr>
                                <w:rFonts w:ascii="Cambria Math" w:hAnsi="Cambria Math"/>
                              </w:rPr>
                            </m:ctrlPr>
                          </m:sSupPr>
                          <m:e>
                            <m:r>
                              <w:rPr>
                                <w:rFonts w:ascii="Cambria Math" w:hAnsi="Cambria Math"/>
                              </w:rPr>
                              <m:t>Υ</m:t>
                            </m:r>
                          </m:e>
                          <m:sup>
                            <m:r>
                              <w:rPr>
                                <w:rFonts w:ascii="Cambria Math" w:hAnsi="Cambria Math"/>
                              </w:rPr>
                              <m:t>2</m:t>
                            </m:r>
                          </m:sup>
                        </m:sSup>
                      </m:num>
                      <m:den>
                        <m:r>
                          <w:rPr>
                            <w:rFonts w:ascii="Cambria Math" w:hAnsi="Cambria Math"/>
                          </w:rPr>
                          <m:t>4</m:t>
                        </m:r>
                      </m:den>
                    </m:f>
                  </m:e>
                  <m:e>
                    <m:f>
                      <m:fPr>
                        <m:ctrlPr>
                          <w:rPr>
                            <w:rFonts w:ascii="Cambria Math" w:hAnsi="Cambria Math"/>
                          </w:rPr>
                        </m:ctrlPr>
                      </m:fPr>
                      <m:num>
                        <m:r>
                          <w:rPr>
                            <w:rFonts w:ascii="Cambria Math" w:hAnsi="Cambria Math"/>
                          </w:rPr>
                          <m:t>iΥ</m:t>
                        </m:r>
                      </m:num>
                      <m:den>
                        <m:r>
                          <w:rPr>
                            <w:rFonts w:ascii="Cambria Math" w:hAnsi="Cambria Math"/>
                          </w:rPr>
                          <m:t>2</m:t>
                        </m:r>
                      </m:den>
                    </m:f>
                  </m:e>
                </m:mr>
                <m:mr>
                  <m:e>
                    <m:r>
                      <w:rPr>
                        <w:rFonts w:ascii="Cambria Math" w:hAnsi="Cambria Math"/>
                      </w:rPr>
                      <m:t>2iΥ</m:t>
                    </m:r>
                  </m:e>
                  <m:e>
                    <m:f>
                      <m:fPr>
                        <m:ctrlPr>
                          <w:rPr>
                            <w:rFonts w:ascii="Cambria Math" w:hAnsi="Cambria Math"/>
                          </w:rPr>
                        </m:ctrlPr>
                      </m:fPr>
                      <m:num>
                        <m:r>
                          <w:rPr>
                            <w:rFonts w:ascii="Cambria Math" w:hAnsi="Cambria Math"/>
                          </w:rPr>
                          <m:t>iΥ</m:t>
                        </m:r>
                      </m:num>
                      <m:den>
                        <m:r>
                          <w:rPr>
                            <w:rFonts w:ascii="Cambria Math" w:hAnsi="Cambria Math"/>
                          </w:rPr>
                          <m:t>2</m:t>
                        </m:r>
                      </m:den>
                    </m:f>
                  </m:e>
                  <m:e>
                    <m:r>
                      <w:rPr>
                        <w:rFonts w:ascii="Cambria Math" w:hAnsi="Cambria Math"/>
                      </w:rPr>
                      <m:t>1</m:t>
                    </m:r>
                  </m:e>
                </m:mr>
              </m:m>
            </m:e>
          </m:d>
        </m:oMath>
      </m:oMathPara>
    </w:p>
    <w:p w14:paraId="555E709D" w14:textId="77777777" w:rsidR="00D67417" w:rsidRDefault="00D67417" w:rsidP="00D67417">
      <w:pPr>
        <w:pStyle w:val="FirstParagraph"/>
      </w:pPr>
      <w:proofErr w:type="spellStart"/>
      <w:r>
        <w:t>且递推公式为</w:t>
      </w:r>
      <w:proofErr w:type="spellEnd"/>
      <w:r>
        <w:t>：</w:t>
      </w:r>
    </w:p>
    <w:p w14:paraId="23130D81" w14:textId="77777777" w:rsidR="00D67417" w:rsidRDefault="00D67417" w:rsidP="00D67417">
      <w:pPr>
        <w:pStyle w:val="af7"/>
      </w:pPr>
      <m:oMathPara>
        <m:oMathParaPr>
          <m:jc m:val="center"/>
        </m:oMathParaPr>
        <m:oMath>
          <m:r>
            <w:rPr>
              <w:rFonts w:ascii="Cambria Math" w:hAnsi="Cambria Math"/>
            </w:rPr>
            <m:t>M</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r>
            <m:rPr>
              <m:sty m:val="p"/>
            </m:rPr>
            <w:rPr>
              <w:rFonts w:ascii="Cambria Math" w:hAnsi="Cambria Math"/>
            </w:rPr>
            <m:t>=</m:t>
          </m:r>
          <m:r>
            <w:rPr>
              <w:rFonts w:ascii="Cambria Math" w:hAnsi="Cambria Math"/>
            </w:rPr>
            <m:t>M</m:t>
          </m:r>
          <m:d>
            <m:dPr>
              <m:ctrlPr>
                <w:rPr>
                  <w:rFonts w:ascii="Cambria Math" w:hAnsi="Cambria Math"/>
                </w:rPr>
              </m:ctrlPr>
            </m:dPr>
            <m:e>
              <m:r>
                <w:rPr>
                  <w:rFonts w:ascii="Cambria Math" w:hAnsi="Cambria Math"/>
                </w:rPr>
                <m:t>n</m:t>
              </m:r>
            </m:e>
          </m:d>
          <m:r>
            <m:rPr>
              <m:sty m:val="p"/>
            </m:rPr>
            <w:rPr>
              <w:rFonts w:ascii="Cambria Math" w:hAnsi="Cambria Math"/>
            </w:rPr>
            <m:t>*</m:t>
          </m:r>
          <m:r>
            <w:rPr>
              <w:rFonts w:ascii="Cambria Math" w:hAnsi="Cambria Math"/>
            </w:rPr>
            <m:t>M</m:t>
          </m:r>
          <m:d>
            <m:dPr>
              <m:ctrlPr>
                <w:rPr>
                  <w:rFonts w:ascii="Cambria Math" w:hAnsi="Cambria Math"/>
                </w:rPr>
              </m:ctrlPr>
            </m:dPr>
            <m:e>
              <m:r>
                <w:rPr>
                  <w:rFonts w:ascii="Cambria Math" w:hAnsi="Cambria Math"/>
                </w:rPr>
                <m:t>1</m:t>
              </m:r>
            </m:e>
          </m:d>
        </m:oMath>
      </m:oMathPara>
    </w:p>
    <w:p w14:paraId="2CF9D8DE" w14:textId="44FEEFF3" w:rsidR="00D67417" w:rsidRDefault="00C63312" w:rsidP="00D67417">
      <w:pPr>
        <w:pStyle w:val="FirstParagraph"/>
      </w:pPr>
      <m:oMathPara>
        <m:oMathParaPr>
          <m:jc m:val="center"/>
        </m:oMathParaPr>
        <m:oMath>
          <m:d>
            <m:dPr>
              <m:begChr m:val="["/>
              <m:endChr m:val="]"/>
              <m:ctrlPr>
                <w:rPr>
                  <w:rFonts w:ascii="Cambria Math" w:hAnsi="Cambria Math"/>
                </w:rPr>
              </m:ctrlPr>
            </m:dPr>
            <m:e>
              <m:m>
                <m:mPr>
                  <m:plcHide m:val="1"/>
                  <m:mcs>
                    <m:mc>
                      <m:mcPr>
                        <m:count m:val="3"/>
                        <m:mcJc m:val="center"/>
                      </m:mcPr>
                    </m:mc>
                  </m:mcs>
                  <m:ctrlPr>
                    <w:rPr>
                      <w:rFonts w:ascii="Cambria Math" w:hAnsi="Cambria Math"/>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a</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e>
                    <m:r>
                      <w:rPr>
                        <w:rFonts w:ascii="Cambria Math" w:hAnsi="Cambria Math"/>
                      </w:rPr>
                      <m:t>b</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e>
                    <m:r>
                      <w:rPr>
                        <w:rFonts w:ascii="Cambria Math" w:hAnsi="Cambria Math"/>
                      </w:rPr>
                      <m:t>c</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d</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e>
                    <m:r>
                      <w:rPr>
                        <w:rFonts w:ascii="Cambria Math" w:hAnsi="Cambria Math"/>
                      </w:rPr>
                      <m:t>e</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e>
                    <m:r>
                      <w:rPr>
                        <w:rFonts w:ascii="Cambria Math" w:hAnsi="Cambria Math"/>
                      </w:rPr>
                      <m:t>f</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
            </m:e>
          </m:d>
        </m:oMath>
      </m:oMathPara>
    </w:p>
    <w:p w14:paraId="36FCAF1E" w14:textId="16D6E0A7" w:rsidR="001A3974" w:rsidRDefault="001A3974" w:rsidP="00D67417">
      <w:pPr>
        <w:pStyle w:val="FirstParagraph"/>
      </w:pPr>
      <m:oMathPara>
        <m:oMath>
          <m:r>
            <m:rPr>
              <m:sty m:val="p"/>
            </m:rPr>
            <w:rPr>
              <w:rFonts w:ascii="Cambria Math" w:hAnsi="Cambria Math"/>
            </w:rPr>
            <m:t>=</m:t>
          </m:r>
          <m:d>
            <m:dPr>
              <m:begChr m:val="["/>
              <m:endChr m:val="]"/>
              <m:ctrlPr>
                <w:rPr>
                  <w:rFonts w:ascii="Cambria Math" w:hAnsi="Cambria Math"/>
                </w:rPr>
              </m:ctrlPr>
            </m:dPr>
            <m:e>
              <m:m>
                <m:mPr>
                  <m:plcHide m:val="1"/>
                  <m:mcs>
                    <m:mc>
                      <m:mcPr>
                        <m:count m:val="3"/>
                        <m:mcJc m:val="center"/>
                      </m:mcPr>
                    </m:mc>
                  </m:mcs>
                  <m:ctrlPr>
                    <w:rPr>
                      <w:rFonts w:ascii="Cambria Math" w:hAnsi="Cambria Math"/>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a</m:t>
                    </m:r>
                    <m:d>
                      <m:dPr>
                        <m:ctrlPr>
                          <w:rPr>
                            <w:rFonts w:ascii="Cambria Math" w:hAnsi="Cambria Math"/>
                          </w:rPr>
                        </m:ctrlPr>
                      </m:dPr>
                      <m:e>
                        <m:r>
                          <w:rPr>
                            <w:rFonts w:ascii="Cambria Math" w:hAnsi="Cambria Math"/>
                          </w:rPr>
                          <m:t>n</m:t>
                        </m:r>
                      </m:e>
                    </m:d>
                  </m:e>
                  <m:e>
                    <m:r>
                      <w:rPr>
                        <w:rFonts w:ascii="Cambria Math" w:hAnsi="Cambria Math"/>
                      </w:rPr>
                      <m:t>b</m:t>
                    </m:r>
                    <m:d>
                      <m:dPr>
                        <m:ctrlPr>
                          <w:rPr>
                            <w:rFonts w:ascii="Cambria Math" w:hAnsi="Cambria Math"/>
                          </w:rPr>
                        </m:ctrlPr>
                      </m:dPr>
                      <m:e>
                        <m:r>
                          <w:rPr>
                            <w:rFonts w:ascii="Cambria Math" w:hAnsi="Cambria Math"/>
                          </w:rPr>
                          <m:t>n</m:t>
                        </m:r>
                      </m:e>
                    </m:d>
                  </m:e>
                  <m:e>
                    <m:r>
                      <w:rPr>
                        <w:rFonts w:ascii="Cambria Math" w:hAnsi="Cambria Math"/>
                      </w:rPr>
                      <m:t>c</m:t>
                    </m:r>
                    <m:d>
                      <m:dPr>
                        <m:ctrlPr>
                          <w:rPr>
                            <w:rFonts w:ascii="Cambria Math" w:hAnsi="Cambria Math"/>
                          </w:rPr>
                        </m:ctrlPr>
                      </m:dPr>
                      <m:e>
                        <m:r>
                          <w:rPr>
                            <w:rFonts w:ascii="Cambria Math" w:hAnsi="Cambria Math"/>
                          </w:rPr>
                          <m:t>n</m:t>
                        </m:r>
                      </m:e>
                    </m:d>
                  </m:e>
                </m:mr>
                <m:mr>
                  <m:e>
                    <m:r>
                      <w:rPr>
                        <w:rFonts w:ascii="Cambria Math" w:hAnsi="Cambria Math"/>
                      </w:rPr>
                      <m:t>d</m:t>
                    </m:r>
                    <m:d>
                      <m:dPr>
                        <m:ctrlPr>
                          <w:rPr>
                            <w:rFonts w:ascii="Cambria Math" w:hAnsi="Cambria Math"/>
                          </w:rPr>
                        </m:ctrlPr>
                      </m:dPr>
                      <m:e>
                        <m:r>
                          <w:rPr>
                            <w:rFonts w:ascii="Cambria Math" w:hAnsi="Cambria Math"/>
                          </w:rPr>
                          <m:t>n</m:t>
                        </m:r>
                      </m:e>
                    </m:d>
                  </m:e>
                  <m:e>
                    <m:r>
                      <w:rPr>
                        <w:rFonts w:ascii="Cambria Math" w:hAnsi="Cambria Math"/>
                      </w:rPr>
                      <m:t>e</m:t>
                    </m:r>
                    <m:d>
                      <m:dPr>
                        <m:ctrlPr>
                          <w:rPr>
                            <w:rFonts w:ascii="Cambria Math" w:hAnsi="Cambria Math"/>
                          </w:rPr>
                        </m:ctrlPr>
                      </m:dPr>
                      <m:e>
                        <m:r>
                          <w:rPr>
                            <w:rFonts w:ascii="Cambria Math" w:hAnsi="Cambria Math"/>
                          </w:rPr>
                          <m:t>n</m:t>
                        </m:r>
                      </m:e>
                    </m:d>
                  </m:e>
                  <m:e>
                    <m:r>
                      <w:rPr>
                        <w:rFonts w:ascii="Cambria Math" w:hAnsi="Cambria Math"/>
                      </w:rPr>
                      <m:t>f</m:t>
                    </m:r>
                    <m:d>
                      <m:dPr>
                        <m:ctrlPr>
                          <w:rPr>
                            <w:rFonts w:ascii="Cambria Math" w:hAnsi="Cambria Math"/>
                          </w:rPr>
                        </m:ctrlPr>
                      </m:dPr>
                      <m:e>
                        <m:r>
                          <w:rPr>
                            <w:rFonts w:ascii="Cambria Math" w:hAnsi="Cambria Math"/>
                          </w:rPr>
                          <m:t>n</m:t>
                        </m:r>
                      </m:e>
                    </m:d>
                  </m:e>
                </m:mr>
              </m:m>
            </m:e>
          </m:d>
          <m:d>
            <m:dPr>
              <m:begChr m:val="["/>
              <m:endChr m:val="]"/>
              <m:ctrlPr>
                <w:rPr>
                  <w:rFonts w:ascii="Cambria Math" w:hAnsi="Cambria Math"/>
                </w:rPr>
              </m:ctrlPr>
            </m:dPr>
            <m:e>
              <m:m>
                <m:mPr>
                  <m:plcHide m:val="1"/>
                  <m:mcs>
                    <m:mc>
                      <m:mcPr>
                        <m:count m:val="3"/>
                        <m:mcJc m:val="center"/>
                      </m:mcPr>
                    </m:mc>
                  </m:mcs>
                  <m:ctrlPr>
                    <w:rPr>
                      <w:rFonts w:ascii="Cambria Math" w:hAnsi="Cambria Math"/>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a</m:t>
                    </m:r>
                    <m:d>
                      <m:dPr>
                        <m:ctrlPr>
                          <w:rPr>
                            <w:rFonts w:ascii="Cambria Math" w:hAnsi="Cambria Math"/>
                          </w:rPr>
                        </m:ctrlPr>
                      </m:dPr>
                      <m:e>
                        <m:r>
                          <w:rPr>
                            <w:rFonts w:ascii="Cambria Math" w:hAnsi="Cambria Math"/>
                          </w:rPr>
                          <m:t>1</m:t>
                        </m:r>
                      </m:e>
                    </m:d>
                  </m:e>
                  <m:e>
                    <m:r>
                      <w:rPr>
                        <w:rFonts w:ascii="Cambria Math" w:hAnsi="Cambria Math"/>
                      </w:rPr>
                      <m:t>b</m:t>
                    </m:r>
                    <m:d>
                      <m:dPr>
                        <m:ctrlPr>
                          <w:rPr>
                            <w:rFonts w:ascii="Cambria Math" w:hAnsi="Cambria Math"/>
                          </w:rPr>
                        </m:ctrlPr>
                      </m:dPr>
                      <m:e>
                        <m:r>
                          <w:rPr>
                            <w:rFonts w:ascii="Cambria Math" w:hAnsi="Cambria Math"/>
                          </w:rPr>
                          <m:t>1</m:t>
                        </m:r>
                      </m:e>
                    </m:d>
                  </m:e>
                  <m:e>
                    <m:r>
                      <w:rPr>
                        <w:rFonts w:ascii="Cambria Math" w:hAnsi="Cambria Math"/>
                      </w:rPr>
                      <m:t>c</m:t>
                    </m:r>
                    <m:d>
                      <m:dPr>
                        <m:ctrlPr>
                          <w:rPr>
                            <w:rFonts w:ascii="Cambria Math" w:hAnsi="Cambria Math"/>
                          </w:rPr>
                        </m:ctrlPr>
                      </m:dPr>
                      <m:e>
                        <m:r>
                          <w:rPr>
                            <w:rFonts w:ascii="Cambria Math" w:hAnsi="Cambria Math"/>
                          </w:rPr>
                          <m:t>1</m:t>
                        </m:r>
                      </m:e>
                    </m:d>
                  </m:e>
                </m:mr>
                <m:mr>
                  <m:e>
                    <m:r>
                      <w:rPr>
                        <w:rFonts w:ascii="Cambria Math" w:hAnsi="Cambria Math"/>
                      </w:rPr>
                      <m:t>d</m:t>
                    </m:r>
                    <m:d>
                      <m:dPr>
                        <m:ctrlPr>
                          <w:rPr>
                            <w:rFonts w:ascii="Cambria Math" w:hAnsi="Cambria Math"/>
                          </w:rPr>
                        </m:ctrlPr>
                      </m:dPr>
                      <m:e>
                        <m:r>
                          <w:rPr>
                            <w:rFonts w:ascii="Cambria Math" w:hAnsi="Cambria Math"/>
                          </w:rPr>
                          <m:t>1</m:t>
                        </m:r>
                      </m:e>
                    </m:d>
                  </m:e>
                  <m:e>
                    <m:r>
                      <w:rPr>
                        <w:rFonts w:ascii="Cambria Math" w:hAnsi="Cambria Math"/>
                      </w:rPr>
                      <m:t>e</m:t>
                    </m:r>
                    <m:d>
                      <m:dPr>
                        <m:ctrlPr>
                          <w:rPr>
                            <w:rFonts w:ascii="Cambria Math" w:hAnsi="Cambria Math"/>
                          </w:rPr>
                        </m:ctrlPr>
                      </m:dPr>
                      <m:e>
                        <m:r>
                          <w:rPr>
                            <w:rFonts w:ascii="Cambria Math" w:hAnsi="Cambria Math"/>
                          </w:rPr>
                          <m:t>1</m:t>
                        </m:r>
                      </m:e>
                    </m:d>
                  </m:e>
                  <m:e>
                    <m:r>
                      <w:rPr>
                        <w:rFonts w:ascii="Cambria Math" w:hAnsi="Cambria Math"/>
                      </w:rPr>
                      <m:t>f</m:t>
                    </m:r>
                    <m:d>
                      <m:dPr>
                        <m:ctrlPr>
                          <w:rPr>
                            <w:rFonts w:ascii="Cambria Math" w:hAnsi="Cambria Math"/>
                          </w:rPr>
                        </m:ctrlPr>
                      </m:dPr>
                      <m:e>
                        <m:r>
                          <w:rPr>
                            <w:rFonts w:ascii="Cambria Math" w:hAnsi="Cambria Math"/>
                          </w:rPr>
                          <m:t>1</m:t>
                        </m:r>
                      </m:e>
                    </m:d>
                  </m:e>
                </m:mr>
              </m:m>
            </m:e>
          </m:d>
        </m:oMath>
      </m:oMathPara>
    </w:p>
    <w:p w14:paraId="734A35D0" w14:textId="00FF553E" w:rsidR="001A3974" w:rsidRDefault="001A3974" w:rsidP="00D67417">
      <w:pPr>
        <w:pStyle w:val="FirstParagraph"/>
        <w:rPr>
          <w:lang w:eastAsia="zh-CN"/>
        </w:rPr>
      </w:pPr>
      <m:oMathPara>
        <m:oMath>
          <m:r>
            <m:rPr>
              <m:sty m:val="p"/>
            </m:rPr>
            <w:rPr>
              <w:rFonts w:ascii="Cambria Math" w:hAnsi="Cambria Math"/>
            </w:rPr>
            <m:t>=</m:t>
          </m:r>
          <m:d>
            <m:dPr>
              <m:begChr m:val="["/>
              <m:endChr m:val="]"/>
              <m:ctrlPr>
                <w:rPr>
                  <w:rFonts w:ascii="Cambria Math" w:hAnsi="Cambria Math"/>
                </w:rPr>
              </m:ctrlPr>
            </m:dPr>
            <m:e>
              <m:m>
                <m:mPr>
                  <m:plcHide m:val="1"/>
                  <m:mcs>
                    <m:mc>
                      <m:mcPr>
                        <m:count m:val="3"/>
                        <m:mcJc m:val="center"/>
                      </m:mcPr>
                    </m:mc>
                  </m:mcs>
                  <m:ctrlPr>
                    <w:rPr>
                      <w:rFonts w:ascii="Cambria Math" w:hAnsi="Cambria Math"/>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a</m:t>
                    </m:r>
                    <m:d>
                      <m:dPr>
                        <m:ctrlPr>
                          <w:rPr>
                            <w:rFonts w:ascii="Cambria Math" w:hAnsi="Cambria Math"/>
                          </w:rPr>
                        </m:ctrlPr>
                      </m:dPr>
                      <m:e>
                        <m:r>
                          <w:rPr>
                            <w:rFonts w:ascii="Cambria Math" w:hAnsi="Cambria Math"/>
                          </w:rPr>
                          <m:t>n</m:t>
                        </m:r>
                      </m:e>
                    </m:d>
                    <m:r>
                      <m:rPr>
                        <m:sty m:val="p"/>
                      </m:rPr>
                      <w:rPr>
                        <w:rFonts w:ascii="Cambria Math" w:hAnsi="Cambria Math"/>
                      </w:rPr>
                      <m:t>+</m:t>
                    </m:r>
                    <m:r>
                      <w:rPr>
                        <w:rFonts w:ascii="Cambria Math" w:hAnsi="Cambria Math"/>
                      </w:rPr>
                      <m:t>b</m:t>
                    </m:r>
                    <m:d>
                      <m:dPr>
                        <m:ctrlPr>
                          <w:rPr>
                            <w:rFonts w:ascii="Cambria Math" w:hAnsi="Cambria Math"/>
                          </w:rPr>
                        </m:ctrlPr>
                      </m:dPr>
                      <m:e>
                        <m:r>
                          <w:rPr>
                            <w:rFonts w:ascii="Cambria Math" w:hAnsi="Cambria Math"/>
                          </w:rPr>
                          <m:t>n</m:t>
                        </m:r>
                      </m:e>
                    </m:d>
                    <m:r>
                      <w:rPr>
                        <w:rFonts w:ascii="Cambria Math" w:hAnsi="Cambria Math"/>
                      </w:rPr>
                      <m:t>a</m:t>
                    </m:r>
                    <m:d>
                      <m:dPr>
                        <m:ctrlPr>
                          <w:rPr>
                            <w:rFonts w:ascii="Cambria Math" w:hAnsi="Cambria Math"/>
                          </w:rPr>
                        </m:ctrlPr>
                      </m:dPr>
                      <m:e>
                        <m:r>
                          <w:rPr>
                            <w:rFonts w:ascii="Cambria Math" w:hAnsi="Cambria Math"/>
                          </w:rPr>
                          <m:t>1</m:t>
                        </m:r>
                      </m:e>
                    </m:d>
                    <m:r>
                      <m:rPr>
                        <m:sty m:val="p"/>
                      </m:rPr>
                      <w:rPr>
                        <w:rFonts w:ascii="Cambria Math" w:hAnsi="Cambria Math"/>
                      </w:rPr>
                      <m:t>+</m:t>
                    </m:r>
                    <m:r>
                      <w:rPr>
                        <w:rFonts w:ascii="Cambria Math" w:hAnsi="Cambria Math"/>
                      </w:rPr>
                      <m:t>c</m:t>
                    </m:r>
                    <m:d>
                      <m:dPr>
                        <m:ctrlPr>
                          <w:rPr>
                            <w:rFonts w:ascii="Cambria Math" w:hAnsi="Cambria Math"/>
                          </w:rPr>
                        </m:ctrlPr>
                      </m:dPr>
                      <m:e>
                        <m:r>
                          <w:rPr>
                            <w:rFonts w:ascii="Cambria Math" w:hAnsi="Cambria Math"/>
                          </w:rPr>
                          <m:t>n</m:t>
                        </m:r>
                      </m:e>
                    </m:d>
                    <m:r>
                      <w:rPr>
                        <w:rFonts w:ascii="Cambria Math" w:hAnsi="Cambria Math"/>
                      </w:rPr>
                      <m:t>d</m:t>
                    </m:r>
                    <m:d>
                      <m:dPr>
                        <m:ctrlPr>
                          <w:rPr>
                            <w:rFonts w:ascii="Cambria Math" w:hAnsi="Cambria Math"/>
                          </w:rPr>
                        </m:ctrlPr>
                      </m:dPr>
                      <m:e>
                        <m:r>
                          <w:rPr>
                            <w:rFonts w:ascii="Cambria Math" w:hAnsi="Cambria Math"/>
                          </w:rPr>
                          <m:t>1</m:t>
                        </m:r>
                      </m:e>
                    </m:d>
                  </m:e>
                  <m:e>
                    <m:r>
                      <w:rPr>
                        <w:rFonts w:ascii="Cambria Math" w:hAnsi="Cambria Math"/>
                      </w:rPr>
                      <m:t>b</m:t>
                    </m:r>
                    <m:d>
                      <m:dPr>
                        <m:ctrlPr>
                          <w:rPr>
                            <w:rFonts w:ascii="Cambria Math" w:hAnsi="Cambria Math"/>
                          </w:rPr>
                        </m:ctrlPr>
                      </m:dPr>
                      <m:e>
                        <m:r>
                          <w:rPr>
                            <w:rFonts w:ascii="Cambria Math" w:hAnsi="Cambria Math"/>
                          </w:rPr>
                          <m:t>n</m:t>
                        </m:r>
                      </m:e>
                    </m:d>
                    <m:r>
                      <w:rPr>
                        <w:rFonts w:ascii="Cambria Math" w:hAnsi="Cambria Math"/>
                      </w:rPr>
                      <m:t>b</m:t>
                    </m:r>
                    <m:d>
                      <m:dPr>
                        <m:ctrlPr>
                          <w:rPr>
                            <w:rFonts w:ascii="Cambria Math" w:hAnsi="Cambria Math"/>
                          </w:rPr>
                        </m:ctrlPr>
                      </m:dPr>
                      <m:e>
                        <m:r>
                          <w:rPr>
                            <w:rFonts w:ascii="Cambria Math" w:hAnsi="Cambria Math"/>
                          </w:rPr>
                          <m:t>1</m:t>
                        </m:r>
                      </m:e>
                    </m:d>
                    <m:r>
                      <m:rPr>
                        <m:sty m:val="p"/>
                      </m:rPr>
                      <w:rPr>
                        <w:rFonts w:ascii="Cambria Math" w:hAnsi="Cambria Math"/>
                      </w:rPr>
                      <m:t>+</m:t>
                    </m:r>
                    <m:r>
                      <w:rPr>
                        <w:rFonts w:ascii="Cambria Math" w:hAnsi="Cambria Math"/>
                      </w:rPr>
                      <m:t>c</m:t>
                    </m:r>
                    <m:d>
                      <m:dPr>
                        <m:ctrlPr>
                          <w:rPr>
                            <w:rFonts w:ascii="Cambria Math" w:hAnsi="Cambria Math"/>
                          </w:rPr>
                        </m:ctrlPr>
                      </m:dPr>
                      <m:e>
                        <m:r>
                          <w:rPr>
                            <w:rFonts w:ascii="Cambria Math" w:hAnsi="Cambria Math"/>
                          </w:rPr>
                          <m:t>n</m:t>
                        </m:r>
                      </m:e>
                    </m:d>
                    <m:r>
                      <w:rPr>
                        <w:rFonts w:ascii="Cambria Math" w:hAnsi="Cambria Math"/>
                      </w:rPr>
                      <m:t>e</m:t>
                    </m:r>
                    <m:d>
                      <m:dPr>
                        <m:ctrlPr>
                          <w:rPr>
                            <w:rFonts w:ascii="Cambria Math" w:hAnsi="Cambria Math"/>
                          </w:rPr>
                        </m:ctrlPr>
                      </m:dPr>
                      <m:e>
                        <m:r>
                          <w:rPr>
                            <w:rFonts w:ascii="Cambria Math" w:hAnsi="Cambria Math"/>
                          </w:rPr>
                          <m:t>1</m:t>
                        </m:r>
                      </m:e>
                    </m:d>
                  </m:e>
                  <m:e>
                    <m:r>
                      <w:rPr>
                        <w:rFonts w:ascii="Cambria Math" w:hAnsi="Cambria Math"/>
                      </w:rPr>
                      <m:t>b</m:t>
                    </m:r>
                    <m:d>
                      <m:dPr>
                        <m:ctrlPr>
                          <w:rPr>
                            <w:rFonts w:ascii="Cambria Math" w:hAnsi="Cambria Math"/>
                          </w:rPr>
                        </m:ctrlPr>
                      </m:dPr>
                      <m:e>
                        <m:r>
                          <w:rPr>
                            <w:rFonts w:ascii="Cambria Math" w:hAnsi="Cambria Math"/>
                          </w:rPr>
                          <m:t>n</m:t>
                        </m:r>
                      </m:e>
                    </m:d>
                    <m:r>
                      <w:rPr>
                        <w:rFonts w:ascii="Cambria Math" w:hAnsi="Cambria Math"/>
                      </w:rPr>
                      <m:t>c</m:t>
                    </m:r>
                    <m:d>
                      <m:dPr>
                        <m:ctrlPr>
                          <w:rPr>
                            <w:rFonts w:ascii="Cambria Math" w:hAnsi="Cambria Math"/>
                          </w:rPr>
                        </m:ctrlPr>
                      </m:dPr>
                      <m:e>
                        <m:r>
                          <w:rPr>
                            <w:rFonts w:ascii="Cambria Math" w:hAnsi="Cambria Math"/>
                          </w:rPr>
                          <m:t>1</m:t>
                        </m:r>
                      </m:e>
                    </m:d>
                    <m:r>
                      <m:rPr>
                        <m:sty m:val="p"/>
                      </m:rPr>
                      <w:rPr>
                        <w:rFonts w:ascii="Cambria Math" w:hAnsi="Cambria Math"/>
                      </w:rPr>
                      <m:t>+</m:t>
                    </m:r>
                    <m:r>
                      <w:rPr>
                        <w:rFonts w:ascii="Cambria Math" w:hAnsi="Cambria Math"/>
                      </w:rPr>
                      <m:t>c</m:t>
                    </m:r>
                    <m:d>
                      <m:dPr>
                        <m:ctrlPr>
                          <w:rPr>
                            <w:rFonts w:ascii="Cambria Math" w:hAnsi="Cambria Math"/>
                          </w:rPr>
                        </m:ctrlPr>
                      </m:dPr>
                      <m:e>
                        <m:r>
                          <w:rPr>
                            <w:rFonts w:ascii="Cambria Math" w:hAnsi="Cambria Math"/>
                          </w:rPr>
                          <m:t>n</m:t>
                        </m:r>
                      </m:e>
                    </m:d>
                    <m:r>
                      <w:rPr>
                        <w:rFonts w:ascii="Cambria Math" w:hAnsi="Cambria Math"/>
                      </w:rPr>
                      <m:t>f</m:t>
                    </m:r>
                    <m:d>
                      <m:dPr>
                        <m:ctrlPr>
                          <w:rPr>
                            <w:rFonts w:ascii="Cambria Math" w:hAnsi="Cambria Math"/>
                          </w:rPr>
                        </m:ctrlPr>
                      </m:dPr>
                      <m:e>
                        <m:r>
                          <w:rPr>
                            <w:rFonts w:ascii="Cambria Math" w:hAnsi="Cambria Math"/>
                          </w:rPr>
                          <m:t>1</m:t>
                        </m:r>
                      </m:e>
                    </m:d>
                  </m:e>
                </m:mr>
                <m:mr>
                  <m:e>
                    <m:r>
                      <w:rPr>
                        <w:rFonts w:ascii="Cambria Math" w:hAnsi="Cambria Math"/>
                      </w:rPr>
                      <m:t>d</m:t>
                    </m:r>
                    <m:d>
                      <m:dPr>
                        <m:ctrlPr>
                          <w:rPr>
                            <w:rFonts w:ascii="Cambria Math" w:hAnsi="Cambria Math"/>
                          </w:rPr>
                        </m:ctrlPr>
                      </m:dPr>
                      <m:e>
                        <m:r>
                          <w:rPr>
                            <w:rFonts w:ascii="Cambria Math" w:hAnsi="Cambria Math"/>
                          </w:rPr>
                          <m:t>n</m:t>
                        </m:r>
                      </m:e>
                    </m:d>
                    <m:r>
                      <m:rPr>
                        <m:sty m:val="p"/>
                      </m:rPr>
                      <w:rPr>
                        <w:rFonts w:ascii="Cambria Math" w:hAnsi="Cambria Math"/>
                      </w:rPr>
                      <m:t>+</m:t>
                    </m:r>
                    <m:r>
                      <w:rPr>
                        <w:rFonts w:ascii="Cambria Math" w:hAnsi="Cambria Math"/>
                      </w:rPr>
                      <m:t>e</m:t>
                    </m:r>
                    <m:d>
                      <m:dPr>
                        <m:ctrlPr>
                          <w:rPr>
                            <w:rFonts w:ascii="Cambria Math" w:hAnsi="Cambria Math"/>
                          </w:rPr>
                        </m:ctrlPr>
                      </m:dPr>
                      <m:e>
                        <m:r>
                          <w:rPr>
                            <w:rFonts w:ascii="Cambria Math" w:hAnsi="Cambria Math"/>
                          </w:rPr>
                          <m:t>n</m:t>
                        </m:r>
                      </m:e>
                    </m:d>
                    <m:r>
                      <w:rPr>
                        <w:rFonts w:ascii="Cambria Math" w:hAnsi="Cambria Math"/>
                      </w:rPr>
                      <m:t>a</m:t>
                    </m:r>
                    <m:d>
                      <m:dPr>
                        <m:ctrlPr>
                          <w:rPr>
                            <w:rFonts w:ascii="Cambria Math" w:hAnsi="Cambria Math"/>
                          </w:rPr>
                        </m:ctrlPr>
                      </m:dPr>
                      <m:e>
                        <m:r>
                          <w:rPr>
                            <w:rFonts w:ascii="Cambria Math" w:hAnsi="Cambria Math"/>
                          </w:rPr>
                          <m:t>1</m:t>
                        </m:r>
                      </m:e>
                    </m:d>
                    <m:r>
                      <m:rPr>
                        <m:sty m:val="p"/>
                      </m:rPr>
                      <w:rPr>
                        <w:rFonts w:ascii="Cambria Math" w:hAnsi="Cambria Math"/>
                      </w:rPr>
                      <m:t>+</m:t>
                    </m:r>
                    <m:r>
                      <w:rPr>
                        <w:rFonts w:ascii="Cambria Math" w:hAnsi="Cambria Math"/>
                      </w:rPr>
                      <m:t>f</m:t>
                    </m:r>
                    <m:d>
                      <m:dPr>
                        <m:ctrlPr>
                          <w:rPr>
                            <w:rFonts w:ascii="Cambria Math" w:hAnsi="Cambria Math"/>
                          </w:rPr>
                        </m:ctrlPr>
                      </m:dPr>
                      <m:e>
                        <m:r>
                          <w:rPr>
                            <w:rFonts w:ascii="Cambria Math" w:hAnsi="Cambria Math"/>
                          </w:rPr>
                          <m:t>n</m:t>
                        </m:r>
                      </m:e>
                    </m:d>
                    <m:r>
                      <w:rPr>
                        <w:rFonts w:ascii="Cambria Math" w:hAnsi="Cambria Math"/>
                      </w:rPr>
                      <m:t>d</m:t>
                    </m:r>
                    <m:d>
                      <m:dPr>
                        <m:ctrlPr>
                          <w:rPr>
                            <w:rFonts w:ascii="Cambria Math" w:hAnsi="Cambria Math"/>
                          </w:rPr>
                        </m:ctrlPr>
                      </m:dPr>
                      <m:e>
                        <m:r>
                          <w:rPr>
                            <w:rFonts w:ascii="Cambria Math" w:hAnsi="Cambria Math"/>
                          </w:rPr>
                          <m:t>1</m:t>
                        </m:r>
                      </m:e>
                    </m:d>
                  </m:e>
                  <m:e>
                    <m:r>
                      <w:rPr>
                        <w:rFonts w:ascii="Cambria Math" w:hAnsi="Cambria Math"/>
                      </w:rPr>
                      <m:t>e</m:t>
                    </m:r>
                    <m:d>
                      <m:dPr>
                        <m:ctrlPr>
                          <w:rPr>
                            <w:rFonts w:ascii="Cambria Math" w:hAnsi="Cambria Math"/>
                          </w:rPr>
                        </m:ctrlPr>
                      </m:dPr>
                      <m:e>
                        <m:r>
                          <w:rPr>
                            <w:rFonts w:ascii="Cambria Math" w:hAnsi="Cambria Math"/>
                          </w:rPr>
                          <m:t>n</m:t>
                        </m:r>
                      </m:e>
                    </m:d>
                    <m:r>
                      <w:rPr>
                        <w:rFonts w:ascii="Cambria Math" w:hAnsi="Cambria Math"/>
                      </w:rPr>
                      <m:t>b</m:t>
                    </m:r>
                    <m:d>
                      <m:dPr>
                        <m:ctrlPr>
                          <w:rPr>
                            <w:rFonts w:ascii="Cambria Math" w:hAnsi="Cambria Math"/>
                          </w:rPr>
                        </m:ctrlPr>
                      </m:dPr>
                      <m:e>
                        <m:r>
                          <w:rPr>
                            <w:rFonts w:ascii="Cambria Math" w:hAnsi="Cambria Math"/>
                          </w:rPr>
                          <m:t>1</m:t>
                        </m:r>
                      </m:e>
                    </m:d>
                    <m:r>
                      <m:rPr>
                        <m:sty m:val="p"/>
                      </m:rPr>
                      <w:rPr>
                        <w:rFonts w:ascii="Cambria Math" w:hAnsi="Cambria Math"/>
                      </w:rPr>
                      <m:t>+</m:t>
                    </m:r>
                    <m:r>
                      <w:rPr>
                        <w:rFonts w:ascii="Cambria Math" w:hAnsi="Cambria Math"/>
                      </w:rPr>
                      <m:t>f</m:t>
                    </m:r>
                    <m:d>
                      <m:dPr>
                        <m:ctrlPr>
                          <w:rPr>
                            <w:rFonts w:ascii="Cambria Math" w:hAnsi="Cambria Math"/>
                          </w:rPr>
                        </m:ctrlPr>
                      </m:dPr>
                      <m:e>
                        <m:r>
                          <w:rPr>
                            <w:rFonts w:ascii="Cambria Math" w:hAnsi="Cambria Math"/>
                          </w:rPr>
                          <m:t>n</m:t>
                        </m:r>
                      </m:e>
                    </m:d>
                    <m:r>
                      <w:rPr>
                        <w:rFonts w:ascii="Cambria Math" w:hAnsi="Cambria Math"/>
                      </w:rPr>
                      <m:t>e</m:t>
                    </m:r>
                    <m:d>
                      <m:dPr>
                        <m:ctrlPr>
                          <w:rPr>
                            <w:rFonts w:ascii="Cambria Math" w:hAnsi="Cambria Math"/>
                          </w:rPr>
                        </m:ctrlPr>
                      </m:dPr>
                      <m:e>
                        <m:r>
                          <w:rPr>
                            <w:rFonts w:ascii="Cambria Math" w:hAnsi="Cambria Math"/>
                          </w:rPr>
                          <m:t>1</m:t>
                        </m:r>
                      </m:e>
                    </m:d>
                  </m:e>
                  <m:e>
                    <m:r>
                      <w:rPr>
                        <w:rFonts w:ascii="Cambria Math" w:hAnsi="Cambria Math"/>
                      </w:rPr>
                      <m:t>e</m:t>
                    </m:r>
                    <m:d>
                      <m:dPr>
                        <m:ctrlPr>
                          <w:rPr>
                            <w:rFonts w:ascii="Cambria Math" w:hAnsi="Cambria Math"/>
                          </w:rPr>
                        </m:ctrlPr>
                      </m:dPr>
                      <m:e>
                        <m:r>
                          <w:rPr>
                            <w:rFonts w:ascii="Cambria Math" w:hAnsi="Cambria Math"/>
                          </w:rPr>
                          <m:t>n</m:t>
                        </m:r>
                      </m:e>
                    </m:d>
                    <m:r>
                      <w:rPr>
                        <w:rFonts w:ascii="Cambria Math" w:hAnsi="Cambria Math"/>
                      </w:rPr>
                      <m:t>c</m:t>
                    </m:r>
                    <m:d>
                      <m:dPr>
                        <m:ctrlPr>
                          <w:rPr>
                            <w:rFonts w:ascii="Cambria Math" w:hAnsi="Cambria Math"/>
                          </w:rPr>
                        </m:ctrlPr>
                      </m:dPr>
                      <m:e>
                        <m:r>
                          <w:rPr>
                            <w:rFonts w:ascii="Cambria Math" w:hAnsi="Cambria Math"/>
                          </w:rPr>
                          <m:t>1</m:t>
                        </m:r>
                      </m:e>
                    </m:d>
                    <m:r>
                      <m:rPr>
                        <m:sty m:val="p"/>
                      </m:rPr>
                      <w:rPr>
                        <w:rFonts w:ascii="Cambria Math" w:hAnsi="Cambria Math"/>
                      </w:rPr>
                      <m:t>+</m:t>
                    </m:r>
                    <m:r>
                      <w:rPr>
                        <w:rFonts w:ascii="Cambria Math" w:hAnsi="Cambria Math"/>
                      </w:rPr>
                      <m:t>f</m:t>
                    </m:r>
                    <m:d>
                      <m:dPr>
                        <m:ctrlPr>
                          <w:rPr>
                            <w:rFonts w:ascii="Cambria Math" w:hAnsi="Cambria Math"/>
                          </w:rPr>
                        </m:ctrlPr>
                      </m:dPr>
                      <m:e>
                        <m:r>
                          <w:rPr>
                            <w:rFonts w:ascii="Cambria Math" w:hAnsi="Cambria Math"/>
                          </w:rPr>
                          <m:t>n</m:t>
                        </m:r>
                      </m:e>
                    </m:d>
                    <m:r>
                      <w:rPr>
                        <w:rFonts w:ascii="Cambria Math" w:hAnsi="Cambria Math"/>
                      </w:rPr>
                      <m:t>f</m:t>
                    </m:r>
                    <m:d>
                      <m:dPr>
                        <m:ctrlPr>
                          <w:rPr>
                            <w:rFonts w:ascii="Cambria Math" w:hAnsi="Cambria Math"/>
                          </w:rPr>
                        </m:ctrlPr>
                      </m:dPr>
                      <m:e>
                        <m:r>
                          <w:rPr>
                            <w:rFonts w:ascii="Cambria Math" w:hAnsi="Cambria Math"/>
                          </w:rPr>
                          <m:t>1</m:t>
                        </m:r>
                      </m:e>
                    </m:d>
                  </m:e>
                </m:mr>
              </m:m>
            </m:e>
          </m:d>
        </m:oMath>
      </m:oMathPara>
    </w:p>
    <w:p w14:paraId="08018FAC" w14:textId="12221FD0" w:rsidR="00D67417" w:rsidRDefault="0033403F" w:rsidP="00D67417">
      <w:pPr>
        <w:pStyle w:val="FirstParagraph"/>
        <w:rPr>
          <w:lang w:eastAsia="zh-CN"/>
        </w:rPr>
      </w:pPr>
      <w:r>
        <w:rPr>
          <w:rFonts w:hint="eastAsia"/>
          <w:lang w:eastAsia="zh-CN"/>
        </w:rPr>
        <w:t>我们可以</w:t>
      </w:r>
      <w:r w:rsidR="0069686C">
        <w:rPr>
          <w:rFonts w:hint="eastAsia"/>
          <w:lang w:eastAsia="zh-CN"/>
        </w:rPr>
        <w:t>写出</w:t>
      </w:r>
      <w:r w:rsidR="00D67417">
        <w:rPr>
          <w:lang w:eastAsia="zh-CN"/>
        </w:rPr>
        <w:t>相邻两次</w:t>
      </w:r>
      <w:r w:rsidR="0069686C">
        <w:rPr>
          <w:rFonts w:hint="eastAsia"/>
          <w:lang w:eastAsia="zh-CN"/>
        </w:rPr>
        <w:t>系数</w:t>
      </w:r>
      <w:r w:rsidR="00D67417">
        <w:rPr>
          <w:lang w:eastAsia="zh-CN"/>
        </w:rPr>
        <w:t>的传输矩阵：</w:t>
      </w:r>
    </w:p>
    <w:p w14:paraId="3EF176DA" w14:textId="77777777" w:rsidR="00D67417" w:rsidRDefault="00C63312" w:rsidP="00D67417">
      <w:pPr>
        <w:pStyle w:val="af7"/>
      </w:pPr>
      <m:oMathPara>
        <m:oMathParaPr>
          <m:jc m:val="center"/>
        </m:oMathParaPr>
        <m:oMath>
          <m:d>
            <m:dPr>
              <m:begChr m:val="["/>
              <m:endChr m:val="]"/>
              <m:ctrlPr>
                <w:rPr>
                  <w:rFonts w:ascii="Cambria Math" w:hAnsi="Cambria Math"/>
                </w:rPr>
              </m:ctrlPr>
            </m:dPr>
            <m:e>
              <m:m>
                <m:mPr>
                  <m:plcHide m:val="1"/>
                  <m:mcs>
                    <m:mc>
                      <m:mcPr>
                        <m:count m:val="1"/>
                        <m:mcJc m:val="center"/>
                      </m:mcPr>
                    </m:mc>
                  </m:mcs>
                  <m:ctrlPr>
                    <w:rPr>
                      <w:rFonts w:ascii="Cambria Math" w:hAnsi="Cambria Math"/>
                    </w:rPr>
                  </m:ctrlPr>
                </m:mPr>
                <m:mr>
                  <m:e>
                    <m:r>
                      <w:rPr>
                        <w:rFonts w:ascii="Cambria Math" w:hAnsi="Cambria Math"/>
                      </w:rPr>
                      <m:t>a</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b</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c</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d</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e</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f</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
            </m:e>
          </m:d>
          <m:r>
            <m:rPr>
              <m:sty m:val="p"/>
            </m:rPr>
            <w:rPr>
              <w:rFonts w:ascii="Cambria Math" w:hAnsi="Cambria Math"/>
            </w:rPr>
            <m:t>=</m:t>
          </m:r>
          <m:d>
            <m:dPr>
              <m:begChr m:val="["/>
              <m:endChr m:val="]"/>
              <m:ctrlPr>
                <w:rPr>
                  <w:rFonts w:ascii="Cambria Math" w:hAnsi="Cambria Math"/>
                </w:rPr>
              </m:ctrlPr>
            </m:dPr>
            <m:e>
              <m:m>
                <m:mPr>
                  <m:plcHide m:val="1"/>
                  <m:mcs>
                    <m:mc>
                      <m:mcPr>
                        <m:count m:val="6"/>
                        <m:mcJc m:val="center"/>
                      </m:mcPr>
                    </m:mc>
                  </m:mcs>
                  <m:ctrlPr>
                    <w:rPr>
                      <w:rFonts w:ascii="Cambria Math" w:hAnsi="Cambria Math"/>
                    </w:rPr>
                  </m:ctrlPr>
                </m:mPr>
                <m:mr>
                  <m:e>
                    <m:r>
                      <w:rPr>
                        <w:rFonts w:ascii="Cambria Math" w:hAnsi="Cambria Math"/>
                      </w:rPr>
                      <m:t>1</m:t>
                    </m:r>
                  </m:e>
                  <m:e>
                    <m:r>
                      <w:rPr>
                        <w:rFonts w:ascii="Cambria Math" w:hAnsi="Cambria Math"/>
                      </w:rPr>
                      <m:t>a</m:t>
                    </m:r>
                    <m:d>
                      <m:dPr>
                        <m:ctrlPr>
                          <w:rPr>
                            <w:rFonts w:ascii="Cambria Math" w:hAnsi="Cambria Math"/>
                          </w:rPr>
                        </m:ctrlPr>
                      </m:dPr>
                      <m:e>
                        <m:r>
                          <w:rPr>
                            <w:rFonts w:ascii="Cambria Math" w:hAnsi="Cambria Math"/>
                          </w:rPr>
                          <m:t>1</m:t>
                        </m:r>
                      </m:e>
                    </m:d>
                  </m:e>
                  <m:e>
                    <m:r>
                      <w:rPr>
                        <w:rFonts w:ascii="Cambria Math" w:hAnsi="Cambria Math"/>
                      </w:rPr>
                      <m:t>d</m:t>
                    </m:r>
                    <m:d>
                      <m:dPr>
                        <m:ctrlPr>
                          <w:rPr>
                            <w:rFonts w:ascii="Cambria Math" w:hAnsi="Cambria Math"/>
                          </w:rPr>
                        </m:ctrlPr>
                      </m:dPr>
                      <m:e>
                        <m:r>
                          <w:rPr>
                            <w:rFonts w:ascii="Cambria Math" w:hAnsi="Cambria Math"/>
                          </w:rPr>
                          <m:t>1</m:t>
                        </m:r>
                      </m:e>
                    </m:d>
                  </m:e>
                  <m:e>
                    <m:r>
                      <w:rPr>
                        <w:rFonts w:ascii="Cambria Math" w:hAnsi="Cambria Math"/>
                      </w:rPr>
                      <m:t>0</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b</m:t>
                    </m:r>
                    <m:d>
                      <m:dPr>
                        <m:ctrlPr>
                          <w:rPr>
                            <w:rFonts w:ascii="Cambria Math" w:hAnsi="Cambria Math"/>
                          </w:rPr>
                        </m:ctrlPr>
                      </m:dPr>
                      <m:e>
                        <m:r>
                          <w:rPr>
                            <w:rFonts w:ascii="Cambria Math" w:hAnsi="Cambria Math"/>
                          </w:rPr>
                          <m:t>1</m:t>
                        </m:r>
                      </m:e>
                    </m:d>
                  </m:e>
                  <m:e>
                    <m:r>
                      <w:rPr>
                        <w:rFonts w:ascii="Cambria Math" w:hAnsi="Cambria Math"/>
                      </w:rPr>
                      <m:t>e</m:t>
                    </m:r>
                    <m:d>
                      <m:dPr>
                        <m:ctrlPr>
                          <w:rPr>
                            <w:rFonts w:ascii="Cambria Math" w:hAnsi="Cambria Math"/>
                          </w:rPr>
                        </m:ctrlPr>
                      </m:dPr>
                      <m:e>
                        <m:r>
                          <w:rPr>
                            <w:rFonts w:ascii="Cambria Math" w:hAnsi="Cambria Math"/>
                          </w:rPr>
                          <m:t>1</m:t>
                        </m:r>
                      </m:e>
                    </m:d>
                  </m:e>
                  <m:e>
                    <m:r>
                      <w:rPr>
                        <w:rFonts w:ascii="Cambria Math" w:hAnsi="Cambria Math"/>
                      </w:rPr>
                      <m:t>0</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c</m:t>
                    </m:r>
                    <m:d>
                      <m:dPr>
                        <m:ctrlPr>
                          <w:rPr>
                            <w:rFonts w:ascii="Cambria Math" w:hAnsi="Cambria Math"/>
                          </w:rPr>
                        </m:ctrlPr>
                      </m:dPr>
                      <m:e>
                        <m:r>
                          <w:rPr>
                            <w:rFonts w:ascii="Cambria Math" w:hAnsi="Cambria Math"/>
                          </w:rPr>
                          <m:t>1</m:t>
                        </m:r>
                      </m:e>
                    </m:d>
                  </m:e>
                  <m:e>
                    <m:r>
                      <w:rPr>
                        <w:rFonts w:ascii="Cambria Math" w:hAnsi="Cambria Math"/>
                      </w:rPr>
                      <m:t>f</m:t>
                    </m:r>
                    <m:d>
                      <m:dPr>
                        <m:ctrlPr>
                          <w:rPr>
                            <w:rFonts w:ascii="Cambria Math" w:hAnsi="Cambria Math"/>
                          </w:rPr>
                        </m:ctrlPr>
                      </m:dPr>
                      <m:e>
                        <m:r>
                          <w:rPr>
                            <w:rFonts w:ascii="Cambria Math" w:hAnsi="Cambria Math"/>
                          </w:rPr>
                          <m:t>1</m:t>
                        </m:r>
                      </m:e>
                    </m:d>
                  </m:e>
                  <m:e>
                    <m:r>
                      <w:rPr>
                        <w:rFonts w:ascii="Cambria Math" w:hAnsi="Cambria Math"/>
                      </w:rPr>
                      <m:t>0</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0</m:t>
                    </m:r>
                  </m:e>
                  <m:e>
                    <m:r>
                      <w:rPr>
                        <w:rFonts w:ascii="Cambria Math" w:hAnsi="Cambria Math"/>
                      </w:rPr>
                      <m:t>0</m:t>
                    </m:r>
                  </m:e>
                  <m:e>
                    <m:r>
                      <w:rPr>
                        <w:rFonts w:ascii="Cambria Math" w:hAnsi="Cambria Math"/>
                      </w:rPr>
                      <m:t>1</m:t>
                    </m:r>
                  </m:e>
                  <m:e>
                    <m:r>
                      <w:rPr>
                        <w:rFonts w:ascii="Cambria Math" w:hAnsi="Cambria Math"/>
                      </w:rPr>
                      <m:t>a</m:t>
                    </m:r>
                    <m:d>
                      <m:dPr>
                        <m:ctrlPr>
                          <w:rPr>
                            <w:rFonts w:ascii="Cambria Math" w:hAnsi="Cambria Math"/>
                          </w:rPr>
                        </m:ctrlPr>
                      </m:dPr>
                      <m:e>
                        <m:r>
                          <w:rPr>
                            <w:rFonts w:ascii="Cambria Math" w:hAnsi="Cambria Math"/>
                          </w:rPr>
                          <m:t>1</m:t>
                        </m:r>
                      </m:e>
                    </m:d>
                  </m:e>
                  <m:e>
                    <m:r>
                      <w:rPr>
                        <w:rFonts w:ascii="Cambria Math" w:hAnsi="Cambria Math"/>
                      </w:rPr>
                      <m:t>d</m:t>
                    </m:r>
                    <m:d>
                      <m:dPr>
                        <m:ctrlPr>
                          <w:rPr>
                            <w:rFonts w:ascii="Cambria Math" w:hAnsi="Cambria Math"/>
                          </w:rPr>
                        </m:ctrlPr>
                      </m:dPr>
                      <m:e>
                        <m:r>
                          <w:rPr>
                            <w:rFonts w:ascii="Cambria Math" w:hAnsi="Cambria Math"/>
                          </w:rPr>
                          <m:t>1</m:t>
                        </m:r>
                      </m:e>
                    </m:d>
                  </m:e>
                </m:mr>
                <m:mr>
                  <m:e>
                    <m:r>
                      <w:rPr>
                        <w:rFonts w:ascii="Cambria Math" w:hAnsi="Cambria Math"/>
                      </w:rPr>
                      <m:t>0</m:t>
                    </m:r>
                  </m:e>
                  <m:e>
                    <m:r>
                      <w:rPr>
                        <w:rFonts w:ascii="Cambria Math" w:hAnsi="Cambria Math"/>
                      </w:rPr>
                      <m:t>0</m:t>
                    </m:r>
                  </m:e>
                  <m:e>
                    <m:r>
                      <w:rPr>
                        <w:rFonts w:ascii="Cambria Math" w:hAnsi="Cambria Math"/>
                      </w:rPr>
                      <m:t>0</m:t>
                    </m:r>
                  </m:e>
                  <m:e>
                    <m:r>
                      <w:rPr>
                        <w:rFonts w:ascii="Cambria Math" w:hAnsi="Cambria Math"/>
                      </w:rPr>
                      <m:t>0</m:t>
                    </m:r>
                  </m:e>
                  <m:e>
                    <m:r>
                      <w:rPr>
                        <w:rFonts w:ascii="Cambria Math" w:hAnsi="Cambria Math"/>
                      </w:rPr>
                      <m:t>b</m:t>
                    </m:r>
                    <m:d>
                      <m:dPr>
                        <m:ctrlPr>
                          <w:rPr>
                            <w:rFonts w:ascii="Cambria Math" w:hAnsi="Cambria Math"/>
                          </w:rPr>
                        </m:ctrlPr>
                      </m:dPr>
                      <m:e>
                        <m:r>
                          <w:rPr>
                            <w:rFonts w:ascii="Cambria Math" w:hAnsi="Cambria Math"/>
                          </w:rPr>
                          <m:t>1</m:t>
                        </m:r>
                      </m:e>
                    </m:d>
                  </m:e>
                  <m:e>
                    <m:r>
                      <w:rPr>
                        <w:rFonts w:ascii="Cambria Math" w:hAnsi="Cambria Math"/>
                      </w:rPr>
                      <m:t>e</m:t>
                    </m:r>
                    <m:d>
                      <m:dPr>
                        <m:ctrlPr>
                          <w:rPr>
                            <w:rFonts w:ascii="Cambria Math" w:hAnsi="Cambria Math"/>
                          </w:rPr>
                        </m:ctrlPr>
                      </m:dPr>
                      <m:e>
                        <m:r>
                          <w:rPr>
                            <w:rFonts w:ascii="Cambria Math" w:hAnsi="Cambria Math"/>
                          </w:rPr>
                          <m:t>1</m:t>
                        </m:r>
                      </m:e>
                    </m:d>
                  </m:e>
                </m:mr>
                <m:mr>
                  <m:e>
                    <m:r>
                      <w:rPr>
                        <w:rFonts w:ascii="Cambria Math" w:hAnsi="Cambria Math"/>
                      </w:rPr>
                      <m:t>0</m:t>
                    </m:r>
                  </m:e>
                  <m:e>
                    <m:r>
                      <w:rPr>
                        <w:rFonts w:ascii="Cambria Math" w:hAnsi="Cambria Math"/>
                      </w:rPr>
                      <m:t>0</m:t>
                    </m:r>
                  </m:e>
                  <m:e>
                    <m:r>
                      <w:rPr>
                        <w:rFonts w:ascii="Cambria Math" w:hAnsi="Cambria Math"/>
                      </w:rPr>
                      <m:t>0</m:t>
                    </m:r>
                  </m:e>
                  <m:e>
                    <m:r>
                      <w:rPr>
                        <w:rFonts w:ascii="Cambria Math" w:hAnsi="Cambria Math"/>
                      </w:rPr>
                      <m:t>0</m:t>
                    </m:r>
                  </m:e>
                  <m:e>
                    <m:r>
                      <w:rPr>
                        <w:rFonts w:ascii="Cambria Math" w:hAnsi="Cambria Math"/>
                      </w:rPr>
                      <m:t>c</m:t>
                    </m:r>
                    <m:d>
                      <m:dPr>
                        <m:ctrlPr>
                          <w:rPr>
                            <w:rFonts w:ascii="Cambria Math" w:hAnsi="Cambria Math"/>
                          </w:rPr>
                        </m:ctrlPr>
                      </m:dPr>
                      <m:e>
                        <m:r>
                          <w:rPr>
                            <w:rFonts w:ascii="Cambria Math" w:hAnsi="Cambria Math"/>
                          </w:rPr>
                          <m:t>1</m:t>
                        </m:r>
                      </m:e>
                    </m:d>
                  </m:e>
                  <m:e>
                    <m:r>
                      <w:rPr>
                        <w:rFonts w:ascii="Cambria Math" w:hAnsi="Cambria Math"/>
                      </w:rPr>
                      <m:t>f</m:t>
                    </m:r>
                    <m:d>
                      <m:dPr>
                        <m:ctrlPr>
                          <w:rPr>
                            <w:rFonts w:ascii="Cambria Math" w:hAnsi="Cambria Math"/>
                          </w:rPr>
                        </m:ctrlPr>
                      </m:dPr>
                      <m:e>
                        <m:r>
                          <w:rPr>
                            <w:rFonts w:ascii="Cambria Math" w:hAnsi="Cambria Math"/>
                          </w:rPr>
                          <m:t>1</m:t>
                        </m:r>
                      </m:e>
                    </m:d>
                  </m:e>
                </m:mr>
              </m:m>
            </m:e>
          </m:d>
          <m:d>
            <m:dPr>
              <m:begChr m:val="["/>
              <m:endChr m:val="]"/>
              <m:ctrlPr>
                <w:rPr>
                  <w:rFonts w:ascii="Cambria Math" w:hAnsi="Cambria Math"/>
                </w:rPr>
              </m:ctrlPr>
            </m:dPr>
            <m:e>
              <m:m>
                <m:mPr>
                  <m:plcHide m:val="1"/>
                  <m:mcs>
                    <m:mc>
                      <m:mcPr>
                        <m:count m:val="1"/>
                        <m:mcJc m:val="center"/>
                      </m:mcPr>
                    </m:mc>
                  </m:mcs>
                  <m:ctrlPr>
                    <w:rPr>
                      <w:rFonts w:ascii="Cambria Math" w:hAnsi="Cambria Math"/>
                    </w:rPr>
                  </m:ctrlPr>
                </m:mPr>
                <m:mr>
                  <m:e>
                    <m:r>
                      <w:rPr>
                        <w:rFonts w:ascii="Cambria Math" w:hAnsi="Cambria Math"/>
                      </w:rPr>
                      <m:t>a</m:t>
                    </m:r>
                    <m:d>
                      <m:dPr>
                        <m:ctrlPr>
                          <w:rPr>
                            <w:rFonts w:ascii="Cambria Math" w:hAnsi="Cambria Math"/>
                          </w:rPr>
                        </m:ctrlPr>
                      </m:dPr>
                      <m:e>
                        <m:r>
                          <w:rPr>
                            <w:rFonts w:ascii="Cambria Math" w:hAnsi="Cambria Math"/>
                          </w:rPr>
                          <m:t>n</m:t>
                        </m:r>
                      </m:e>
                    </m:d>
                  </m:e>
                </m:mr>
                <m:mr>
                  <m:e>
                    <m:r>
                      <w:rPr>
                        <w:rFonts w:ascii="Cambria Math" w:hAnsi="Cambria Math"/>
                      </w:rPr>
                      <m:t>b</m:t>
                    </m:r>
                    <m:d>
                      <m:dPr>
                        <m:ctrlPr>
                          <w:rPr>
                            <w:rFonts w:ascii="Cambria Math" w:hAnsi="Cambria Math"/>
                          </w:rPr>
                        </m:ctrlPr>
                      </m:dPr>
                      <m:e>
                        <m:r>
                          <w:rPr>
                            <w:rFonts w:ascii="Cambria Math" w:hAnsi="Cambria Math"/>
                          </w:rPr>
                          <m:t>n</m:t>
                        </m:r>
                      </m:e>
                    </m:d>
                  </m:e>
                </m:mr>
                <m:mr>
                  <m:e>
                    <m:r>
                      <w:rPr>
                        <w:rFonts w:ascii="Cambria Math" w:hAnsi="Cambria Math"/>
                      </w:rPr>
                      <m:t>c</m:t>
                    </m:r>
                    <m:d>
                      <m:dPr>
                        <m:ctrlPr>
                          <w:rPr>
                            <w:rFonts w:ascii="Cambria Math" w:hAnsi="Cambria Math"/>
                          </w:rPr>
                        </m:ctrlPr>
                      </m:dPr>
                      <m:e>
                        <m:r>
                          <w:rPr>
                            <w:rFonts w:ascii="Cambria Math" w:hAnsi="Cambria Math"/>
                          </w:rPr>
                          <m:t>n</m:t>
                        </m:r>
                      </m:e>
                    </m:d>
                  </m:e>
                </m:mr>
                <m:mr>
                  <m:e>
                    <m:r>
                      <w:rPr>
                        <w:rFonts w:ascii="Cambria Math" w:hAnsi="Cambria Math"/>
                      </w:rPr>
                      <m:t>d</m:t>
                    </m:r>
                    <m:d>
                      <m:dPr>
                        <m:ctrlPr>
                          <w:rPr>
                            <w:rFonts w:ascii="Cambria Math" w:hAnsi="Cambria Math"/>
                          </w:rPr>
                        </m:ctrlPr>
                      </m:dPr>
                      <m:e>
                        <m:r>
                          <w:rPr>
                            <w:rFonts w:ascii="Cambria Math" w:hAnsi="Cambria Math"/>
                          </w:rPr>
                          <m:t>n</m:t>
                        </m:r>
                      </m:e>
                    </m:d>
                  </m:e>
                </m:mr>
                <m:mr>
                  <m:e>
                    <m:r>
                      <w:rPr>
                        <w:rFonts w:ascii="Cambria Math" w:hAnsi="Cambria Math"/>
                      </w:rPr>
                      <m:t>e</m:t>
                    </m:r>
                    <m:d>
                      <m:dPr>
                        <m:ctrlPr>
                          <w:rPr>
                            <w:rFonts w:ascii="Cambria Math" w:hAnsi="Cambria Math"/>
                          </w:rPr>
                        </m:ctrlPr>
                      </m:dPr>
                      <m:e>
                        <m:r>
                          <w:rPr>
                            <w:rFonts w:ascii="Cambria Math" w:hAnsi="Cambria Math"/>
                          </w:rPr>
                          <m:t>n</m:t>
                        </m:r>
                      </m:e>
                    </m:d>
                  </m:e>
                </m:mr>
                <m:mr>
                  <m:e>
                    <m:r>
                      <w:rPr>
                        <w:rFonts w:ascii="Cambria Math" w:hAnsi="Cambria Math"/>
                      </w:rPr>
                      <m:t>f</m:t>
                    </m:r>
                    <m:d>
                      <m:dPr>
                        <m:ctrlPr>
                          <w:rPr>
                            <w:rFonts w:ascii="Cambria Math" w:hAnsi="Cambria Math"/>
                          </w:rPr>
                        </m:ctrlPr>
                      </m:dPr>
                      <m:e>
                        <m:r>
                          <w:rPr>
                            <w:rFonts w:ascii="Cambria Math" w:hAnsi="Cambria Math"/>
                          </w:rPr>
                          <m:t>n</m:t>
                        </m:r>
                      </m:e>
                    </m:d>
                  </m:e>
                </m:mr>
              </m:m>
            </m:e>
          </m:d>
        </m:oMath>
      </m:oMathPara>
    </w:p>
    <w:p w14:paraId="506959F8" w14:textId="77777777" w:rsidR="00D67417" w:rsidRDefault="00D67417" w:rsidP="00D67417">
      <w:pPr>
        <w:pStyle w:val="FirstParagraph"/>
        <w:rPr>
          <w:lang w:eastAsia="zh-CN"/>
        </w:rPr>
      </w:pPr>
      <w:r>
        <w:rPr>
          <w:lang w:eastAsia="zh-CN"/>
        </w:rPr>
        <w:t>利用上面传输矩阵的特征值和特征向量表示出通项公式：</w:t>
      </w:r>
    </w:p>
    <w:p w14:paraId="74502790" w14:textId="4B74EDDF" w:rsidR="00833D05" w:rsidRPr="00467410" w:rsidRDefault="00C63312" w:rsidP="0089116E">
      <m:oMathPara>
        <m:oMath>
          <m:d>
            <m:dPr>
              <m:begChr m:val="["/>
              <m:endChr m:val="]"/>
              <m:ctrlPr>
                <w:rPr>
                  <w:rFonts w:ascii="Cambria Math" w:hAnsi="Cambria Math"/>
                </w:rPr>
              </m:ctrlPr>
            </m:dPr>
            <m:e>
              <m:m>
                <m:mPr>
                  <m:plcHide m:val="1"/>
                  <m:mcs>
                    <m:mc>
                      <m:mcPr>
                        <m:count m:val="1"/>
                        <m:mcJc m:val="center"/>
                      </m:mcPr>
                    </m:mc>
                  </m:mcs>
                  <m:ctrlPr>
                    <w:rPr>
                      <w:rFonts w:ascii="Cambria Math" w:hAnsi="Cambria Math"/>
                    </w:rPr>
                  </m:ctrlPr>
                </m:mPr>
                <m:mr>
                  <m:e>
                    <m:r>
                      <w:rPr>
                        <w:rFonts w:ascii="Cambria Math" w:hAnsi="Cambria Math"/>
                      </w:rPr>
                      <m:t>a</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b</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c</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d</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e</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f</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
            </m:e>
          </m:d>
          <m:r>
            <w:rPr>
              <w:rFonts w:ascii="Cambria Math" w:hAnsi="Cambria Math"/>
            </w:rPr>
            <m:t>=</m:t>
          </m:r>
          <m:d>
            <m:dPr>
              <m:begChr m:val="["/>
              <m:endChr m:val="]"/>
              <m:ctrlPr>
                <w:rPr>
                  <w:rFonts w:ascii="Cambria Math" w:hAnsi="Cambria Math"/>
                </w:rPr>
              </m:ctrlPr>
            </m:dPr>
            <m:e>
              <m:m>
                <m:mPr>
                  <m:plcHide m:val="1"/>
                  <m:mcs>
                    <m:mc>
                      <m:mcPr>
                        <m:count m:val="1"/>
                        <m:mcJc m:val="center"/>
                      </m:mcPr>
                    </m:mc>
                  </m:mcs>
                  <m:ctrlPr>
                    <w:rPr>
                      <w:rFonts w:ascii="Cambria Math" w:hAnsi="Cambria Math"/>
                    </w:rPr>
                  </m:ctrlPr>
                </m:mPr>
                <m:mr>
                  <m:e>
                    <m:r>
                      <w:rPr>
                        <w:rFonts w:ascii="Cambria Math" w:hAnsi="Cambria Math"/>
                      </w:rPr>
                      <m:t>-4-2</m:t>
                    </m:r>
                    <m:sSup>
                      <m:sSupPr>
                        <m:ctrlPr>
                          <w:rPr>
                            <w:rFonts w:ascii="Cambria Math" w:hAnsi="Cambria Math"/>
                            <w:i/>
                          </w:rPr>
                        </m:ctrlPr>
                      </m:sSupPr>
                      <m:e>
                        <m:r>
                          <w:rPr>
                            <w:rFonts w:ascii="Cambria Math" w:hAnsi="Cambria Math" w:hint="eastAsia"/>
                          </w:rPr>
                          <m:t>e</m:t>
                        </m:r>
                        <m:ctrlPr>
                          <w:rPr>
                            <w:rFonts w:ascii="Cambria Math" w:hAnsi="Cambria Math" w:hint="eastAsia"/>
                            <w:i/>
                          </w:rPr>
                        </m:ctrlPr>
                      </m:e>
                      <m:sup>
                        <m:r>
                          <w:rPr>
                            <w:rFonts w:ascii="Cambria Math" w:hAnsi="Cambria Math"/>
                          </w:rPr>
                          <m:t>-2inϕ</m:t>
                        </m:r>
                      </m:sup>
                    </m:sSup>
                    <m:d>
                      <m:dPr>
                        <m:ctrlPr>
                          <w:rPr>
                            <w:rFonts w:ascii="Cambria Math" w:hAnsi="Cambria Math"/>
                            <w:i/>
                          </w:rPr>
                        </m:ctrlPr>
                      </m:dPr>
                      <m:e>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r>
                          <w:rPr>
                            <w:rFonts w:ascii="Cambria Math" w:hAnsi="Cambria Math"/>
                          </w:rPr>
                          <m:t>-1</m:t>
                        </m:r>
                      </m:e>
                    </m:d>
                    <m:r>
                      <w:rPr>
                        <w:rFonts w:ascii="Cambria Math" w:hAnsi="Cambria Math"/>
                      </w:rPr>
                      <m:t>+2</m:t>
                    </m:r>
                    <m:sSup>
                      <m:sSupPr>
                        <m:ctrlPr>
                          <w:rPr>
                            <w:rFonts w:ascii="Cambria Math" w:hAnsi="Cambria Math"/>
                            <w:i/>
                          </w:rPr>
                        </m:ctrlPr>
                      </m:sSupPr>
                      <m:e>
                        <m:r>
                          <w:rPr>
                            <w:rFonts w:ascii="Cambria Math" w:hAnsi="Cambria Math"/>
                          </w:rPr>
                          <m:t>e</m:t>
                        </m:r>
                      </m:e>
                      <m:sup>
                        <m:r>
                          <w:rPr>
                            <w:rFonts w:ascii="Cambria Math" w:hAnsi="Cambria Math"/>
                          </w:rPr>
                          <m:t>2inϕ</m:t>
                        </m:r>
                      </m:sup>
                    </m:sSup>
                    <m:d>
                      <m:dPr>
                        <m:ctrlPr>
                          <w:rPr>
                            <w:rFonts w:ascii="Cambria Math" w:hAnsi="Cambria Math"/>
                            <w:i/>
                          </w:rPr>
                        </m:ctrlPr>
                      </m:dPr>
                      <m:e>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r>
                          <w:rPr>
                            <w:rFonts w:ascii="Cambria Math" w:hAnsi="Cambria Math"/>
                          </w:rPr>
                          <m:t>+1</m:t>
                        </m:r>
                      </m:e>
                    </m:d>
                  </m:e>
                </m:mr>
                <m:m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-2inϕ</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m:t>
                            </m:r>
                            <m:d>
                              <m:dPr>
                                <m:ctrlPr>
                                  <w:rPr>
                                    <w:rFonts w:ascii="Cambria Math" w:hAnsi="Cambria Math"/>
                                    <w:i/>
                                  </w:rPr>
                                </m:ctrlPr>
                              </m:dPr>
                              <m:e>
                                <m:r>
                                  <w:rPr>
                                    <w:rFonts w:ascii="Cambria Math" w:hAnsi="Cambria Math"/>
                                  </w:rPr>
                                  <m:t>n+1</m:t>
                                </m:r>
                              </m:e>
                            </m:d>
                            <m:r>
                              <w:rPr>
                                <w:rFonts w:ascii="Cambria Math" w:hAnsi="Cambria Math"/>
                              </w:rPr>
                              <m:t>ϕ</m:t>
                            </m:r>
                          </m:sup>
                        </m:sSup>
                      </m:num>
                      <m:den>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2iϕ</m:t>
                            </m:r>
                          </m:sup>
                        </m:sSup>
                      </m:den>
                    </m:f>
                  </m:e>
                </m:mr>
                <m:mr>
                  <m:e>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2inϕ</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-2inϕ</m:t>
                            </m:r>
                          </m:sup>
                        </m:sSup>
                      </m:e>
                    </m:d>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e>
                </m:mr>
                <m:mr>
                  <m:e>
                    <m:r>
                      <w:rPr>
                        <w:rFonts w:ascii="Cambria Math" w:hAnsi="Cambria Math"/>
                      </w:rPr>
                      <m:t>-4+4i</m:t>
                    </m:r>
                    <m:func>
                      <m:funcPr>
                        <m:ctrlPr>
                          <w:rPr>
                            <w:rFonts w:ascii="Cambria Math" w:hAnsi="Cambria Math"/>
                            <w:i/>
                          </w:rPr>
                        </m:ctrlPr>
                      </m:funcPr>
                      <m:fName>
                        <m:r>
                          <m:rPr>
                            <m:sty m:val="p"/>
                          </m:rPr>
                          <w:rPr>
                            <w:rFonts w:ascii="Cambria Math" w:hAnsi="Cambria Math"/>
                          </w:rPr>
                          <m:t>sin</m:t>
                        </m:r>
                      </m:fName>
                      <m:e>
                        <m:r>
                          <w:rPr>
                            <w:rFonts w:ascii="Cambria Math" w:hAnsi="Cambria Math"/>
                          </w:rPr>
                          <m:t>ϕ</m:t>
                        </m:r>
                      </m:e>
                    </m:func>
                    <m:r>
                      <w:rPr>
                        <w:rFonts w:ascii="Cambria Math" w:hAnsi="Cambria Math"/>
                      </w:rPr>
                      <m:t>+4</m:t>
                    </m:r>
                    <m:sSup>
                      <m:sSupPr>
                        <m:ctrlPr>
                          <w:rPr>
                            <w:rFonts w:ascii="Cambria Math" w:hAnsi="Cambria Math"/>
                            <w:i/>
                          </w:rPr>
                        </m:ctrlPr>
                      </m:sSupPr>
                      <m:e>
                        <m:r>
                          <w:rPr>
                            <w:rFonts w:ascii="Cambria Math" w:hAnsi="Cambria Math"/>
                          </w:rPr>
                          <m:t>e</m:t>
                        </m:r>
                      </m:e>
                      <m:sup>
                        <m:r>
                          <w:rPr>
                            <w:rFonts w:ascii="Cambria Math" w:hAnsi="Cambria Math"/>
                          </w:rPr>
                          <m:t>2inϕ</m:t>
                        </m:r>
                      </m:sup>
                    </m:sSup>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cos</m:t>
                            </m:r>
                            <m:ctrlPr>
                              <w:rPr>
                                <w:rFonts w:ascii="Cambria Math" w:hAnsi="Cambria Math"/>
                              </w:rPr>
                            </m:ctrlPr>
                          </m:e>
                          <m:sup>
                            <m:r>
                              <w:rPr>
                                <w:rFonts w:ascii="Cambria Math" w:hAnsi="Cambria Math"/>
                              </w:rPr>
                              <m:t>2</m:t>
                            </m:r>
                            <m:ctrlPr>
                              <w:rPr>
                                <w:rFonts w:ascii="Cambria Math" w:hAnsi="Cambria Math"/>
                              </w:rPr>
                            </m:ctrlPr>
                          </m:sup>
                        </m:sSup>
                      </m:fName>
                      <m:e>
                        <m:f>
                          <m:fPr>
                            <m:ctrlPr>
                              <w:rPr>
                                <w:rFonts w:ascii="Cambria Math" w:hAnsi="Cambria Math"/>
                                <w:i/>
                              </w:rPr>
                            </m:ctrlPr>
                          </m:fPr>
                          <m:num>
                            <m:r>
                              <w:rPr>
                                <w:rFonts w:ascii="Cambria Math" w:hAnsi="Cambria Math"/>
                              </w:rPr>
                              <m:t>ϕ</m:t>
                            </m:r>
                          </m:num>
                          <m:den>
                            <m:r>
                              <w:rPr>
                                <w:rFonts w:ascii="Cambria Math" w:hAnsi="Cambria Math"/>
                              </w:rPr>
                              <m:t>2</m:t>
                            </m:r>
                          </m:den>
                        </m:f>
                      </m:e>
                    </m:func>
                    <m:d>
                      <m:dPr>
                        <m:ctrlPr>
                          <w:rPr>
                            <w:rFonts w:ascii="Cambria Math" w:hAnsi="Cambria Math"/>
                            <w:i/>
                          </w:rPr>
                        </m:ctrlPr>
                      </m:dPr>
                      <m:e>
                        <m:r>
                          <w:rPr>
                            <w:rFonts w:ascii="Cambria Math" w:hAnsi="Cambria Math"/>
                          </w:rPr>
                          <m:t>1-i</m:t>
                        </m:r>
                        <m:func>
                          <m:funcPr>
                            <m:ctrlPr>
                              <w:rPr>
                                <w:rFonts w:ascii="Cambria Math" w:hAnsi="Cambria Math"/>
                                <w:i/>
                              </w:rPr>
                            </m:ctrlPr>
                          </m:funcPr>
                          <m:fName>
                            <m:r>
                              <m:rPr>
                                <m:sty m:val="p"/>
                              </m:rPr>
                              <w:rPr>
                                <w:rFonts w:ascii="Cambria Math" w:hAnsi="Cambria Math"/>
                              </w:rPr>
                              <m:t>tan</m:t>
                            </m:r>
                          </m:fName>
                          <m:e>
                            <m:r>
                              <w:rPr>
                                <w:rFonts w:ascii="Cambria Math" w:hAnsi="Cambria Math"/>
                              </w:rPr>
                              <m:t>ϕ</m:t>
                            </m:r>
                          </m:e>
                        </m:func>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-2inϕ</m:t>
                        </m:r>
                      </m:sup>
                    </m:sSup>
                    <m:func>
                      <m:funcPr>
                        <m:ctrlPr>
                          <w:rPr>
                            <w:rFonts w:ascii="Cambria Math" w:hAnsi="Cambria Math"/>
                            <w:i/>
                          </w:rPr>
                        </m:ctrlPr>
                      </m:funcPr>
                      <m:fName>
                        <m:r>
                          <m:rPr>
                            <m:sty m:val="p"/>
                          </m:rPr>
                          <w:rPr>
                            <w:rFonts w:ascii="Cambria Math" w:hAnsi="Cambria Math"/>
                          </w:rPr>
                          <m:t>cos</m:t>
                        </m:r>
                      </m:fName>
                      <m:e>
                        <m:r>
                          <w:rPr>
                            <w:rFonts w:ascii="Cambria Math" w:hAnsi="Cambria Math"/>
                          </w:rPr>
                          <m:t>ϕ</m:t>
                        </m:r>
                      </m:e>
                    </m:func>
                    <m:r>
                      <w:rPr>
                        <w:rFonts w:ascii="Cambria Math" w:hAnsi="Cambria Math"/>
                      </w:rPr>
                      <m:t>⋅</m:t>
                    </m:r>
                    <m:d>
                      <m:dPr>
                        <m:ctrlPr>
                          <w:rPr>
                            <w:rFonts w:ascii="Cambria Math" w:hAnsi="Cambria Math"/>
                            <w:i/>
                          </w:rPr>
                        </m:ctrlPr>
                      </m:dPr>
                      <m:e>
                        <m:r>
                          <w:rPr>
                            <w:rFonts w:ascii="Cambria Math" w:hAnsi="Cambria Math"/>
                          </w:rPr>
                          <m:t>i</m:t>
                        </m:r>
                        <m:d>
                          <m:dPr>
                            <m:ctrlPr>
                              <w:rPr>
                                <w:rFonts w:ascii="Cambria Math" w:hAnsi="Cambria Math"/>
                                <w:i/>
                              </w:rPr>
                            </m:ctrlPr>
                          </m:dPr>
                          <m:e>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r>
                              <w:rPr>
                                <w:rFonts w:ascii="Cambria Math" w:hAnsi="Cambria Math"/>
                              </w:rPr>
                              <m:t>-1</m:t>
                            </m:r>
                          </m:e>
                        </m:d>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ctrlPr>
                                  <w:rPr>
                                    <w:rFonts w:ascii="Cambria Math" w:hAnsi="Cambria Math"/>
                                  </w:rPr>
                                </m:ctrlPr>
                              </m:e>
                              <m:sup>
                                <m:r>
                                  <w:rPr>
                                    <w:rFonts w:ascii="Cambria Math" w:hAnsi="Cambria Math"/>
                                  </w:rPr>
                                  <m:t>2</m:t>
                                </m:r>
                              </m:sup>
                            </m:sSup>
                          </m:fName>
                          <m:e>
                            <m:r>
                              <w:rPr>
                                <w:rFonts w:ascii="Cambria Math" w:hAnsi="Cambria Math"/>
                              </w:rPr>
                              <m:t>ϕ</m:t>
                            </m:r>
                          </m:e>
                        </m:func>
                      </m:e>
                    </m:d>
                  </m:e>
                </m:mr>
                <m:mr>
                  <m:e>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2inϕ</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-2inϕ</m:t>
                            </m:r>
                          </m:sup>
                        </m:sSup>
                      </m:e>
                    </m:d>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e>
                </m:mr>
                <m:m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-2i</m:t>
                            </m:r>
                            <m:d>
                              <m:dPr>
                                <m:ctrlPr>
                                  <w:rPr>
                                    <w:rFonts w:ascii="Cambria Math" w:hAnsi="Cambria Math"/>
                                    <w:i/>
                                  </w:rPr>
                                </m:ctrlPr>
                              </m:dPr>
                              <m:e>
                                <m:r>
                                  <w:rPr>
                                    <w:rFonts w:ascii="Cambria Math" w:hAnsi="Cambria Math"/>
                                  </w:rPr>
                                  <m:t>n-1</m:t>
                                </m:r>
                              </m:e>
                            </m:d>
                            <m:r>
                              <w:rPr>
                                <w:rFonts w:ascii="Cambria Math" w:hAnsi="Cambria Math"/>
                              </w:rPr>
                              <m:t>ϕ</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2inϕ</m:t>
                            </m:r>
                          </m:sup>
                        </m:sSup>
                      </m:num>
                      <m:den>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2iϕ</m:t>
                            </m:r>
                          </m:sup>
                        </m:sSup>
                      </m:den>
                    </m:f>
                  </m:e>
                </m:mr>
              </m:m>
            </m:e>
          </m:d>
        </m:oMath>
      </m:oMathPara>
    </w:p>
    <w:p w14:paraId="012E8124" w14:textId="26AE3C2E" w:rsidR="00475D1B" w:rsidRDefault="00475D1B" w:rsidP="0089116E">
      <w:r>
        <w:rPr>
          <w:rFonts w:hint="eastAsia"/>
        </w:rPr>
        <w:t>此处：</w:t>
      </w:r>
      <m:oMath>
        <m:r>
          <w:rPr>
            <w:rFonts w:ascii="Cambria Math" w:hAnsi="Cambria Math"/>
          </w:rPr>
          <m:t>ϕ=</m:t>
        </m:r>
        <m:func>
          <m:funcPr>
            <m:ctrlPr>
              <w:rPr>
                <w:rFonts w:ascii="Cambria Math" w:hAnsi="Cambria Math"/>
                <w:i/>
              </w:rPr>
            </m:ctrlPr>
          </m:funcPr>
          <m:fName>
            <m:r>
              <m:rPr>
                <m:sty m:val="p"/>
              </m:rPr>
              <w:rPr>
                <w:rFonts w:ascii="Cambria Math" w:hAnsi="Cambria Math"/>
              </w:rPr>
              <m:t>arcsin</m:t>
            </m:r>
          </m:fName>
          <m:e>
            <m:f>
              <m:fPr>
                <m:ctrlPr>
                  <w:rPr>
                    <w:rFonts w:ascii="Cambria Math" w:hAnsi="Cambria Math"/>
                    <w:i/>
                  </w:rPr>
                </m:ctrlPr>
              </m:fPr>
              <m:num>
                <m:r>
                  <m:rPr>
                    <m:sty m:val="p"/>
                  </m:rPr>
                  <w:rPr>
                    <w:rFonts w:ascii="Cambria Math" w:hAnsi="Cambria Math"/>
                  </w:rPr>
                  <m:t>Υ</m:t>
                </m:r>
                <m:ctrlPr>
                  <w:rPr>
                    <w:rFonts w:ascii="Cambria Math" w:hAnsi="Cambria Math"/>
                  </w:rPr>
                </m:ctrlPr>
              </m:num>
              <m:den>
                <m:r>
                  <w:rPr>
                    <w:rFonts w:ascii="Cambria Math" w:hAnsi="Cambria Math"/>
                  </w:rPr>
                  <m:t>4</m:t>
                </m:r>
              </m:den>
            </m:f>
          </m:e>
        </m:func>
      </m:oMath>
      <w:r>
        <w:rPr>
          <w:rFonts w:hint="eastAsia"/>
        </w:rPr>
        <w:t>。</w:t>
      </w:r>
    </w:p>
    <w:p w14:paraId="702E127C" w14:textId="0CDC7984" w:rsidR="0002148C" w:rsidRDefault="0002148C" w:rsidP="0089116E">
      <w:r>
        <w:rPr>
          <w:rFonts w:hint="eastAsia"/>
        </w:rPr>
        <w:t>我们取</w:t>
      </w:r>
      <m:oMath>
        <m:r>
          <w:rPr>
            <w:rFonts w:ascii="Cambria Math" w:hAnsi="Cambria Math"/>
          </w:rPr>
          <m:t>n=1,2,3</m:t>
        </m:r>
      </m:oMath>
      <w:r>
        <w:rPr>
          <w:rFonts w:hint="eastAsia"/>
        </w:rPr>
        <w:t>和</w:t>
      </w:r>
      <m:oMath>
        <m:r>
          <w:rPr>
            <w:rFonts w:ascii="Cambria Math" w:hAnsi="Cambria Math"/>
          </w:rPr>
          <m:t>M,</m:t>
        </m:r>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m:t>
            </m:r>
          </m:e>
          <m:sup>
            <m:r>
              <w:rPr>
                <w:rFonts w:ascii="Cambria Math" w:hAnsi="Cambria Math"/>
              </w:rPr>
              <m:t>3</m:t>
            </m:r>
          </m:sup>
        </m:sSup>
      </m:oMath>
      <w:r>
        <w:rPr>
          <w:rFonts w:hint="eastAsia"/>
        </w:rPr>
        <w:t>结果对比（因为三角函数同一结果有不同写法，因此这里作减法</w:t>
      </w:r>
      <w:r w:rsidR="0005184A">
        <w:rPr>
          <w:rFonts w:hint="eastAsia"/>
        </w:rPr>
        <w:t>不用进行转化</w:t>
      </w:r>
      <w:r>
        <w:rPr>
          <w:rFonts w:hint="eastAsia"/>
        </w:rPr>
        <w:t>）</w:t>
      </w:r>
      <w:r w:rsidR="0005184A">
        <w:rPr>
          <w:rFonts w:hint="eastAsia"/>
        </w:rPr>
        <w:t>，可以看到结果相等。</w:t>
      </w:r>
    </w:p>
    <w:p w14:paraId="676ED9F4" w14:textId="62C6656E" w:rsidR="00467410" w:rsidRDefault="0002148C" w:rsidP="0089116E">
      <w:r w:rsidRPr="0002148C">
        <w:rPr>
          <w:noProof/>
        </w:rPr>
        <w:drawing>
          <wp:inline distT="0" distB="0" distL="0" distR="0" wp14:anchorId="4865F4F5" wp14:editId="617CFEFD">
            <wp:extent cx="5274310" cy="366522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3665220"/>
                    </a:xfrm>
                    <a:prstGeom prst="rect">
                      <a:avLst/>
                    </a:prstGeom>
                  </pic:spPr>
                </pic:pic>
              </a:graphicData>
            </a:graphic>
          </wp:inline>
        </w:drawing>
      </w:r>
    </w:p>
    <w:p w14:paraId="5D3559E4" w14:textId="77244E67" w:rsidR="0002148C" w:rsidRDefault="0067397B" w:rsidP="0089116E">
      <w:r>
        <w:rPr>
          <w:rFonts w:hint="eastAsia"/>
        </w:rPr>
        <w:t>从前面系数的通项公式可以看出，这里的结果</w:t>
      </w:r>
      <w:r w:rsidR="007E08F6">
        <w:rPr>
          <w:rFonts w:hint="eastAsia"/>
        </w:rPr>
        <w:t>并不包含</w:t>
      </w:r>
      <w:r w:rsidR="007A6192">
        <w:rPr>
          <w:rFonts w:hint="eastAsia"/>
        </w:rPr>
        <w:t>正比于</w:t>
      </w:r>
      <m:oMath>
        <m:r>
          <w:rPr>
            <w:rFonts w:ascii="Cambria Math" w:hAnsi="Cambria Math"/>
          </w:rPr>
          <m:t>n</m:t>
        </m:r>
      </m:oMath>
      <w:r w:rsidR="007A6192">
        <w:rPr>
          <w:rFonts w:hint="eastAsia"/>
        </w:rPr>
        <w:t>的项，甚至</w:t>
      </w:r>
      <w:r w:rsidR="00351F77">
        <w:rPr>
          <w:rFonts w:hint="eastAsia"/>
        </w:rPr>
        <w:t>没有随</w:t>
      </w:r>
      <m:oMath>
        <m:r>
          <w:rPr>
            <w:rFonts w:ascii="Cambria Math" w:hAnsi="Cambria Math" w:hint="eastAsia"/>
          </w:rPr>
          <m:t>n</m:t>
        </m:r>
      </m:oMath>
      <w:r w:rsidR="00351F77">
        <w:rPr>
          <w:rFonts w:hint="eastAsia"/>
        </w:rPr>
        <w:t>增长的项</w:t>
      </w:r>
      <w:r w:rsidR="007A6192">
        <w:rPr>
          <w:rFonts w:hint="eastAsia"/>
        </w:rPr>
        <w:t>。</w:t>
      </w:r>
      <w:r w:rsidR="00A91922">
        <w:rPr>
          <w:rFonts w:hint="eastAsia"/>
        </w:rPr>
        <w:t>因此，我们确定，我们写出结合了B</w:t>
      </w:r>
      <w:r w:rsidR="00A91922">
        <w:t>BU</w:t>
      </w:r>
      <w:r w:rsidR="00A91922">
        <w:rPr>
          <w:rFonts w:hint="eastAsia"/>
        </w:rPr>
        <w:t>和TMCI的传输矩阵，不会导致</w:t>
      </w:r>
      <w:r w:rsidR="00E1662B">
        <w:rPr>
          <w:rFonts w:hint="eastAsia"/>
        </w:rPr>
        <w:t>类似BBU的随</w:t>
      </w:r>
      <m:oMath>
        <m:r>
          <w:rPr>
            <w:rFonts w:ascii="Cambria Math" w:hAnsi="Cambria Math" w:hint="eastAsia"/>
          </w:rPr>
          <m:t>n</m:t>
        </m:r>
      </m:oMath>
      <w:r w:rsidR="00E1662B">
        <w:rPr>
          <w:rFonts w:hint="eastAsia"/>
        </w:rPr>
        <w:t>增长的情况。</w:t>
      </w:r>
    </w:p>
    <w:p w14:paraId="7A0BD85E" w14:textId="6AC4C1CB" w:rsidR="00CF15D9" w:rsidRDefault="00CF15D9" w:rsidP="0089116E">
      <w:r>
        <w:rPr>
          <w:rFonts w:hint="eastAsia"/>
        </w:rPr>
        <w:lastRenderedPageBreak/>
        <w:t>这有没有可能是矩阵的方法不适合</w:t>
      </w:r>
      <w:r w:rsidR="0068283C">
        <w:rPr>
          <w:rFonts w:hint="eastAsia"/>
        </w:rPr>
        <w:t>我们的问题。下面我们将从微分方程数值解的角度来分析B</w:t>
      </w:r>
      <w:r w:rsidR="0068283C">
        <w:t>BU</w:t>
      </w:r>
      <w:r w:rsidR="0068283C">
        <w:rPr>
          <w:rFonts w:hint="eastAsia"/>
        </w:rPr>
        <w:t>会不会给T</w:t>
      </w:r>
      <w:r w:rsidR="0068283C">
        <w:t>MCI</w:t>
      </w:r>
      <w:r w:rsidR="0068283C">
        <w:rPr>
          <w:rFonts w:hint="eastAsia"/>
        </w:rPr>
        <w:t>带来新的物理。</w:t>
      </w:r>
    </w:p>
    <w:p w14:paraId="48509DB9" w14:textId="77777777" w:rsidR="00467410" w:rsidRPr="0068283C" w:rsidRDefault="00467410" w:rsidP="0089116E"/>
    <w:p w14:paraId="42DCB8BB" w14:textId="6851E81D" w:rsidR="00E911EB" w:rsidRDefault="00E911EB" w:rsidP="00E911EB">
      <w:pPr>
        <w:pStyle w:val="3"/>
      </w:pPr>
      <w:bookmarkStart w:id="6" w:name="_Toc161673406"/>
      <w:r>
        <w:rPr>
          <w:rFonts w:hint="eastAsia"/>
        </w:rPr>
        <w:t>振幅分析</w:t>
      </w:r>
      <w:bookmarkEnd w:id="6"/>
    </w:p>
    <w:p w14:paraId="79C47F5C" w14:textId="7A3A6429" w:rsidR="00E911EB" w:rsidRDefault="00664B10" w:rsidP="00E911EB">
      <w:r>
        <w:rPr>
          <w:rFonts w:hint="eastAsia"/>
        </w:rPr>
        <w:t>微分方程无法求特征值。微分方程是关于振幅的微分方程。因此我们从振幅角度来观察它的变化是否会随传输距离的增加而增加。</w:t>
      </w:r>
    </w:p>
    <w:p w14:paraId="7497AF36" w14:textId="7DC9DD69" w:rsidR="00664B10" w:rsidRDefault="00CD2798" w:rsidP="00E911EB">
      <w:r>
        <w:rPr>
          <w:rFonts w:hint="eastAsia"/>
        </w:rPr>
        <w:t>我们将下面的微分方程</w:t>
      </w:r>
    </w:p>
    <w:p w14:paraId="66EBFB25" w14:textId="4703898E" w:rsidR="00CD2798" w:rsidRDefault="00CD2798" w:rsidP="00CD2798">
      <w:pPr>
        <w:jc w:val="center"/>
      </w:pPr>
      <w:r w:rsidRPr="00CD2798">
        <w:rPr>
          <w:noProof/>
        </w:rPr>
        <w:drawing>
          <wp:inline distT="0" distB="0" distL="0" distR="0" wp14:anchorId="6DC0E752" wp14:editId="1C7733B8">
            <wp:extent cx="4448796" cy="666843"/>
            <wp:effectExtent l="133350" t="114300" r="123825" b="152400"/>
            <wp:docPr id="6" name="内容占位符 5">
              <a:extLst xmlns:a="http://schemas.openxmlformats.org/drawingml/2006/main">
                <a:ext uri="{FF2B5EF4-FFF2-40B4-BE49-F238E27FC236}">
                  <a16:creationId xmlns:a16="http://schemas.microsoft.com/office/drawing/2014/main" id="{5F989628-9405-4DCE-ACA8-0E4B7F4127B6}"/>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内容占位符 5">
                      <a:extLst>
                        <a:ext uri="{FF2B5EF4-FFF2-40B4-BE49-F238E27FC236}">
                          <a16:creationId xmlns:a16="http://schemas.microsoft.com/office/drawing/2014/main" id="{5F989628-9405-4DCE-ACA8-0E4B7F4127B6}"/>
                        </a:ext>
                      </a:extLst>
                    </pic:cNvPr>
                    <pic:cNvPicPr>
                      <a:picLocks noGrp="1" noChangeAspect="1"/>
                    </pic:cNvPicPr>
                  </pic:nvPicPr>
                  <pic:blipFill>
                    <a:blip r:embed="rId14"/>
                    <a:stretch>
                      <a:fillRect/>
                    </a:stretch>
                  </pic:blipFill>
                  <pic:spPr>
                    <a:xfrm>
                      <a:off x="0" y="0"/>
                      <a:ext cx="4448796" cy="66684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B045386" w14:textId="35EA0048" w:rsidR="00CD2798" w:rsidRDefault="00CD2798" w:rsidP="00E911EB">
      <w:r>
        <w:rPr>
          <w:rFonts w:hint="eastAsia"/>
        </w:rPr>
        <w:t>写成下面的形式：</w:t>
      </w:r>
    </w:p>
    <w:p w14:paraId="0BBAFF0E" w14:textId="3535D308" w:rsidR="00CD2798" w:rsidRDefault="00CD2798" w:rsidP="00CD2798">
      <w:pPr>
        <w:jc w:val="center"/>
      </w:pPr>
      <w:r w:rsidRPr="00CD2798">
        <w:rPr>
          <w:noProof/>
        </w:rPr>
        <w:drawing>
          <wp:inline distT="0" distB="0" distL="0" distR="0" wp14:anchorId="6CED9DA4" wp14:editId="3C07028A">
            <wp:extent cx="5274310" cy="1475105"/>
            <wp:effectExtent l="133350" t="114300" r="154940" b="163195"/>
            <wp:docPr id="28" name="图片 27">
              <a:extLst xmlns:a="http://schemas.openxmlformats.org/drawingml/2006/main">
                <a:ext uri="{FF2B5EF4-FFF2-40B4-BE49-F238E27FC236}">
                  <a16:creationId xmlns:a16="http://schemas.microsoft.com/office/drawing/2014/main" id="{A1DB27B8-726A-4E18-A742-9046F36B35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a16="http://schemas.microsoft.com/office/drawing/2014/main" id="{A1DB27B8-726A-4E18-A742-9046F36B3526}"/>
                        </a:ext>
                      </a:extLst>
                    </pic:cNvPr>
                    <pic:cNvPicPr>
                      <a:picLocks noChangeAspect="1"/>
                    </pic:cNvPicPr>
                  </pic:nvPicPr>
                  <pic:blipFill>
                    <a:blip r:embed="rId15"/>
                    <a:stretch>
                      <a:fillRect/>
                    </a:stretch>
                  </pic:blipFill>
                  <pic:spPr>
                    <a:xfrm>
                      <a:off x="0" y="0"/>
                      <a:ext cx="5274310" cy="14751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E07D049" w14:textId="53472AF0" w:rsidR="00CD2798" w:rsidRDefault="00E96113" w:rsidP="00E911EB">
      <w:r>
        <w:rPr>
          <w:rFonts w:hint="eastAsia"/>
        </w:rPr>
        <w:t>于是可以进行数值解。</w:t>
      </w:r>
    </w:p>
    <w:p w14:paraId="013E1C5A" w14:textId="02FD4793" w:rsidR="00E96113" w:rsidRDefault="00E96113" w:rsidP="00E911EB">
      <w:r>
        <w:rPr>
          <w:rFonts w:hint="eastAsia"/>
        </w:rPr>
        <w:t>首先，该数值解在</w:t>
      </w:r>
      <w:r w:rsidR="00A950CA">
        <w:rPr>
          <w:rFonts w:hint="eastAsia"/>
        </w:rPr>
        <w:t>振幅较大时误差较大。比如下图为</w:t>
      </w:r>
      <m:oMath>
        <m:r>
          <m:rPr>
            <m:sty m:val="p"/>
          </m:rPr>
          <w:rPr>
            <w:rFonts w:ascii="Cambria Math" w:hAnsi="Cambria Math"/>
          </w:rPr>
          <m:t>Υ</m:t>
        </m:r>
        <m:r>
          <w:rPr>
            <w:rFonts w:ascii="Cambria Math" w:hAnsi="Cambria Math"/>
          </w:rPr>
          <m:t>=3.9999</m:t>
        </m:r>
      </m:oMath>
      <w:r w:rsidR="00A950CA">
        <w:rPr>
          <w:rFonts w:hint="eastAsia"/>
        </w:rPr>
        <w:t>和</w:t>
      </w:r>
      <m:oMath>
        <m:r>
          <m:rPr>
            <m:sty m:val="p"/>
          </m:rPr>
          <w:rPr>
            <w:rFonts w:ascii="Cambria Math" w:hAnsi="Cambria Math"/>
          </w:rPr>
          <m:t>Υ</m:t>
        </m:r>
        <m:r>
          <w:rPr>
            <w:rFonts w:ascii="Cambria Math" w:hAnsi="Cambria Math"/>
          </w:rPr>
          <m:t>=1.5</m:t>
        </m:r>
      </m:oMath>
      <w:r w:rsidR="00A950CA">
        <w:rPr>
          <w:rFonts w:hint="eastAsia"/>
        </w:rPr>
        <w:t>时，矩阵跟踪（用点表示）和微分方程数值跟踪（用线表示）的结果对比。</w:t>
      </w:r>
    </w:p>
    <w:p w14:paraId="3DC2915A" w14:textId="59A059FC" w:rsidR="00013505" w:rsidRDefault="00013505" w:rsidP="00E911EB">
      <w:r>
        <w:rPr>
          <w:noProof/>
        </w:rPr>
        <w:drawing>
          <wp:inline distT="0" distB="0" distL="0" distR="0" wp14:anchorId="2D0A506A" wp14:editId="403C27A3">
            <wp:extent cx="2496709" cy="1660586"/>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08966" cy="1668738"/>
                    </a:xfrm>
                    <a:prstGeom prst="rect">
                      <a:avLst/>
                    </a:prstGeom>
                    <a:noFill/>
                  </pic:spPr>
                </pic:pic>
              </a:graphicData>
            </a:graphic>
          </wp:inline>
        </w:drawing>
      </w:r>
      <w:r w:rsidRPr="00013505">
        <w:rPr>
          <w:noProof/>
        </w:rPr>
        <w:drawing>
          <wp:inline distT="0" distB="0" distL="0" distR="0" wp14:anchorId="75D6249E" wp14:editId="63C27B33">
            <wp:extent cx="2568272" cy="1750154"/>
            <wp:effectExtent l="0" t="0" r="3810" b="2540"/>
            <wp:docPr id="31" name="图片 30">
              <a:extLst xmlns:a="http://schemas.openxmlformats.org/drawingml/2006/main">
                <a:ext uri="{FF2B5EF4-FFF2-40B4-BE49-F238E27FC236}">
                  <a16:creationId xmlns:a16="http://schemas.microsoft.com/office/drawing/2014/main" id="{7E02DB1C-32B5-4D72-B58F-44CBD522614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0">
                      <a:extLst>
                        <a:ext uri="{FF2B5EF4-FFF2-40B4-BE49-F238E27FC236}">
                          <a16:creationId xmlns:a16="http://schemas.microsoft.com/office/drawing/2014/main" id="{7E02DB1C-32B5-4D72-B58F-44CBD5226146}"/>
                        </a:ext>
                      </a:extLst>
                    </pic:cNvPr>
                    <pic:cNvPicPr>
                      <a:picLocks noChangeAspect="1"/>
                    </pic:cNvPicPr>
                  </pic:nvPicPr>
                  <pic:blipFill>
                    <a:blip r:embed="rId17"/>
                    <a:stretch>
                      <a:fillRect/>
                    </a:stretch>
                  </pic:blipFill>
                  <pic:spPr>
                    <a:xfrm>
                      <a:off x="0" y="0"/>
                      <a:ext cx="2586259" cy="1762411"/>
                    </a:xfrm>
                    <a:prstGeom prst="rect">
                      <a:avLst/>
                    </a:prstGeom>
                  </pic:spPr>
                </pic:pic>
              </a:graphicData>
            </a:graphic>
          </wp:inline>
        </w:drawing>
      </w:r>
    </w:p>
    <w:p w14:paraId="025964BF" w14:textId="24DA303D" w:rsidR="00013505" w:rsidRDefault="00F007A4" w:rsidP="00E911EB">
      <w:r>
        <w:rPr>
          <w:rFonts w:hint="eastAsia"/>
        </w:rPr>
        <w:t>可以看到只要</w:t>
      </w:r>
      <m:oMath>
        <m:r>
          <m:rPr>
            <m:sty m:val="p"/>
          </m:rPr>
          <w:rPr>
            <w:rFonts w:ascii="Cambria Math" w:hAnsi="Cambria Math"/>
          </w:rPr>
          <m:t>Υ</m:t>
        </m:r>
      </m:oMath>
      <w:r>
        <w:rPr>
          <w:rFonts w:hint="eastAsia"/>
        </w:rPr>
        <w:t>只要不那么极端，微分方程的解和矩阵跟踪的结果是一致的。</w:t>
      </w:r>
    </w:p>
    <w:p w14:paraId="4840999A" w14:textId="038C6E16" w:rsidR="004C6FC2" w:rsidRDefault="004C6FC2" w:rsidP="00E911EB">
      <w:r>
        <w:rPr>
          <w:rFonts w:hint="eastAsia"/>
        </w:rPr>
        <w:t>下面两幅图为</w:t>
      </w:r>
      <m:oMath>
        <m:r>
          <m:rPr>
            <m:sty m:val="p"/>
          </m:rPr>
          <w:rPr>
            <w:rFonts w:ascii="Cambria Math" w:hAnsi="Cambria Math"/>
          </w:rPr>
          <m:t>Υ</m:t>
        </m:r>
        <m:r>
          <w:rPr>
            <w:rFonts w:ascii="Cambria Math" w:hAnsi="Cambria Math"/>
          </w:rPr>
          <m:t>=3</m:t>
        </m:r>
      </m:oMath>
      <w:r>
        <w:rPr>
          <w:rFonts w:hint="eastAsia"/>
        </w:rPr>
        <w:t>时不带BBU（左图）和带BBU（右图）的对比。</w:t>
      </w:r>
      <w:r w:rsidR="0041540E">
        <w:rPr>
          <w:rFonts w:hint="eastAsia"/>
        </w:rPr>
        <w:t>可以看到：</w:t>
      </w:r>
    </w:p>
    <w:p w14:paraId="5A1B18ED" w14:textId="072168C5" w:rsidR="0041540E" w:rsidRDefault="0041540E" w:rsidP="0041540E">
      <w:pPr>
        <w:pStyle w:val="aa"/>
        <w:numPr>
          <w:ilvl w:val="0"/>
          <w:numId w:val="15"/>
        </w:numPr>
        <w:ind w:firstLineChars="0"/>
      </w:pPr>
      <w:r>
        <w:rPr>
          <w:rFonts w:hint="eastAsia"/>
        </w:rPr>
        <w:lastRenderedPageBreak/>
        <w:t>微分方程解和传输矩阵结果吻合；</w:t>
      </w:r>
    </w:p>
    <w:p w14:paraId="18E0B48B" w14:textId="0C1EED3E" w:rsidR="0041540E" w:rsidRDefault="0032069F" w:rsidP="0041540E">
      <w:pPr>
        <w:pStyle w:val="aa"/>
        <w:numPr>
          <w:ilvl w:val="0"/>
          <w:numId w:val="15"/>
        </w:numPr>
        <w:ind w:firstLineChars="0"/>
      </w:pPr>
      <w:r>
        <w:rPr>
          <w:rFonts w:hint="eastAsia"/>
        </w:rPr>
        <w:t>带BBU时，周期变得更长</w:t>
      </w:r>
      <w:r w:rsidR="00FA73ED">
        <w:rPr>
          <w:rFonts w:hint="eastAsia"/>
        </w:rPr>
        <w:t>，振幅变得更大。</w:t>
      </w:r>
    </w:p>
    <w:p w14:paraId="08A9ADC4" w14:textId="5D0E0320" w:rsidR="004C6FC2" w:rsidRDefault="004C6FC2" w:rsidP="00E911EB">
      <w:r w:rsidRPr="004C6FC2">
        <w:rPr>
          <w:noProof/>
        </w:rPr>
        <w:drawing>
          <wp:inline distT="0" distB="0" distL="0" distR="0" wp14:anchorId="053EDB38" wp14:editId="000D74DC">
            <wp:extent cx="2588244" cy="1765190"/>
            <wp:effectExtent l="0" t="0" r="3175" b="6985"/>
            <wp:docPr id="10" name="图片 9">
              <a:extLst xmlns:a="http://schemas.openxmlformats.org/drawingml/2006/main">
                <a:ext uri="{FF2B5EF4-FFF2-40B4-BE49-F238E27FC236}">
                  <a16:creationId xmlns:a16="http://schemas.microsoft.com/office/drawing/2014/main" id="{FC21A8B3-FE42-4F11-B59D-1582ED1AA2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id="{FC21A8B3-FE42-4F11-B59D-1582ED1AA2C5}"/>
                        </a:ext>
                      </a:extLst>
                    </pic:cNvPr>
                    <pic:cNvPicPr>
                      <a:picLocks noChangeAspect="1"/>
                    </pic:cNvPicPr>
                  </pic:nvPicPr>
                  <pic:blipFill>
                    <a:blip r:embed="rId18"/>
                    <a:stretch>
                      <a:fillRect/>
                    </a:stretch>
                  </pic:blipFill>
                  <pic:spPr>
                    <a:xfrm>
                      <a:off x="0" y="0"/>
                      <a:ext cx="2601100" cy="1773958"/>
                    </a:xfrm>
                    <a:prstGeom prst="rect">
                      <a:avLst/>
                    </a:prstGeom>
                  </pic:spPr>
                </pic:pic>
              </a:graphicData>
            </a:graphic>
          </wp:inline>
        </w:drawing>
      </w:r>
      <w:r w:rsidRPr="004C6FC2">
        <w:rPr>
          <w:noProof/>
        </w:rPr>
        <w:drawing>
          <wp:inline distT="0" distB="0" distL="0" distR="0" wp14:anchorId="4E69CEC3" wp14:editId="4C2DE156">
            <wp:extent cx="2593336" cy="1725433"/>
            <wp:effectExtent l="0" t="0" r="0" b="8255"/>
            <wp:docPr id="12" name="图片 11">
              <a:extLst xmlns:a="http://schemas.openxmlformats.org/drawingml/2006/main">
                <a:ext uri="{FF2B5EF4-FFF2-40B4-BE49-F238E27FC236}">
                  <a16:creationId xmlns:a16="http://schemas.microsoft.com/office/drawing/2014/main" id="{7A5D39E1-0C00-4E53-B71C-5B3B4DBD91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a:extLst>
                        <a:ext uri="{FF2B5EF4-FFF2-40B4-BE49-F238E27FC236}">
                          <a16:creationId xmlns:a16="http://schemas.microsoft.com/office/drawing/2014/main" id="{7A5D39E1-0C00-4E53-B71C-5B3B4DBD9128}"/>
                        </a:ext>
                      </a:extLst>
                    </pic:cNvPr>
                    <pic:cNvPicPr>
                      <a:picLocks noChangeAspect="1"/>
                    </pic:cNvPicPr>
                  </pic:nvPicPr>
                  <pic:blipFill>
                    <a:blip r:embed="rId19"/>
                    <a:stretch>
                      <a:fillRect/>
                    </a:stretch>
                  </pic:blipFill>
                  <pic:spPr>
                    <a:xfrm>
                      <a:off x="0" y="0"/>
                      <a:ext cx="2600651" cy="1730300"/>
                    </a:xfrm>
                    <a:prstGeom prst="rect">
                      <a:avLst/>
                    </a:prstGeom>
                  </pic:spPr>
                </pic:pic>
              </a:graphicData>
            </a:graphic>
          </wp:inline>
        </w:drawing>
      </w:r>
    </w:p>
    <w:p w14:paraId="5C8629F6" w14:textId="1627AD65" w:rsidR="004C6FC2" w:rsidRDefault="00E72A30" w:rsidP="00E911EB">
      <w:r>
        <w:rPr>
          <w:rFonts w:hint="eastAsia"/>
        </w:rPr>
        <w:t>这幅图是</w:t>
      </w:r>
      <m:oMath>
        <m:r>
          <m:rPr>
            <m:sty m:val="p"/>
          </m:rPr>
          <w:rPr>
            <w:rFonts w:ascii="Cambria Math" w:hAnsi="Cambria Math"/>
          </w:rPr>
          <m:t>Υ</m:t>
        </m:r>
        <m:r>
          <w:rPr>
            <w:rFonts w:ascii="Cambria Math" w:hAnsi="Cambria Math"/>
          </w:rPr>
          <m:t>=2</m:t>
        </m:r>
      </m:oMath>
      <w:r>
        <w:rPr>
          <w:rFonts w:hint="eastAsia"/>
        </w:rPr>
        <w:t>时的情况，也能看到振幅变大。</w:t>
      </w:r>
    </w:p>
    <w:p w14:paraId="1A7D81D7" w14:textId="282C7A66" w:rsidR="00013505" w:rsidRDefault="00CE6000" w:rsidP="00E911EB">
      <w:r w:rsidRPr="00CE6000">
        <w:rPr>
          <w:noProof/>
        </w:rPr>
        <w:drawing>
          <wp:inline distT="0" distB="0" distL="0" distR="0" wp14:anchorId="4D6057AC" wp14:editId="15F1DA79">
            <wp:extent cx="2965836" cy="1977224"/>
            <wp:effectExtent l="0" t="0" r="6350" b="4445"/>
            <wp:docPr id="5" name="图片 7">
              <a:extLst xmlns:a="http://schemas.openxmlformats.org/drawingml/2006/main">
                <a:ext uri="{FF2B5EF4-FFF2-40B4-BE49-F238E27FC236}">
                  <a16:creationId xmlns:a16="http://schemas.microsoft.com/office/drawing/2014/main" id="{E55E6332-965B-4F06-A03F-359A54D5C5C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E55E6332-965B-4F06-A03F-359A54D5C5CE}"/>
                        </a:ext>
                      </a:extLst>
                    </pic:cNvPr>
                    <pic:cNvPicPr>
                      <a:picLocks noChangeAspect="1"/>
                    </pic:cNvPicPr>
                  </pic:nvPicPr>
                  <pic:blipFill>
                    <a:blip r:embed="rId20"/>
                    <a:stretch>
                      <a:fillRect/>
                    </a:stretch>
                  </pic:blipFill>
                  <pic:spPr>
                    <a:xfrm>
                      <a:off x="0" y="0"/>
                      <a:ext cx="2975411" cy="1983608"/>
                    </a:xfrm>
                    <a:prstGeom prst="rect">
                      <a:avLst/>
                    </a:prstGeom>
                  </pic:spPr>
                </pic:pic>
              </a:graphicData>
            </a:graphic>
          </wp:inline>
        </w:drawing>
      </w:r>
    </w:p>
    <w:p w14:paraId="38DEB5BB" w14:textId="76F284EC" w:rsidR="00F52843" w:rsidRDefault="00F52843" w:rsidP="00E911EB">
      <w:r>
        <w:rPr>
          <w:rFonts w:hint="eastAsia"/>
        </w:rPr>
        <w:t>至此，我们用</w:t>
      </w:r>
      <w:r w:rsidR="00293149">
        <w:rPr>
          <w:rFonts w:hint="eastAsia"/>
        </w:rPr>
        <w:t>矩阵和微分方程两种</w:t>
      </w:r>
      <w:r>
        <w:rPr>
          <w:rFonts w:hint="eastAsia"/>
        </w:rPr>
        <w:t>方法证明了：</w:t>
      </w:r>
      <w:r w:rsidRPr="00F52843">
        <w:rPr>
          <w:rFonts w:hint="eastAsia"/>
          <w:b/>
          <w:bCs/>
        </w:rPr>
        <w:t>双粒子模型</w:t>
      </w:r>
      <w:r w:rsidR="003719B0">
        <w:rPr>
          <w:rFonts w:hint="eastAsia"/>
          <w:b/>
          <w:bCs/>
        </w:rPr>
        <w:t>中B</w:t>
      </w:r>
      <w:r w:rsidR="003719B0">
        <w:rPr>
          <w:b/>
          <w:bCs/>
        </w:rPr>
        <w:t>BU</w:t>
      </w:r>
      <w:r w:rsidR="003719B0">
        <w:rPr>
          <w:rFonts w:hint="eastAsia"/>
          <w:b/>
          <w:bCs/>
        </w:rPr>
        <w:t>会导致振幅增加，</w:t>
      </w:r>
      <w:r w:rsidR="00C24468">
        <w:rPr>
          <w:rFonts w:hint="eastAsia"/>
          <w:b/>
          <w:bCs/>
        </w:rPr>
        <w:t>但</w:t>
      </w:r>
      <w:r w:rsidR="003719B0">
        <w:rPr>
          <w:rFonts w:hint="eastAsia"/>
          <w:b/>
          <w:bCs/>
        </w:rPr>
        <w:t>不会</w:t>
      </w:r>
      <w:r w:rsidR="00C24468">
        <w:rPr>
          <w:rFonts w:hint="eastAsia"/>
          <w:b/>
          <w:bCs/>
        </w:rPr>
        <w:t>影响T</w:t>
      </w:r>
      <w:r w:rsidR="00C24468">
        <w:rPr>
          <w:b/>
          <w:bCs/>
        </w:rPr>
        <w:t>MCI</w:t>
      </w:r>
      <w:r w:rsidR="00C24468">
        <w:rPr>
          <w:rFonts w:hint="eastAsia"/>
          <w:b/>
          <w:bCs/>
        </w:rPr>
        <w:t>的</w:t>
      </w:r>
      <w:r w:rsidR="003719B0">
        <w:rPr>
          <w:rFonts w:hint="eastAsia"/>
          <w:b/>
          <w:bCs/>
        </w:rPr>
        <w:t>阈值</w:t>
      </w:r>
      <w:r>
        <w:rPr>
          <w:rFonts w:hint="eastAsia"/>
        </w:rPr>
        <w:t>。</w:t>
      </w:r>
      <w:r w:rsidR="00A7258D">
        <w:rPr>
          <w:rFonts w:hint="eastAsia"/>
        </w:rPr>
        <w:t>但是双粒子模型是否太粗糙？</w:t>
      </w:r>
      <w:r w:rsidR="00EB4CFE">
        <w:rPr>
          <w:rFonts w:hint="eastAsia"/>
        </w:rPr>
        <w:t>于是在</w:t>
      </w:r>
      <w:r w:rsidR="00684243">
        <w:rPr>
          <w:rFonts w:hint="eastAsia"/>
        </w:rPr>
        <w:t>有可</w:t>
      </w:r>
      <w:r w:rsidR="00EB4CFE">
        <w:rPr>
          <w:rFonts w:hint="eastAsia"/>
        </w:rPr>
        <w:t>用</w:t>
      </w:r>
      <w:r w:rsidR="00684243">
        <w:rPr>
          <w:rFonts w:hint="eastAsia"/>
        </w:rPr>
        <w:t>的</w:t>
      </w:r>
      <w:proofErr w:type="spellStart"/>
      <w:r w:rsidR="00EB4CFE">
        <w:rPr>
          <w:rFonts w:hint="eastAsia"/>
        </w:rPr>
        <w:t>V</w:t>
      </w:r>
      <w:r w:rsidR="00EB4CFE">
        <w:t>lasov</w:t>
      </w:r>
      <w:proofErr w:type="spellEnd"/>
      <w:r w:rsidR="00EB4CFE">
        <w:t xml:space="preserve"> solver</w:t>
      </w:r>
      <w:r w:rsidR="00EB4CFE">
        <w:rPr>
          <w:rFonts w:hint="eastAsia"/>
        </w:rPr>
        <w:t>之前可以尝试更多粒子会怎么样。</w:t>
      </w:r>
    </w:p>
    <w:p w14:paraId="42FFD65A" w14:textId="7191196D" w:rsidR="00C24468" w:rsidRDefault="00C24468" w:rsidP="00E911EB"/>
    <w:p w14:paraId="66895452" w14:textId="611EFC68" w:rsidR="001C78C0" w:rsidRDefault="001C78C0" w:rsidP="001C78C0">
      <w:pPr>
        <w:pStyle w:val="3"/>
      </w:pPr>
      <w:r>
        <w:rPr>
          <w:rFonts w:hint="eastAsia"/>
        </w:rPr>
        <w:t>振幅计算</w:t>
      </w:r>
    </w:p>
    <w:p w14:paraId="23FDEFA1" w14:textId="2973887F" w:rsidR="001C78C0" w:rsidRPr="001C78C0" w:rsidRDefault="001C78C0" w:rsidP="001C78C0">
      <w:r>
        <w:rPr>
          <w:rFonts w:hint="eastAsia"/>
        </w:rPr>
        <w:t>对于“1+</w:t>
      </w:r>
      <w:r>
        <w:t>2</w:t>
      </w:r>
      <w:r>
        <w:rPr>
          <w:rFonts w:hint="eastAsia"/>
        </w:rPr>
        <w:t>”三粒子模型，我们可以写出下面的关系式：</w:t>
      </w:r>
    </w:p>
    <w:p w14:paraId="41048981" w14:textId="26846BCE" w:rsidR="001C78C0" w:rsidRPr="00AB60E2" w:rsidRDefault="00C63312" w:rsidP="00E911EB">
      <m:oMathPara>
        <m:oMath>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s</m:t>
                      </m:r>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d>
                    <m:dPr>
                      <m:ctrlPr>
                        <w:rPr>
                          <w:rFonts w:ascii="Cambria Math" w:hAnsi="Cambria Math"/>
                          <w:i/>
                        </w:rPr>
                      </m:ctrlPr>
                    </m:dPr>
                    <m:e>
                      <m:r>
                        <w:rPr>
                          <w:rFonts w:ascii="Cambria Math" w:hAnsi="Cambria Math"/>
                        </w:rPr>
                        <m:t>s</m:t>
                      </m:r>
                    </m:e>
                  </m:d>
                </m:e>
              </m:eqAr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b</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
                    <m:r>
                      <w:rPr>
                        <w:rFonts w:ascii="Cambria Math" w:hAnsi="Cambria Math"/>
                      </w:rPr>
                      <m:t>c</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mr>
                <m:mr>
                  <m:e>
                    <m:r>
                      <w:rPr>
                        <w:rFonts w:ascii="Cambria Math" w:hAnsi="Cambria Math"/>
                      </w:rPr>
                      <m:t>e</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
                    <m:r>
                      <w:rPr>
                        <w:rFonts w:ascii="Cambria Math" w:hAnsi="Cambria Math"/>
                      </w:rPr>
                      <m:t>f</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mr>
              </m:m>
            </m:e>
          </m:d>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0</m:t>
                      </m:r>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d>
                    <m:dPr>
                      <m:ctrlPr>
                        <w:rPr>
                          <w:rFonts w:ascii="Cambria Math" w:hAnsi="Cambria Math"/>
                          <w:i/>
                        </w:rPr>
                      </m:ctrlPr>
                    </m:dPr>
                    <m:e>
                      <m:r>
                        <w:rPr>
                          <w:rFonts w:ascii="Cambria Math" w:hAnsi="Cambria Math"/>
                        </w:rPr>
                        <m:t>0</m:t>
                      </m:r>
                    </m:e>
                  </m:d>
                </m:e>
              </m:eqAr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a</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
                  <m:r>
                    <w:rPr>
                      <w:rFonts w:ascii="Cambria Math" w:hAnsi="Cambria Math"/>
                    </w:rPr>
                    <m:t>d</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qArr>
            </m:e>
          </m:d>
        </m:oMath>
      </m:oMathPara>
    </w:p>
    <w:p w14:paraId="41288BFD" w14:textId="5C8D633D" w:rsidR="00AB60E2" w:rsidRDefault="00EB692F" w:rsidP="00E911EB">
      <w:r>
        <w:rPr>
          <w:rFonts w:hint="eastAsia"/>
        </w:rPr>
        <w:t>这里只是将前面的传输矩阵拆分成这种形式。</w:t>
      </w:r>
      <w:r w:rsidR="0077235F">
        <w:rPr>
          <w:rFonts w:hint="eastAsia"/>
        </w:rPr>
        <w:t>其中R</w:t>
      </w:r>
      <w:r w:rsidR="0077235F">
        <w:t>HS</w:t>
      </w:r>
      <w:r w:rsidR="0077235F">
        <w:rPr>
          <w:rFonts w:hint="eastAsia"/>
        </w:rPr>
        <w:t>第一项方阵的</w:t>
      </w:r>
      <w:r w:rsidR="00E94240">
        <w:rPr>
          <w:rFonts w:hint="eastAsia"/>
        </w:rPr>
        <w:t>特征值和特征向量：</w:t>
      </w:r>
    </w:p>
    <w:p w14:paraId="0F8251FD" w14:textId="397B7C6A" w:rsidR="00E94240" w:rsidRPr="00F22028" w:rsidRDefault="00C63312" w:rsidP="00E911EB">
      <m:oMathPara>
        <m:oMath>
          <m:sSub>
            <m:sSubPr>
              <m:ctrlPr>
                <w:rPr>
                  <w:rFonts w:ascii="Cambria Math" w:hAnsi="Cambria Math"/>
                  <w:i/>
                </w:rPr>
              </m:ctrlPr>
            </m:sSubPr>
            <m:e>
              <m:r>
                <w:rPr>
                  <w:rFonts w:ascii="Cambria Math" w:hAnsi="Cambria Math"/>
                </w:rPr>
                <m:t>λ</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-iϕ</m:t>
              </m:r>
            </m:sup>
          </m:s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oMath>
      </m:oMathPara>
    </w:p>
    <w:p w14:paraId="2C106A91" w14:textId="1454FCDF" w:rsidR="00F22028" w:rsidRPr="00ED085C" w:rsidRDefault="00C63312" w:rsidP="00F22028">
      <m:oMathPara>
        <m:oMath>
          <m:sSub>
            <m:sSubPr>
              <m:ctrlPr>
                <w:rPr>
                  <w:rFonts w:ascii="Cambria Math" w:hAnsi="Cambria Math"/>
                  <w:i/>
                </w:rPr>
              </m:ctrlPr>
            </m:sSubPr>
            <m:e>
              <m:r>
                <w:rPr>
                  <w:rFonts w:ascii="Cambria Math" w:hAnsi="Cambria Math"/>
                </w:rPr>
                <m:t>λ</m:t>
              </m:r>
            </m:e>
            <m:sub>
              <m:r>
                <w:rPr>
                  <w:rFonts w:ascii="Cambria Math" w:hAnsi="Cambria Math"/>
                </w:rPr>
                <m:t>2</m:t>
              </m:r>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iϕ</m:t>
              </m:r>
            </m:sup>
          </m:s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oMath>
      </m:oMathPara>
    </w:p>
    <w:p w14:paraId="3F188E1B" w14:textId="0C8653B4" w:rsidR="00F22028" w:rsidRDefault="005976D6" w:rsidP="00E911EB">
      <w:r>
        <w:rPr>
          <w:rFonts w:hint="eastAsia"/>
        </w:rPr>
        <w:t>于是：</w:t>
      </w:r>
    </w:p>
    <w:p w14:paraId="0163E30B" w14:textId="46B605BE" w:rsidR="0069732A" w:rsidRPr="00054B59" w:rsidRDefault="00C63312" w:rsidP="0069732A">
      <m:oMathPara>
        <m:oMath>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s</m:t>
                      </m:r>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d>
                    <m:dPr>
                      <m:ctrlPr>
                        <w:rPr>
                          <w:rFonts w:ascii="Cambria Math" w:hAnsi="Cambria Math"/>
                          <w:i/>
                        </w:rPr>
                      </m:ctrlPr>
                    </m:dPr>
                    <m:e>
                      <m:r>
                        <w:rPr>
                          <w:rFonts w:ascii="Cambria Math" w:hAnsi="Cambria Math"/>
                        </w:rPr>
                        <m:t>s</m:t>
                      </m:r>
                    </m:e>
                  </m:d>
                </m:e>
              </m:eqArr>
            </m:e>
          </m:d>
          <m:r>
            <w:rPr>
              <w:rFonts w:ascii="Cambria Math" w:hAnsi="Cambria Math"/>
            </w:rPr>
            <m:t>=</m:t>
          </m:r>
          <m:sSubSup>
            <m:sSubSupPr>
              <m:ctrlPr>
                <w:rPr>
                  <w:rFonts w:ascii="Cambria Math" w:hAnsi="Cambria Math"/>
                  <w:i/>
                </w:rPr>
              </m:ctrlPr>
            </m:sSubSupPr>
            <m:e>
              <m:r>
                <w:rPr>
                  <w:rFonts w:ascii="Cambria Math" w:hAnsi="Cambria Math"/>
                </w:rPr>
                <m:t>λ</m:t>
              </m:r>
            </m:e>
            <m:sub>
              <m:r>
                <w:rPr>
                  <w:rFonts w:ascii="Cambria Math" w:hAnsi="Cambria Math"/>
                </w:rPr>
                <m:t>1</m:t>
              </m:r>
            </m:sub>
            <m:sup>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sup>
          </m:sSubSup>
          <m:sSub>
            <m:sSubPr>
              <m:ctrlPr>
                <w:rPr>
                  <w:rFonts w:ascii="Cambria Math" w:hAnsi="Cambria Math"/>
                  <w:i/>
                </w:rPr>
              </m:ctrlPr>
            </m:sSubPr>
            <m:e>
              <m:r>
                <w:rPr>
                  <w:rFonts w:ascii="Cambria Math" w:hAnsi="Cambria Math"/>
                </w:rPr>
                <m:t>μ</m:t>
              </m:r>
            </m:e>
            <m:sub>
              <m:r>
                <w:rPr>
                  <w:rFonts w:ascii="Cambria Math" w:hAnsi="Cambria Math"/>
                </w:rPr>
                <m:t>1</m:t>
              </m:r>
            </m:sub>
          </m:sSub>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r>
            <w:rPr>
              <w:rFonts w:ascii="Cambria Math" w:hAnsi="Cambria Math"/>
            </w:rPr>
            <m:t>+</m:t>
          </m:r>
          <m:sSubSup>
            <m:sSubSupPr>
              <m:ctrlPr>
                <w:rPr>
                  <w:rFonts w:ascii="Cambria Math" w:hAnsi="Cambria Math"/>
                  <w:i/>
                </w:rPr>
              </m:ctrlPr>
            </m:sSubSupPr>
            <m:e>
              <m:r>
                <w:rPr>
                  <w:rFonts w:ascii="Cambria Math" w:hAnsi="Cambria Math"/>
                </w:rPr>
                <m:t>λ</m:t>
              </m:r>
            </m:e>
            <m:sub>
              <m:r>
                <w:rPr>
                  <w:rFonts w:ascii="Cambria Math" w:hAnsi="Cambria Math"/>
                </w:rPr>
                <m:t>2</m:t>
              </m:r>
            </m:sub>
            <m:sup>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sup>
          </m:sSubSup>
          <m:sSub>
            <m:sSubPr>
              <m:ctrlPr>
                <w:rPr>
                  <w:rFonts w:ascii="Cambria Math" w:hAnsi="Cambria Math"/>
                  <w:i/>
                </w:rPr>
              </m:ctrlPr>
            </m:sSubPr>
            <m:e>
              <m:r>
                <w:rPr>
                  <w:rFonts w:ascii="Cambria Math" w:hAnsi="Cambria Math"/>
                </w:rPr>
                <m:t>μ</m:t>
              </m:r>
            </m:e>
            <m:sub>
              <m:r>
                <w:rPr>
                  <w:rFonts w:ascii="Cambria Math" w:hAnsi="Cambria Math"/>
                </w:rPr>
                <m:t>2</m:t>
              </m:r>
            </m:sub>
          </m:sSub>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a</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
                  <m:r>
                    <w:rPr>
                      <w:rFonts w:ascii="Cambria Math" w:hAnsi="Cambria Math"/>
                    </w:rPr>
                    <m:t>d</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qArr>
            </m:e>
          </m:d>
        </m:oMath>
      </m:oMathPara>
    </w:p>
    <w:p w14:paraId="6ADBC37F" w14:textId="0E29C163" w:rsidR="00054B59" w:rsidRPr="00AB60E2" w:rsidRDefault="00054B59" w:rsidP="0069732A">
      <m:oMathPara>
        <m:oMath>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iϕ</m:t>
                  </m:r>
                </m:num>
                <m:den>
                  <m:sSub>
                    <m:sSubPr>
                      <m:ctrlPr>
                        <w:rPr>
                          <w:rFonts w:ascii="Cambria Math" w:hAnsi="Cambria Math"/>
                          <w:i/>
                        </w:rPr>
                      </m:ctrlPr>
                    </m:sSubPr>
                    <m:e>
                      <m:r>
                        <w:rPr>
                          <w:rFonts w:ascii="Cambria Math" w:hAnsi="Cambria Math"/>
                        </w:rPr>
                        <m:t>T</m:t>
                      </m:r>
                    </m:e>
                    <m:sub>
                      <m:r>
                        <w:rPr>
                          <w:rFonts w:ascii="Cambria Math" w:hAnsi="Cambria Math"/>
                        </w:rPr>
                        <m:t>s</m:t>
                      </m:r>
                    </m:sub>
                  </m:sSub>
                </m:den>
              </m:f>
              <m:f>
                <m:fPr>
                  <m:ctrlPr>
                    <w:rPr>
                      <w:rFonts w:ascii="Cambria Math" w:hAnsi="Cambria Math"/>
                      <w:i/>
                    </w:rPr>
                  </m:ctrlPr>
                </m:fPr>
                <m:num>
                  <m:r>
                    <w:rPr>
                      <w:rFonts w:ascii="Cambria Math" w:hAnsi="Cambria Math"/>
                    </w:rPr>
                    <m:t>s</m:t>
                  </m:r>
                </m:num>
                <m:den>
                  <m:r>
                    <w:rPr>
                      <w:rFonts w:ascii="Cambria Math" w:hAnsi="Cambria Math"/>
                    </w:rPr>
                    <m:t>c</m:t>
                  </m:r>
                </m:den>
              </m:f>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sSub>
            <m:sSubPr>
              <m:ctrlPr>
                <w:rPr>
                  <w:rFonts w:ascii="Cambria Math" w:hAnsi="Cambria Math"/>
                  <w:i/>
                </w:rPr>
              </m:ctrlPr>
            </m:sSubPr>
            <m:e>
              <m:r>
                <w:rPr>
                  <w:rFonts w:ascii="Cambria Math" w:hAnsi="Cambria Math"/>
                </w:rPr>
                <m:t>μ</m:t>
              </m:r>
            </m:e>
            <m:sub>
              <m:r>
                <w:rPr>
                  <w:rFonts w:ascii="Cambria Math" w:hAnsi="Cambria Math"/>
                </w:rPr>
                <m:t>1</m:t>
              </m:r>
            </m:sub>
          </m:sSub>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r>
            <w:rPr>
              <w:rFonts w:ascii="Cambria Math" w:hAnsi="Cambria Math"/>
            </w:rPr>
            <m:t>+</m:t>
          </m:r>
          <m:sSup>
            <m:sSupPr>
              <m:ctrlPr>
                <w:rPr>
                  <w:rFonts w:ascii="Cambria Math" w:hAnsi="Cambria Math"/>
                  <w:i/>
                </w:rPr>
              </m:ctrlPr>
            </m:sSupPr>
            <m:e>
              <m:r>
                <w:rPr>
                  <w:rFonts w:ascii="Cambria Math" w:hAnsi="Cambria Math"/>
                </w:rPr>
                <m:t>e</m:t>
              </m:r>
            </m:e>
            <m:sup>
              <m:f>
                <m:fPr>
                  <m:ctrlPr>
                    <w:rPr>
                      <w:rFonts w:ascii="Cambria Math" w:hAnsi="Cambria Math"/>
                      <w:i/>
                    </w:rPr>
                  </m:ctrlPr>
                </m:fPr>
                <m:num>
                  <m:r>
                    <w:rPr>
                      <w:rFonts w:ascii="Cambria Math" w:hAnsi="Cambria Math"/>
                    </w:rPr>
                    <m:t>iϕ</m:t>
                  </m:r>
                </m:num>
                <m:den>
                  <m:sSub>
                    <m:sSubPr>
                      <m:ctrlPr>
                        <w:rPr>
                          <w:rFonts w:ascii="Cambria Math" w:hAnsi="Cambria Math"/>
                          <w:i/>
                        </w:rPr>
                      </m:ctrlPr>
                    </m:sSubPr>
                    <m:e>
                      <m:r>
                        <w:rPr>
                          <w:rFonts w:ascii="Cambria Math" w:hAnsi="Cambria Math"/>
                        </w:rPr>
                        <m:t>T</m:t>
                      </m:r>
                    </m:e>
                    <m:sub>
                      <m:r>
                        <w:rPr>
                          <w:rFonts w:ascii="Cambria Math" w:hAnsi="Cambria Math"/>
                        </w:rPr>
                        <m:t>s</m:t>
                      </m:r>
                    </m:sub>
                  </m:sSub>
                </m:den>
              </m:f>
              <m:f>
                <m:fPr>
                  <m:ctrlPr>
                    <w:rPr>
                      <w:rFonts w:ascii="Cambria Math" w:hAnsi="Cambria Math"/>
                      <w:i/>
                    </w:rPr>
                  </m:ctrlPr>
                </m:fPr>
                <m:num>
                  <m:r>
                    <w:rPr>
                      <w:rFonts w:ascii="Cambria Math" w:hAnsi="Cambria Math"/>
                    </w:rPr>
                    <m:t>s</m:t>
                  </m:r>
                </m:num>
                <m:den>
                  <m:r>
                    <w:rPr>
                      <w:rFonts w:ascii="Cambria Math" w:hAnsi="Cambria Math"/>
                    </w:rPr>
                    <m:t>c</m:t>
                  </m:r>
                </m:den>
              </m:f>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sSub>
            <m:sSubPr>
              <m:ctrlPr>
                <w:rPr>
                  <w:rFonts w:ascii="Cambria Math" w:hAnsi="Cambria Math"/>
                  <w:i/>
                </w:rPr>
              </m:ctrlPr>
            </m:sSubPr>
            <m:e>
              <m:r>
                <w:rPr>
                  <w:rFonts w:ascii="Cambria Math" w:hAnsi="Cambria Math"/>
                </w:rPr>
                <m:t>μ</m:t>
              </m:r>
            </m:e>
            <m:sub>
              <m:r>
                <w:rPr>
                  <w:rFonts w:ascii="Cambria Math" w:hAnsi="Cambria Math"/>
                </w:rPr>
                <m:t>2</m:t>
              </m:r>
            </m:sub>
          </m:sSub>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a</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
                  <m:r>
                    <w:rPr>
                      <w:rFonts w:ascii="Cambria Math" w:hAnsi="Cambria Math"/>
                    </w:rPr>
                    <m:t>d</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qArr>
            </m:e>
          </m:d>
        </m:oMath>
      </m:oMathPara>
    </w:p>
    <w:p w14:paraId="2745935B" w14:textId="77777777" w:rsidR="007109BF" w:rsidRDefault="007109BF" w:rsidP="007109BF">
      <w:r>
        <w:rPr>
          <w:rFonts w:hint="eastAsia"/>
        </w:rPr>
        <w:t>这里</w:t>
      </w:r>
      <m:oMath>
        <m:sSub>
          <m:sSubPr>
            <m:ctrlPr>
              <w:rPr>
                <w:rFonts w:ascii="Cambria Math" w:hAnsi="Cambria Math"/>
                <w:i/>
              </w:rPr>
            </m:ctrlPr>
          </m:sSubPr>
          <m:e>
            <m:r>
              <w:rPr>
                <w:rFonts w:ascii="Cambria Math" w:hAnsi="Cambria Math"/>
              </w:rPr>
              <m:t>μ</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2</m:t>
            </m:r>
          </m:sub>
        </m:sSub>
      </m:oMath>
      <w:r>
        <w:rPr>
          <w:rFonts w:hint="eastAsia"/>
        </w:rPr>
        <w:t>满足：</w:t>
      </w:r>
    </w:p>
    <w:p w14:paraId="3332D510" w14:textId="77777777" w:rsidR="007109BF" w:rsidRPr="00AA2514" w:rsidRDefault="00C63312" w:rsidP="007109BF">
      <m:oMathPara>
        <m:oMath>
          <m:sSub>
            <m:sSubPr>
              <m:ctrlPr>
                <w:rPr>
                  <w:rFonts w:ascii="Cambria Math" w:hAnsi="Cambria Math"/>
                  <w:i/>
                </w:rPr>
              </m:ctrlPr>
            </m:sSubPr>
            <m:e>
              <m:r>
                <w:rPr>
                  <w:rFonts w:ascii="Cambria Math" w:hAnsi="Cambria Math"/>
                </w:rPr>
                <m:t>μ</m:t>
              </m:r>
            </m:e>
            <m:sub>
              <m:r>
                <w:rPr>
                  <w:rFonts w:ascii="Cambria Math" w:hAnsi="Cambria Math"/>
                </w:rPr>
                <m:t>1</m:t>
              </m:r>
            </m:sub>
          </m:sSub>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2</m:t>
              </m:r>
            </m:sub>
          </m:sSub>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0</m:t>
                      </m:r>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d>
                    <m:dPr>
                      <m:ctrlPr>
                        <w:rPr>
                          <w:rFonts w:ascii="Cambria Math" w:hAnsi="Cambria Math"/>
                          <w:i/>
                        </w:rPr>
                      </m:ctrlPr>
                    </m:dPr>
                    <m:e>
                      <m:r>
                        <w:rPr>
                          <w:rFonts w:ascii="Cambria Math" w:hAnsi="Cambria Math"/>
                        </w:rPr>
                        <m:t>0</m:t>
                      </m:r>
                    </m:e>
                  </m:d>
                </m:e>
              </m:eqArr>
            </m:e>
          </m:d>
        </m:oMath>
      </m:oMathPara>
    </w:p>
    <w:p w14:paraId="3BE8016E" w14:textId="12C67BAF" w:rsidR="00A5413B" w:rsidRDefault="00A5413B" w:rsidP="00E911EB">
      <w:r>
        <w:rPr>
          <w:rFonts w:hint="eastAsia"/>
        </w:rPr>
        <w:t>于是</w:t>
      </w:r>
    </w:p>
    <w:p w14:paraId="6383AAF5" w14:textId="59FEFDEA" w:rsidR="00A5413B" w:rsidRPr="00A5413B" w:rsidRDefault="00C63312" w:rsidP="00E911EB">
      <m:oMathPara>
        <m:oMath>
          <m:sSub>
            <m:sSubPr>
              <m:ctrlPr>
                <w:rPr>
                  <w:rFonts w:ascii="Cambria Math" w:hAnsi="Cambria Math"/>
                  <w:i/>
                </w:rPr>
              </m:ctrlPr>
            </m:sSubPr>
            <m:e>
              <m:r>
                <w:rPr>
                  <w:rFonts w:ascii="Cambria Math" w:hAnsi="Cambria Math"/>
                </w:rPr>
                <m:t>μ</m:t>
              </m:r>
            </m:e>
            <m:sub>
              <m:r>
                <w:rPr>
                  <w:rFonts w:ascii="Cambria Math" w:hAnsi="Cambria Math"/>
                </w:rPr>
                <m:t>1</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iϕ</m:t>
                  </m:r>
                </m:sup>
              </m:sSup>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iϕ</m:t>
                      </m:r>
                    </m:sup>
                  </m:sSup>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0</m:t>
                      </m:r>
                    </m:e>
                  </m:d>
                </m:e>
              </m:d>
            </m:num>
            <m:den>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2iϕ</m:t>
                  </m:r>
                </m:sup>
              </m:sSup>
            </m:den>
          </m:f>
        </m:oMath>
      </m:oMathPara>
    </w:p>
    <w:p w14:paraId="265FCF81" w14:textId="7068B7CF" w:rsidR="00A5413B" w:rsidRPr="00A5413B" w:rsidRDefault="00C63312" w:rsidP="00E911EB">
      <m:oMathPara>
        <m:oMath>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iϕ</m:t>
                  </m:r>
                </m:sup>
              </m:sSup>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d>
                <m:dPr>
                  <m:ctrlPr>
                    <w:rPr>
                      <w:rFonts w:ascii="Cambria Math" w:hAnsi="Cambria Math"/>
                      <w:i/>
                    </w:rPr>
                  </m:ctrlPr>
                </m:dPr>
                <m:e>
                  <m:r>
                    <w:rPr>
                      <w:rFonts w:ascii="Cambria Math" w:hAnsi="Cambria Math"/>
                    </w:rPr>
                    <m:t>0</m:t>
                  </m:r>
                </m:e>
              </m:d>
            </m:num>
            <m:den>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2iϕ</m:t>
                  </m:r>
                </m:sup>
              </m:sSup>
            </m:den>
          </m:f>
        </m:oMath>
      </m:oMathPara>
    </w:p>
    <w:p w14:paraId="1845D8BD" w14:textId="3B0B4F25" w:rsidR="005976D6" w:rsidRDefault="00F5438A" w:rsidP="00E911EB">
      <w:r>
        <w:rPr>
          <w:rFonts w:hint="eastAsia"/>
        </w:rPr>
        <w:t>记：</w:t>
      </w:r>
    </w:p>
    <w:p w14:paraId="6D77B71C" w14:textId="44F3D48E" w:rsidR="00AC6B74" w:rsidRPr="00AC6B74" w:rsidRDefault="00C63312" w:rsidP="00AC6B74">
      <m:oMathPara>
        <m:oMath>
          <m:f>
            <m:fPr>
              <m:ctrlPr>
                <w:rPr>
                  <w:rFonts w:ascii="Cambria Math" w:hAnsi="Cambria Math"/>
                  <w:i/>
                </w:rPr>
              </m:ctrlPr>
            </m:fPr>
            <m:num>
              <m:r>
                <w:rPr>
                  <w:rFonts w:ascii="Cambria Math" w:hAnsi="Cambria Math"/>
                </w:rPr>
                <m:t>ϕ</m:t>
              </m:r>
            </m:num>
            <m:den>
              <m:sSub>
                <m:sSubPr>
                  <m:ctrlPr>
                    <w:rPr>
                      <w:rFonts w:ascii="Cambria Math" w:hAnsi="Cambria Math"/>
                      <w:i/>
                    </w:rPr>
                  </m:ctrlPr>
                </m:sSubPr>
                <m:e>
                  <m:r>
                    <w:rPr>
                      <w:rFonts w:ascii="Cambria Math" w:hAnsi="Cambria Math"/>
                    </w:rPr>
                    <m:t>T</m:t>
                  </m:r>
                </m:e>
                <m:sub>
                  <m:r>
                    <w:rPr>
                      <w:rFonts w:ascii="Cambria Math" w:hAnsi="Cambria Math"/>
                    </w:rPr>
                    <m:t>s</m:t>
                  </m:r>
                </m:sub>
              </m:sSub>
            </m:den>
          </m:f>
          <m:r>
            <w:rPr>
              <w:rFonts w:ascii="Cambria Math" w:hAnsi="Cambria Math"/>
            </w:rPr>
            <m:t>=</m:t>
          </m:r>
          <m:r>
            <m:rPr>
              <m:sty m:val="p"/>
            </m:rPr>
            <w:rPr>
              <w:rFonts w:ascii="Cambria Math" w:hAnsi="Cambria Math"/>
            </w:rPr>
            <m:t>Δ</m:t>
          </m:r>
          <m:r>
            <w:rPr>
              <w:rFonts w:ascii="Cambria Math" w:hAnsi="Cambria Math"/>
            </w:rPr>
            <m:t>ω=</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T</m:t>
                  </m:r>
                </m:e>
                <m:sub>
                  <m:r>
                    <w:rPr>
                      <w:rFonts w:ascii="Cambria Math" w:hAnsi="Cambria Math"/>
                    </w:rPr>
                    <m:t>s</m:t>
                  </m:r>
                </m:sub>
              </m:sSub>
            </m:den>
          </m:f>
          <m:func>
            <m:funcPr>
              <m:ctrlPr>
                <w:rPr>
                  <w:rFonts w:ascii="Cambria Math" w:hAnsi="Cambria Math"/>
                  <w:i/>
                </w:rPr>
              </m:ctrlPr>
            </m:funcPr>
            <m:fName>
              <m:r>
                <m:rPr>
                  <m:sty m:val="p"/>
                </m:rPr>
                <w:rPr>
                  <w:rFonts w:ascii="Cambria Math" w:hAnsi="Cambria Math"/>
                </w:rPr>
                <m:t>arcsin</m:t>
              </m:r>
            </m:fName>
            <m:e>
              <m:f>
                <m:fPr>
                  <m:ctrlPr>
                    <w:rPr>
                      <w:rFonts w:ascii="Cambria Math" w:hAnsi="Cambria Math"/>
                      <w:i/>
                    </w:rPr>
                  </m:ctrlPr>
                </m:fPr>
                <m:num>
                  <m:r>
                    <m:rPr>
                      <m:sty m:val="p"/>
                    </m:rPr>
                    <w:rPr>
                      <w:rFonts w:ascii="Cambria Math" w:hAnsi="Cambria Math"/>
                    </w:rPr>
                    <m:t>Υ</m:t>
                  </m:r>
                  <m:ctrlPr>
                    <w:rPr>
                      <w:rFonts w:ascii="Cambria Math" w:hAnsi="Cambria Math"/>
                    </w:rPr>
                  </m:ctrlPr>
                </m:num>
                <m:den>
                  <m:r>
                    <w:rPr>
                      <w:rFonts w:ascii="Cambria Math" w:hAnsi="Cambria Math"/>
                    </w:rPr>
                    <m:t>4</m:t>
                  </m:r>
                </m:den>
              </m:f>
            </m:e>
          </m:func>
        </m:oMath>
      </m:oMathPara>
    </w:p>
    <w:p w14:paraId="48370EB0" w14:textId="59EF026B" w:rsidR="00AA2514" w:rsidRDefault="007109BF" w:rsidP="00AA2514">
      <w:r>
        <w:rPr>
          <w:rFonts w:hint="eastAsia"/>
        </w:rPr>
        <w:t>于是：</w:t>
      </w:r>
    </w:p>
    <w:p w14:paraId="36A82846" w14:textId="43AA3680" w:rsidR="007109BF" w:rsidRPr="00054B59" w:rsidRDefault="00C63312" w:rsidP="007109BF">
      <m:oMathPara>
        <m:oMath>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s</m:t>
                      </m:r>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d>
                    <m:dPr>
                      <m:ctrlPr>
                        <w:rPr>
                          <w:rFonts w:ascii="Cambria Math" w:hAnsi="Cambria Math"/>
                          <w:i/>
                        </w:rPr>
                      </m:ctrlPr>
                    </m:dPr>
                    <m:e>
                      <m:r>
                        <w:rPr>
                          <w:rFonts w:ascii="Cambria Math" w:hAnsi="Cambria Math"/>
                        </w:rPr>
                        <m:t>s</m:t>
                      </m:r>
                    </m:e>
                  </m:d>
                </m:e>
              </m:eqAr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m:t>
                      </m:r>
                      <m:r>
                        <m:rPr>
                          <m:sty m:val="p"/>
                        </m:rPr>
                        <w:rPr>
                          <w:rFonts w:ascii="Cambria Math" w:hAnsi="Cambria Math"/>
                        </w:rPr>
                        <m:t>Δ</m:t>
                      </m:r>
                      <m:r>
                        <w:rPr>
                          <w:rFonts w:ascii="Cambria Math" w:hAnsi="Cambria Math"/>
                        </w:rPr>
                        <m:t>ω</m:t>
                      </m:r>
                    </m:e>
                  </m:d>
                  <m:r>
                    <w:rPr>
                      <w:rFonts w:ascii="Cambria Math" w:hAnsi="Cambria Math"/>
                    </w:rPr>
                    <m:t>s</m:t>
                  </m:r>
                </m:num>
                <m:den>
                  <m:r>
                    <w:rPr>
                      <w:rFonts w:ascii="Cambria Math" w:hAnsi="Cambria Math"/>
                    </w:rPr>
                    <m:t>c</m:t>
                  </m:r>
                </m:den>
              </m:f>
            </m:sup>
          </m:sSup>
          <m:sSub>
            <m:sSubPr>
              <m:ctrlPr>
                <w:rPr>
                  <w:rFonts w:ascii="Cambria Math" w:hAnsi="Cambria Math"/>
                  <w:i/>
                </w:rPr>
              </m:ctrlPr>
            </m:sSubPr>
            <m:e>
              <m:r>
                <w:rPr>
                  <w:rFonts w:ascii="Cambria Math" w:hAnsi="Cambria Math"/>
                </w:rPr>
                <m:t>μ</m:t>
              </m:r>
            </m:e>
            <m:sub>
              <m:r>
                <w:rPr>
                  <w:rFonts w:ascii="Cambria Math" w:hAnsi="Cambria Math"/>
                </w:rPr>
                <m:t>1</m:t>
              </m:r>
            </m:sub>
          </m:sSub>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m:t>
                      </m:r>
                      <m:r>
                        <m:rPr>
                          <m:sty m:val="p"/>
                        </m:rPr>
                        <w:rPr>
                          <w:rFonts w:ascii="Cambria Math" w:hAnsi="Cambria Math"/>
                        </w:rPr>
                        <m:t>Δ</m:t>
                      </m:r>
                      <m:r>
                        <w:rPr>
                          <w:rFonts w:ascii="Cambria Math" w:hAnsi="Cambria Math"/>
                        </w:rPr>
                        <m:t>ω</m:t>
                      </m:r>
                    </m:e>
                  </m:d>
                  <m:r>
                    <w:rPr>
                      <w:rFonts w:ascii="Cambria Math" w:hAnsi="Cambria Math"/>
                    </w:rPr>
                    <m:t>s</m:t>
                  </m:r>
                </m:num>
                <m:den>
                  <m:r>
                    <w:rPr>
                      <w:rFonts w:ascii="Cambria Math" w:hAnsi="Cambria Math"/>
                    </w:rPr>
                    <m:t>c</m:t>
                  </m:r>
                </m:den>
              </m:f>
            </m:sup>
          </m:sSup>
          <m:sSub>
            <m:sSubPr>
              <m:ctrlPr>
                <w:rPr>
                  <w:rFonts w:ascii="Cambria Math" w:hAnsi="Cambria Math"/>
                  <w:i/>
                </w:rPr>
              </m:ctrlPr>
            </m:sSubPr>
            <m:e>
              <m:r>
                <w:rPr>
                  <w:rFonts w:ascii="Cambria Math" w:hAnsi="Cambria Math"/>
                </w:rPr>
                <m:t>μ</m:t>
              </m:r>
            </m:e>
            <m:sub>
              <m:r>
                <w:rPr>
                  <w:rFonts w:ascii="Cambria Math" w:hAnsi="Cambria Math"/>
                </w:rPr>
                <m:t>2</m:t>
              </m:r>
            </m:sub>
          </m:sSub>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e</m:t>
                      </m:r>
                    </m:e>
                    <m:sup>
                      <m:r>
                        <w:rPr>
                          <w:rFonts w:ascii="Cambria Math" w:hAnsi="Cambria Math"/>
                        </w:rPr>
                        <m:t>iϕ</m:t>
                      </m:r>
                    </m:sup>
                  </m:sSup>
                </m:e>
                <m:e>
                  <m:r>
                    <w:rPr>
                      <w:rFonts w:ascii="Cambria Math" w:hAnsi="Cambria Math"/>
                    </w:rPr>
                    <m:t>1</m:t>
                  </m:r>
                </m:e>
              </m:eqAr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m:t>
                  </m:r>
                </m:num>
                <m:den>
                  <m:r>
                    <w:rPr>
                      <w:rFonts w:ascii="Cambria Math" w:hAnsi="Cambria Math"/>
                    </w:rPr>
                    <m:t>c</m:t>
                  </m:r>
                </m:den>
              </m:f>
            </m:sup>
          </m:sSup>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a</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
                  <m:r>
                    <w:rPr>
                      <w:rFonts w:ascii="Cambria Math" w:hAnsi="Cambria Math"/>
                    </w:rPr>
                    <m:t>d</m:t>
                  </m:r>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den>
                      </m:f>
                    </m:e>
                  </m:d>
                </m:e>
              </m:eqArr>
            </m:e>
          </m:d>
        </m:oMath>
      </m:oMathPara>
    </w:p>
    <w:p w14:paraId="44F677E9" w14:textId="6FDA1F48" w:rsidR="007109BF" w:rsidRDefault="00356CA4" w:rsidP="00AA2514">
      <w:r>
        <w:rPr>
          <w:rFonts w:hint="eastAsia"/>
        </w:rPr>
        <w:t>注意到：</w:t>
      </w:r>
    </w:p>
    <w:p w14:paraId="1DEF01AC" w14:textId="5ED6761E" w:rsidR="00356CA4" w:rsidRPr="00444CF1" w:rsidRDefault="00444CF1" w:rsidP="00AA2514">
      <m:oMathPara>
        <m:oMath>
          <m:r>
            <m:rPr>
              <m:sty m:val="p"/>
            </m:rPr>
            <w:rPr>
              <w:rFonts w:ascii="Cambria Math" w:hAnsi="Cambria Math"/>
            </w:rPr>
            <m:t>Δ</m:t>
          </m:r>
          <m:r>
            <w:rPr>
              <w:rFonts w:ascii="Cambria Math" w:hAnsi="Cambria Math"/>
            </w:rPr>
            <m:t>ω=</m:t>
          </m:r>
          <m:f>
            <m:fPr>
              <m:ctrlPr>
                <w:rPr>
                  <w:rFonts w:ascii="Cambria Math" w:hAnsi="Cambria Math"/>
                  <w:i/>
                </w:rPr>
              </m:ctrlPr>
            </m:fPr>
            <m:num>
              <m:r>
                <w:rPr>
                  <w:rFonts w:ascii="Cambria Math" w:hAnsi="Cambria Math"/>
                </w:rPr>
                <m:t>ϕ</m:t>
              </m:r>
            </m:num>
            <m:den>
              <m:sSub>
                <m:sSubPr>
                  <m:ctrlPr>
                    <w:rPr>
                      <w:rFonts w:ascii="Cambria Math" w:hAnsi="Cambria Math"/>
                      <w:i/>
                    </w:rPr>
                  </m:ctrlPr>
                </m:sSubPr>
                <m:e>
                  <m:r>
                    <w:rPr>
                      <w:rFonts w:ascii="Cambria Math" w:hAnsi="Cambria Math"/>
                    </w:rPr>
                    <m:t>T</m:t>
                  </m:r>
                </m:e>
                <m:sub>
                  <m:r>
                    <w:rPr>
                      <w:rFonts w:ascii="Cambria Math" w:hAnsi="Cambria Math"/>
                    </w:rPr>
                    <m:t>s</m:t>
                  </m:r>
                </m:sub>
              </m:sSub>
            </m:den>
          </m:f>
          <m:r>
            <w:rPr>
              <w:rFonts w:ascii="Cambria Math" w:hAnsi="Cambria Math"/>
            </w:rPr>
            <m:t>≤</m:t>
          </m:r>
          <m:f>
            <m:fPr>
              <m:ctrlPr>
                <w:rPr>
                  <w:rFonts w:ascii="Cambria Math" w:hAnsi="Cambria Math"/>
                  <w:i/>
                </w:rPr>
              </m:ctrlPr>
            </m:fPr>
            <m:num>
              <m:r>
                <w:rPr>
                  <w:rFonts w:ascii="Cambria Math" w:hAnsi="Cambria Math"/>
                </w:rPr>
                <m:t>2π</m:t>
              </m:r>
            </m:num>
            <m:den>
              <m:sSub>
                <m:sSubPr>
                  <m:ctrlPr>
                    <w:rPr>
                      <w:rFonts w:ascii="Cambria Math" w:hAnsi="Cambria Math"/>
                      <w:i/>
                    </w:rPr>
                  </m:ctrlPr>
                </m:sSubPr>
                <m:e>
                  <m:r>
                    <w:rPr>
                      <w:rFonts w:ascii="Cambria Math" w:hAnsi="Cambria Math"/>
                    </w:rPr>
                    <m:t>T</m:t>
                  </m:r>
                </m:e>
                <m:sub>
                  <m:r>
                    <w:rPr>
                      <w:rFonts w:ascii="Cambria Math" w:hAnsi="Cambria Math"/>
                    </w:rPr>
                    <m:t>s</m:t>
                  </m:r>
                </m:sub>
              </m:sSub>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oMath>
      </m:oMathPara>
    </w:p>
    <w:p w14:paraId="647E4C2A" w14:textId="0456A394" w:rsidR="00444CF1" w:rsidRPr="00444CF1" w:rsidRDefault="00C7148B" w:rsidP="00AA2514">
      <w:r>
        <w:rPr>
          <w:rFonts w:hint="eastAsia"/>
        </w:rPr>
        <w:t>可以解得：</w:t>
      </w:r>
    </w:p>
    <w:p w14:paraId="210256AC" w14:textId="678D2543" w:rsidR="00AA2514" w:rsidRDefault="00AA2514" w:rsidP="00AC6B74"/>
    <w:p w14:paraId="7CAE4B38" w14:textId="77777777" w:rsidR="00AC6B74" w:rsidRPr="00AC6B74" w:rsidRDefault="00AC6B74" w:rsidP="00E911EB"/>
    <w:p w14:paraId="23026E34" w14:textId="2F4A8F0B" w:rsidR="0077235F" w:rsidRDefault="0077235F" w:rsidP="00E911EB"/>
    <w:p w14:paraId="5A5E5DC7" w14:textId="77777777" w:rsidR="0077235F" w:rsidRPr="00F22028" w:rsidRDefault="0077235F" w:rsidP="00E911EB"/>
    <w:p w14:paraId="3B28638C" w14:textId="44F65124" w:rsidR="00ED085C" w:rsidRPr="00ED085C" w:rsidRDefault="00ED085C" w:rsidP="00E911EB"/>
    <w:p w14:paraId="7F56FFD7" w14:textId="0F1F4715" w:rsidR="00C24468" w:rsidRDefault="002C1F42" w:rsidP="00235A6B">
      <w:pPr>
        <w:pStyle w:val="2"/>
        <w:numPr>
          <w:ilvl w:val="0"/>
          <w:numId w:val="15"/>
        </w:numPr>
      </w:pPr>
      <w:bookmarkStart w:id="7" w:name="_Toc161673407"/>
      <w:r>
        <w:rPr>
          <w:rFonts w:hint="eastAsia"/>
        </w:rPr>
        <w:t>1</w:t>
      </w:r>
      <w:r>
        <w:t>+</w:t>
      </w:r>
      <w:r>
        <w:rPr>
          <w:rFonts w:hint="eastAsia"/>
        </w:rPr>
        <w:t>N</w:t>
      </w:r>
      <w:r w:rsidR="00235A6B">
        <w:rPr>
          <w:rFonts w:hint="eastAsia"/>
        </w:rPr>
        <w:t>模型</w:t>
      </w:r>
      <w:bookmarkEnd w:id="7"/>
    </w:p>
    <w:p w14:paraId="00CD59FA" w14:textId="6070C843" w:rsidR="00D36D38" w:rsidRDefault="00D36D38" w:rsidP="00235A6B">
      <w:r w:rsidRPr="00B53403">
        <w:rPr>
          <w:noProof/>
        </w:rPr>
        <w:drawing>
          <wp:inline distT="0" distB="0" distL="0" distR="0" wp14:anchorId="71AF8A75" wp14:editId="32373FB2">
            <wp:extent cx="2635857" cy="1757238"/>
            <wp:effectExtent l="0" t="0" r="0" b="0"/>
            <wp:docPr id="7" name="内容占位符 5">
              <a:extLst xmlns:a="http://schemas.openxmlformats.org/drawingml/2006/main">
                <a:ext uri="{FF2B5EF4-FFF2-40B4-BE49-F238E27FC236}">
                  <a16:creationId xmlns:a16="http://schemas.microsoft.com/office/drawing/2014/main" id="{FAF1CC7D-5664-4EF0-8521-3EF15B8E383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内容占位符 5">
                      <a:extLst>
                        <a:ext uri="{FF2B5EF4-FFF2-40B4-BE49-F238E27FC236}">
                          <a16:creationId xmlns:a16="http://schemas.microsoft.com/office/drawing/2014/main" id="{FAF1CC7D-5664-4EF0-8521-3EF15B8E383C}"/>
                        </a:ext>
                      </a:extLst>
                    </pic:cNvPr>
                    <pic:cNvPicPr>
                      <a:picLocks noGrp="1"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2635857" cy="1757238"/>
                    </a:xfrm>
                    <a:prstGeom prst="rect">
                      <a:avLst/>
                    </a:prstGeom>
                  </pic:spPr>
                </pic:pic>
              </a:graphicData>
            </a:graphic>
          </wp:inline>
        </w:drawing>
      </w:r>
      <w:r w:rsidRPr="00B53403">
        <w:rPr>
          <w:noProof/>
        </w:rPr>
        <w:drawing>
          <wp:inline distT="0" distB="0" distL="0" distR="0" wp14:anchorId="32FFFA3A" wp14:editId="4569C387">
            <wp:extent cx="2421173" cy="1614115"/>
            <wp:effectExtent l="0" t="0" r="0" b="5715"/>
            <wp:docPr id="11" name="图片 7">
              <a:extLst xmlns:a="http://schemas.openxmlformats.org/drawingml/2006/main">
                <a:ext uri="{FF2B5EF4-FFF2-40B4-BE49-F238E27FC236}">
                  <a16:creationId xmlns:a16="http://schemas.microsoft.com/office/drawing/2014/main" id="{E5896AFA-A233-4B2E-A0D9-7B528952AC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E5896AFA-A233-4B2E-A0D9-7B528952ACEC}"/>
                        </a:ext>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25849" cy="1617232"/>
                    </a:xfrm>
                    <a:prstGeom prst="rect">
                      <a:avLst/>
                    </a:prstGeom>
                  </pic:spPr>
                </pic:pic>
              </a:graphicData>
            </a:graphic>
          </wp:inline>
        </w:drawing>
      </w:r>
    </w:p>
    <w:p w14:paraId="0DCA82DE" w14:textId="570BCFAC" w:rsidR="00D36D38" w:rsidRDefault="00D36D38" w:rsidP="00235A6B">
      <w:r w:rsidRPr="00B53403">
        <w:rPr>
          <w:noProof/>
        </w:rPr>
        <w:drawing>
          <wp:inline distT="0" distB="0" distL="0" distR="0" wp14:anchorId="7B2AD8A4" wp14:editId="35C5FFA5">
            <wp:extent cx="2778760" cy="1852295"/>
            <wp:effectExtent l="0" t="0" r="2540" b="0"/>
            <wp:docPr id="13" name="图片 9">
              <a:extLst xmlns:a="http://schemas.openxmlformats.org/drawingml/2006/main">
                <a:ext uri="{FF2B5EF4-FFF2-40B4-BE49-F238E27FC236}">
                  <a16:creationId xmlns:a16="http://schemas.microsoft.com/office/drawing/2014/main" id="{C34D524E-871B-4835-AD1D-0D53F46503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id="{C34D524E-871B-4835-AD1D-0D53F46503AC}"/>
                        </a:ext>
                      </a:extLst>
                    </pic:cNvPr>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778760" cy="1852295"/>
                    </a:xfrm>
                    <a:prstGeom prst="rect">
                      <a:avLst/>
                    </a:prstGeom>
                  </pic:spPr>
                </pic:pic>
              </a:graphicData>
            </a:graphic>
          </wp:inline>
        </w:drawing>
      </w:r>
    </w:p>
    <w:p w14:paraId="0104EBF0" w14:textId="285B9F11" w:rsidR="009A45BD" w:rsidRDefault="00D36D38" w:rsidP="00235A6B">
      <w:r>
        <w:rPr>
          <w:rFonts w:hint="eastAsia"/>
        </w:rPr>
        <w:t>这几幅</w:t>
      </w:r>
      <w:proofErr w:type="gramStart"/>
      <w:r>
        <w:rPr>
          <w:rFonts w:hint="eastAsia"/>
        </w:rPr>
        <w:t>图分别</w:t>
      </w:r>
      <w:proofErr w:type="gramEnd"/>
      <w:r>
        <w:rPr>
          <w:rFonts w:hint="eastAsia"/>
        </w:rPr>
        <w:t>是3、2</w:t>
      </w:r>
      <w:r>
        <w:t>0</w:t>
      </w:r>
      <w:r>
        <w:rPr>
          <w:rFonts w:hint="eastAsia"/>
        </w:rPr>
        <w:t>、</w:t>
      </w:r>
      <w:r>
        <w:t>50</w:t>
      </w:r>
      <w:r>
        <w:rPr>
          <w:rFonts w:hint="eastAsia"/>
        </w:rPr>
        <w:t>粒子模型。都没有出现振幅随距离线性增长的现象。</w:t>
      </w:r>
      <w:r w:rsidR="00E71361">
        <w:rPr>
          <w:rFonts w:hint="eastAsia"/>
        </w:rPr>
        <w:t>如果要继续增加粒子数，也就只有</w:t>
      </w:r>
      <w:proofErr w:type="spellStart"/>
      <w:r w:rsidR="00E71361">
        <w:rPr>
          <w:rFonts w:hint="eastAsia"/>
        </w:rPr>
        <w:t>V</w:t>
      </w:r>
      <w:r w:rsidR="00E71361">
        <w:t>lasov</w:t>
      </w:r>
      <w:proofErr w:type="spellEnd"/>
      <w:r w:rsidR="00E71361">
        <w:rPr>
          <w:rFonts w:hint="eastAsia"/>
        </w:rPr>
        <w:t>方程了。</w:t>
      </w:r>
    </w:p>
    <w:p w14:paraId="2BCF0AA3" w14:textId="77777777" w:rsidR="00E71361" w:rsidRDefault="00E71361" w:rsidP="00235A6B"/>
    <w:p w14:paraId="1B039443" w14:textId="43233555" w:rsidR="00A30936" w:rsidRDefault="004253EA" w:rsidP="00235A6B">
      <w:r>
        <w:rPr>
          <w:rFonts w:hint="eastAsia"/>
        </w:rPr>
        <w:t>其实，如果</w:t>
      </w:r>
      <w:r w:rsidR="00AE691C">
        <w:rPr>
          <w:rFonts w:hint="eastAsia"/>
        </w:rPr>
        <w:t>我们能意识到：</w:t>
      </w:r>
      <w:r w:rsidR="00AE691C" w:rsidRPr="002F1A21">
        <w:rPr>
          <w:rFonts w:hint="eastAsia"/>
          <w:b/>
          <w:bCs/>
        </w:rPr>
        <w:t>尾部看成单粒子</w:t>
      </w:r>
      <w:r w:rsidR="00834424">
        <w:rPr>
          <w:rFonts w:hint="eastAsia"/>
          <w:b/>
          <w:bCs/>
        </w:rPr>
        <w:t>时</w:t>
      </w:r>
      <w:r w:rsidR="00AE691C" w:rsidRPr="002F1A21">
        <w:rPr>
          <w:rFonts w:hint="eastAsia"/>
          <w:b/>
          <w:bCs/>
        </w:rPr>
        <w:t>存在</w:t>
      </w:r>
      <w:r w:rsidR="00834424">
        <w:rPr>
          <w:rFonts w:hint="eastAsia"/>
          <w:b/>
          <w:bCs/>
        </w:rPr>
        <w:t>的线</w:t>
      </w:r>
      <w:r w:rsidR="002F1A21" w:rsidRPr="002F1A21">
        <w:rPr>
          <w:rFonts w:hint="eastAsia"/>
          <w:b/>
          <w:bCs/>
        </w:rPr>
        <w:t>性增长</w:t>
      </w:r>
      <w:r w:rsidR="00AE691C" w:rsidRPr="002F1A21">
        <w:rPr>
          <w:rFonts w:hint="eastAsia"/>
          <w:b/>
          <w:bCs/>
        </w:rPr>
        <w:t>，尾部看成双粒子就</w:t>
      </w:r>
      <w:r w:rsidR="002F1A21" w:rsidRPr="002F1A21">
        <w:rPr>
          <w:rFonts w:hint="eastAsia"/>
          <w:b/>
          <w:bCs/>
        </w:rPr>
        <w:t>突然</w:t>
      </w:r>
      <w:r w:rsidR="00AE691C" w:rsidRPr="002F1A21">
        <w:rPr>
          <w:rFonts w:hint="eastAsia"/>
          <w:b/>
          <w:bCs/>
        </w:rPr>
        <w:t>没有</w:t>
      </w:r>
      <w:r w:rsidR="00834424">
        <w:rPr>
          <w:rFonts w:hint="eastAsia"/>
          <w:b/>
          <w:bCs/>
        </w:rPr>
        <w:t>了</w:t>
      </w:r>
      <w:r w:rsidR="00AE691C" w:rsidRPr="002F1A21">
        <w:rPr>
          <w:rFonts w:hint="eastAsia"/>
          <w:b/>
          <w:bCs/>
        </w:rPr>
        <w:t>，那我</w:t>
      </w:r>
      <w:r w:rsidR="00692B4D" w:rsidRPr="002F1A21">
        <w:rPr>
          <w:rFonts w:hint="eastAsia"/>
          <w:b/>
          <w:bCs/>
        </w:rPr>
        <w:t>继续增加更多粒子</w:t>
      </w:r>
      <w:r w:rsidR="002F1A21" w:rsidRPr="002F1A21">
        <w:rPr>
          <w:rFonts w:hint="eastAsia"/>
          <w:b/>
          <w:bCs/>
        </w:rPr>
        <w:t>怎么可能找到呢？</w:t>
      </w:r>
      <w:r w:rsidR="004804C9">
        <w:rPr>
          <w:rFonts w:hint="eastAsia"/>
        </w:rPr>
        <w:t>然而当时我们</w:t>
      </w:r>
      <w:r w:rsidR="00270B81">
        <w:rPr>
          <w:rFonts w:hint="eastAsia"/>
        </w:rPr>
        <w:t>下了个严谨的结论：</w:t>
      </w:r>
      <w:r w:rsidR="00FD615C">
        <w:rPr>
          <w:rFonts w:hint="eastAsia"/>
        </w:rPr>
        <w:t xml:space="preserve"> “在宏粒子模型下找不到新物理”</w:t>
      </w:r>
      <w:r w:rsidR="00270B81">
        <w:rPr>
          <w:rFonts w:hint="eastAsia"/>
        </w:rPr>
        <w:t>。</w:t>
      </w:r>
      <w:r w:rsidR="00FD615C">
        <w:rPr>
          <w:rFonts w:hint="eastAsia"/>
        </w:rPr>
        <w:t>就放弃了这个模型。</w:t>
      </w:r>
    </w:p>
    <w:p w14:paraId="1080D316" w14:textId="77777777" w:rsidR="00FA0CBA" w:rsidRDefault="00FA0CBA" w:rsidP="00235A6B"/>
    <w:p w14:paraId="14E421FE" w14:textId="77777777" w:rsidR="00FA0CBA" w:rsidRDefault="00FA0CBA" w:rsidP="00235A6B"/>
    <w:p w14:paraId="5BA8AE59" w14:textId="23BC3386" w:rsidR="00C83103" w:rsidRDefault="00FA0CBA" w:rsidP="00C83103">
      <w:pPr>
        <w:pStyle w:val="1"/>
      </w:pPr>
      <w:bookmarkStart w:id="8" w:name="_Toc161673408"/>
      <w:r>
        <w:rPr>
          <w:rFonts w:hint="eastAsia"/>
        </w:rPr>
        <w:t xml:space="preserve">第二部分 </w:t>
      </w:r>
      <w:r>
        <w:t>Vlasov</w:t>
      </w:r>
      <w:r>
        <w:rPr>
          <w:rFonts w:hint="eastAsia"/>
        </w:rPr>
        <w:t>方程</w:t>
      </w:r>
      <w:bookmarkEnd w:id="8"/>
    </w:p>
    <w:p w14:paraId="63BA04CF" w14:textId="417CC197" w:rsidR="00C83103" w:rsidRPr="00C83103" w:rsidRDefault="00EE1778" w:rsidP="00EE1778">
      <w:pPr>
        <w:pStyle w:val="2"/>
      </w:pPr>
      <w:bookmarkStart w:id="9" w:name="_Toc161673409"/>
      <w:r>
        <w:rPr>
          <w:rFonts w:hint="eastAsia"/>
        </w:rPr>
        <w:t>坐标系统的选择</w:t>
      </w:r>
      <w:bookmarkEnd w:id="9"/>
    </w:p>
    <w:p w14:paraId="7F70C3EF" w14:textId="77777777" w:rsidR="00CE6AFF" w:rsidRDefault="00261654" w:rsidP="00036BBF">
      <w:proofErr w:type="spellStart"/>
      <w:r>
        <w:rPr>
          <w:rFonts w:hint="eastAsia"/>
        </w:rPr>
        <w:t>V</w:t>
      </w:r>
      <w:r>
        <w:t>lasov</w:t>
      </w:r>
      <w:proofErr w:type="spellEnd"/>
      <w:r>
        <w:rPr>
          <w:rFonts w:hint="eastAsia"/>
        </w:rPr>
        <w:t>方程</w:t>
      </w:r>
      <w:r w:rsidR="00B92C13">
        <w:rPr>
          <w:rFonts w:hint="eastAsia"/>
        </w:rPr>
        <w:t>拓展到过拉伸，第一个难题就是两个哈密顿量相同的b</w:t>
      </w:r>
      <w:r w:rsidR="00B92C13">
        <w:t>ucket</w:t>
      </w:r>
      <w:r w:rsidR="00B92C13">
        <w:rPr>
          <w:rFonts w:hint="eastAsia"/>
        </w:rPr>
        <w:t>，怎么用不同的</w:t>
      </w:r>
      <w:r w:rsidR="000E71AF">
        <w:rPr>
          <w:rFonts w:hint="eastAsia"/>
        </w:rPr>
        <w:t>坐标来区分？</w:t>
      </w:r>
    </w:p>
    <w:p w14:paraId="067FAC74" w14:textId="0DB1F781" w:rsidR="00ED1D79" w:rsidRDefault="00EE1778" w:rsidP="00036BBF">
      <w:r>
        <w:rPr>
          <w:rFonts w:hint="eastAsia"/>
        </w:rPr>
        <w:lastRenderedPageBreak/>
        <w:t>最有可能的是a</w:t>
      </w:r>
      <w:r>
        <w:t>ction-angle</w:t>
      </w:r>
      <w:r>
        <w:rPr>
          <w:rFonts w:hint="eastAsia"/>
        </w:rPr>
        <w:t>坐标。但是双高频</w:t>
      </w:r>
      <w:r w:rsidR="00B452B7">
        <w:rPr>
          <w:rFonts w:hint="eastAsia"/>
        </w:rPr>
        <w:t>系统，</w:t>
      </w:r>
      <w:r>
        <w:rPr>
          <w:rFonts w:hint="eastAsia"/>
        </w:rPr>
        <w:t>a</w:t>
      </w:r>
      <w:r>
        <w:t>ction-angle</w:t>
      </w:r>
      <w:r>
        <w:rPr>
          <w:rFonts w:hint="eastAsia"/>
        </w:rPr>
        <w:t>坐标</w:t>
      </w:r>
      <w:r w:rsidR="00B452B7">
        <w:rPr>
          <w:rFonts w:hint="eastAsia"/>
        </w:rPr>
        <w:t>很难计算：书上给出的是单高频的</w:t>
      </w:r>
      <w:r w:rsidR="00755FAD">
        <w:rPr>
          <w:rFonts w:hint="eastAsia"/>
        </w:rPr>
        <w:t>ac</w:t>
      </w:r>
      <w:r w:rsidR="00755FAD">
        <w:t>tion-angle</w:t>
      </w:r>
      <w:r w:rsidR="00755FAD">
        <w:rPr>
          <w:rFonts w:hint="eastAsia"/>
        </w:rPr>
        <w:t>公式；2</w:t>
      </w:r>
      <w:r w:rsidR="00755FAD">
        <w:t>018</w:t>
      </w:r>
      <w:r w:rsidR="00755FAD">
        <w:rPr>
          <w:rFonts w:hint="eastAsia"/>
        </w:rPr>
        <w:t>年，</w:t>
      </w:r>
      <w:proofErr w:type="spellStart"/>
      <w:r w:rsidR="00755FAD">
        <w:rPr>
          <w:rFonts w:hint="eastAsia"/>
        </w:rPr>
        <w:t>V</w:t>
      </w:r>
      <w:r w:rsidR="00755FAD">
        <w:t>enturini</w:t>
      </w:r>
      <w:proofErr w:type="spellEnd"/>
      <w:r w:rsidR="00755FAD">
        <w:rPr>
          <w:rFonts w:hint="eastAsia"/>
        </w:rPr>
        <w:t>通过一些近似，给出了理想拉伸的a</w:t>
      </w:r>
      <w:r w:rsidR="00755FAD">
        <w:t>ction-angle</w:t>
      </w:r>
      <w:r w:rsidR="00755FAD">
        <w:rPr>
          <w:rFonts w:hint="eastAsia"/>
        </w:rPr>
        <w:t>的计算公式。</w:t>
      </w:r>
    </w:p>
    <w:p w14:paraId="08B17676" w14:textId="2261C504" w:rsidR="00CE6AFF" w:rsidRDefault="00CE6AFF" w:rsidP="00036BBF">
      <w:r>
        <w:rPr>
          <w:rFonts w:hint="eastAsia"/>
        </w:rPr>
        <w:t>对于更一般欠拉伸，则没有一个而简单</w:t>
      </w:r>
      <w:r w:rsidR="009E2F9E">
        <w:rPr>
          <w:rFonts w:hint="eastAsia"/>
        </w:rPr>
        <w:t>的公式，更不用说过拉伸。</w:t>
      </w:r>
    </w:p>
    <w:p w14:paraId="64AB4606" w14:textId="672B6E61" w:rsidR="00036BBF" w:rsidRDefault="009E2F9E" w:rsidP="00036BBF">
      <w:r>
        <w:rPr>
          <w:rFonts w:hint="eastAsia"/>
        </w:rPr>
        <w:t>然后</w:t>
      </w:r>
      <w:r w:rsidR="000E71AF">
        <w:rPr>
          <w:rFonts w:hint="eastAsia"/>
        </w:rPr>
        <w:t>受到林椿涛师兄的启发，</w:t>
      </w:r>
      <w:r w:rsidR="007417C1">
        <w:rPr>
          <w:rFonts w:hint="eastAsia"/>
        </w:rPr>
        <w:t>我</w:t>
      </w:r>
      <w:r w:rsidR="00B421A1">
        <w:rPr>
          <w:rFonts w:hint="eastAsia"/>
        </w:rPr>
        <w:t>沿用了他</w:t>
      </w:r>
      <w:r>
        <w:rPr>
          <w:rFonts w:hint="eastAsia"/>
        </w:rPr>
        <w:t>数值计算a</w:t>
      </w:r>
      <w:r>
        <w:t>ction-angle</w:t>
      </w:r>
      <w:r>
        <w:rPr>
          <w:rFonts w:hint="eastAsia"/>
        </w:rPr>
        <w:t>的方法。</w:t>
      </w:r>
    </w:p>
    <w:p w14:paraId="1979D60E" w14:textId="77777777" w:rsidR="000E71AF" w:rsidRPr="00036BBF" w:rsidRDefault="000E71AF" w:rsidP="00036BBF"/>
    <w:p w14:paraId="2041A17F" w14:textId="5EB051AD" w:rsidR="00FA0CBA" w:rsidRDefault="00663A9A" w:rsidP="00663A9A">
      <w:pPr>
        <w:pStyle w:val="2"/>
      </w:pPr>
      <w:bookmarkStart w:id="10" w:name="_Toc161673410"/>
      <w:r>
        <w:rPr>
          <w:rFonts w:hint="eastAsia"/>
        </w:rPr>
        <w:t>多项式正交基的尝试</w:t>
      </w:r>
      <w:bookmarkEnd w:id="10"/>
    </w:p>
    <w:p w14:paraId="41D73933" w14:textId="7CC8B1F4" w:rsidR="007F7102" w:rsidRDefault="00525268" w:rsidP="00663A9A">
      <w:r>
        <w:rPr>
          <w:rFonts w:hint="eastAsia"/>
        </w:rPr>
        <w:t>在林椿涛师兄的方法中，径向离散化代替了赵午老师的径向模分解。</w:t>
      </w:r>
      <w:r w:rsidR="005B6D52">
        <w:rPr>
          <w:rFonts w:hint="eastAsia"/>
        </w:rPr>
        <w:t>其实径向离散化也相当于</w:t>
      </w:r>
      <w:r w:rsidR="00D25AE5">
        <w:rPr>
          <w:rFonts w:hint="eastAsia"/>
        </w:rPr>
        <w:t>对</w:t>
      </w:r>
      <w:r w:rsidR="005B6D52">
        <w:rPr>
          <w:rFonts w:hint="eastAsia"/>
        </w:rPr>
        <w:t>一种离散</w:t>
      </w:r>
      <w:proofErr w:type="gramStart"/>
      <w:r w:rsidR="00D25AE5">
        <w:rPr>
          <w:rFonts w:hint="eastAsia"/>
        </w:rPr>
        <w:t>基展开</w:t>
      </w:r>
      <w:proofErr w:type="gramEnd"/>
      <w:r w:rsidR="005B6D52">
        <w:rPr>
          <w:rFonts w:hint="eastAsia"/>
        </w:rPr>
        <w:t>——</w:t>
      </w:r>
      <w:r w:rsidR="006F6259">
        <w:rPr>
          <w:rFonts w:hint="eastAsia"/>
        </w:rPr>
        <w:t>对于action坐标</w:t>
      </w:r>
      <m:oMath>
        <m:r>
          <w:rPr>
            <w:rFonts w:ascii="Cambria Math" w:hAnsi="Cambria Math"/>
          </w:rPr>
          <m:t>J</m:t>
        </m:r>
      </m:oMath>
      <w:r w:rsidR="006F6259">
        <w:rPr>
          <w:rFonts w:hint="eastAsia"/>
        </w:rPr>
        <w:t>离散成6</w:t>
      </w:r>
      <w:r w:rsidR="006F6259">
        <w:t>0</w:t>
      </w:r>
      <w:r w:rsidR="006F6259">
        <w:rPr>
          <w:rFonts w:hint="eastAsia"/>
        </w:rPr>
        <w:t>个的情况，</w:t>
      </w:r>
      <w:r w:rsidR="00FC1402">
        <w:rPr>
          <w:rFonts w:hint="eastAsia"/>
        </w:rPr>
        <w:t>它在第</w:t>
      </w:r>
      <m:oMath>
        <m:r>
          <w:rPr>
            <w:rFonts w:ascii="Cambria Math" w:hAnsi="Cambria Math"/>
          </w:rPr>
          <m:t>j</m:t>
        </m:r>
      </m:oMath>
      <w:proofErr w:type="gramStart"/>
      <w:r w:rsidR="00FC1402">
        <w:rPr>
          <w:rFonts w:hint="eastAsia"/>
        </w:rPr>
        <w:t>个</w:t>
      </w:r>
      <w:proofErr w:type="gramEnd"/>
      <w:r w:rsidR="00FC1402">
        <w:rPr>
          <w:rFonts w:hint="eastAsia"/>
        </w:rPr>
        <w:t>区间内（</w:t>
      </w:r>
      <m:oMath>
        <m:r>
          <w:rPr>
            <w:rFonts w:ascii="Cambria Math" w:hAnsi="Cambria Math"/>
          </w:rPr>
          <m:t>1≤ j≤60</m:t>
        </m:r>
      </m:oMath>
      <w:r w:rsidR="00FC1402">
        <w:rPr>
          <w:rFonts w:hint="eastAsia"/>
        </w:rPr>
        <w:t>）</w:t>
      </w:r>
      <w:r w:rsidR="006246DD">
        <w:rPr>
          <w:rFonts w:hint="eastAsia"/>
        </w:rPr>
        <w:t>为1，在其它区间为0。</w:t>
      </w:r>
    </w:p>
    <w:p w14:paraId="3A5FD60D" w14:textId="51418A25" w:rsidR="00276B5C" w:rsidRDefault="00276B5C" w:rsidP="00663A9A">
      <w:r>
        <w:rPr>
          <w:rFonts w:hint="eastAsia"/>
        </w:rPr>
        <w:t>但是</w:t>
      </w:r>
      <w:proofErr w:type="gramStart"/>
      <w:r>
        <w:rPr>
          <w:rFonts w:hint="eastAsia"/>
        </w:rPr>
        <w:t>这显著</w:t>
      </w:r>
      <w:proofErr w:type="gramEnd"/>
      <w:r>
        <w:rPr>
          <w:rFonts w:hint="eastAsia"/>
        </w:rPr>
        <w:t>增加了最终求解矩阵的</w:t>
      </w:r>
      <w:r w:rsidR="006B3DE3">
        <w:rPr>
          <w:rFonts w:hint="eastAsia"/>
        </w:rPr>
        <w:t>维度</w:t>
      </w:r>
      <w:r>
        <w:rPr>
          <w:rFonts w:hint="eastAsia"/>
        </w:rPr>
        <w:t>。</w:t>
      </w:r>
      <w:r w:rsidR="006B3DE3">
        <w:rPr>
          <w:rFonts w:hint="eastAsia"/>
        </w:rPr>
        <w:t>赵午老师书中的高斯束团，</w:t>
      </w:r>
      <w:r w:rsidR="00207227">
        <w:rPr>
          <w:rFonts w:hint="eastAsia"/>
        </w:rPr>
        <w:t>径向对</w:t>
      </w:r>
      <w:r w:rsidR="00207227" w:rsidRPr="00202266">
        <w:rPr>
          <w:rFonts w:hint="eastAsia"/>
          <w:b/>
          <w:bCs/>
        </w:rPr>
        <w:t>多项式正交基</w:t>
      </w:r>
      <w:r w:rsidR="00207227">
        <w:rPr>
          <w:rFonts w:hint="eastAsia"/>
        </w:rPr>
        <w:t>展开，往往只需要个位数的基。</w:t>
      </w:r>
      <w:r w:rsidR="00202266">
        <w:rPr>
          <w:rFonts w:hint="eastAsia"/>
        </w:rPr>
        <w:t>但是单</w:t>
      </w:r>
      <w:proofErr w:type="gramStart"/>
      <w:r w:rsidR="00202266">
        <w:rPr>
          <w:rFonts w:hint="eastAsia"/>
        </w:rPr>
        <w:t>高频对</w:t>
      </w:r>
      <w:proofErr w:type="gramEnd"/>
      <w:r w:rsidR="00202266">
        <w:rPr>
          <w:rFonts w:hint="eastAsia"/>
        </w:rPr>
        <w:t>离散基展开（或者称为离散化）都需要6</w:t>
      </w:r>
      <w:r w:rsidR="00202266">
        <w:t>0</w:t>
      </w:r>
      <w:r w:rsidR="00202266">
        <w:rPr>
          <w:rFonts w:hint="eastAsia"/>
        </w:rPr>
        <w:t>个才能达到足够精度。</w:t>
      </w:r>
      <w:r w:rsidR="00322A56">
        <w:rPr>
          <w:rFonts w:hint="eastAsia"/>
        </w:rPr>
        <w:t>于是，我们希望通过多项式正交基来降低矩阵的维度。</w:t>
      </w:r>
    </w:p>
    <w:p w14:paraId="171FBEF7" w14:textId="77777777" w:rsidR="00207227" w:rsidRDefault="00207227" w:rsidP="00663A9A"/>
    <w:p w14:paraId="026DC6F2" w14:textId="6FD9B67D" w:rsidR="00B27090" w:rsidRDefault="007F7102" w:rsidP="00663A9A">
      <w:r>
        <w:rPr>
          <w:rFonts w:hint="eastAsia"/>
        </w:rPr>
        <w:t>观察到赵午老师的径向模分解</w:t>
      </w:r>
      <w:r w:rsidR="0023172E">
        <w:rPr>
          <w:rFonts w:hint="eastAsia"/>
        </w:rPr>
        <w:t>，不同模型</w:t>
      </w:r>
      <w:r w:rsidR="000F2025">
        <w:rPr>
          <w:rFonts w:hint="eastAsia"/>
        </w:rPr>
        <w:t>的</w:t>
      </w:r>
      <w:proofErr w:type="gramStart"/>
      <w:r w:rsidR="000F2025">
        <w:rPr>
          <w:rFonts w:hint="eastAsia"/>
        </w:rPr>
        <w:t>基都是</w:t>
      </w:r>
      <w:proofErr w:type="gramEnd"/>
      <m:oMath>
        <m:sSup>
          <m:sSupPr>
            <m:ctrlPr>
              <w:rPr>
                <w:rFonts w:ascii="Cambria Math" w:hAnsi="Cambria Math"/>
                <w:i/>
              </w:rPr>
            </m:ctrlPr>
          </m:sSupPr>
          <m:e>
            <m:r>
              <w:rPr>
                <w:rFonts w:ascii="Cambria Math" w:hAnsi="Cambria Math"/>
              </w:rPr>
              <m:t>r</m:t>
            </m:r>
          </m:e>
          <m:sup>
            <m:r>
              <w:rPr>
                <w:rFonts w:ascii="Cambria Math" w:hAnsi="Cambria Math"/>
              </w:rPr>
              <m:t>l</m:t>
            </m:r>
          </m:sup>
        </m:sSup>
      </m:oMath>
      <w:r w:rsidR="000F2025">
        <w:rPr>
          <w:rFonts w:hint="eastAsia"/>
        </w:rPr>
        <w:t>和</w:t>
      </w:r>
      <m:oMath>
        <m:sSup>
          <m:sSupPr>
            <m:ctrlPr>
              <w:rPr>
                <w:rFonts w:ascii="Cambria Math" w:hAnsi="Cambria Math"/>
                <w:i/>
              </w:rPr>
            </m:ctrlPr>
          </m:sSupPr>
          <m:e>
            <m:r>
              <w:rPr>
                <w:rFonts w:ascii="Cambria Math" w:hAnsi="Cambria Math"/>
              </w:rPr>
              <m:t>r</m:t>
            </m:r>
          </m:e>
          <m:sup>
            <m:r>
              <w:rPr>
                <w:rFonts w:ascii="Cambria Math" w:hAnsi="Cambria Math"/>
              </w:rPr>
              <m:t>2</m:t>
            </m:r>
          </m:sup>
        </m:sSup>
      </m:oMath>
      <w:r w:rsidR="000F2025">
        <w:rPr>
          <w:rFonts w:hint="eastAsia"/>
        </w:rPr>
        <w:t>组成的多项式</w:t>
      </w:r>
      <w:r>
        <w:rPr>
          <w:rFonts w:hint="eastAsia"/>
        </w:rPr>
        <w:t>。</w:t>
      </w:r>
      <w:r w:rsidR="00B27090">
        <w:rPr>
          <w:rFonts w:hint="eastAsia"/>
        </w:rPr>
        <w:t>也就是：对于</w:t>
      </w:r>
      <w:proofErr w:type="gramStart"/>
      <w:r w:rsidR="00B27090">
        <w:rPr>
          <w:rFonts w:hint="eastAsia"/>
        </w:rPr>
        <w:t>角向模</w:t>
      </w:r>
      <w:proofErr w:type="gramEnd"/>
      <m:oMath>
        <m:r>
          <w:rPr>
            <w:rFonts w:ascii="Cambria Math" w:hAnsi="Cambria Math"/>
          </w:rPr>
          <m:t>l</m:t>
        </m:r>
      </m:oMath>
      <w:r w:rsidR="00B27090">
        <w:rPr>
          <w:rFonts w:hint="eastAsia"/>
        </w:rPr>
        <w:t>，正交多项式具有：</w:t>
      </w:r>
    </w:p>
    <w:p w14:paraId="0E3ACED3" w14:textId="77FDB87D" w:rsidR="00214795" w:rsidRPr="00214795" w:rsidRDefault="00C63312" w:rsidP="00663A9A">
      <w:pPr>
        <w:rPr>
          <w:iCs/>
        </w:rPr>
      </w:pPr>
      <m:oMathPara>
        <m:oMath>
          <m:sSubSup>
            <m:sSubSupPr>
              <m:ctrlPr>
                <w:rPr>
                  <w:rFonts w:ascii="Cambria Math" w:hAnsi="Cambria Math"/>
                  <w:i/>
                  <w:iCs/>
                </w:rPr>
              </m:ctrlPr>
            </m:sSubSupPr>
            <m:e>
              <m:r>
                <w:rPr>
                  <w:rFonts w:ascii="Cambria Math" w:hAnsi="Cambria Math"/>
                </w:rPr>
                <m:t>f</m:t>
              </m:r>
            </m:e>
            <m:sub>
              <m:r>
                <w:rPr>
                  <w:rFonts w:ascii="Cambria Math" w:hAnsi="Cambria Math"/>
                </w:rPr>
                <m:t>k</m:t>
              </m:r>
            </m:sub>
            <m:sup>
              <m:d>
                <m:dPr>
                  <m:ctrlPr>
                    <w:rPr>
                      <w:rFonts w:ascii="Cambria Math" w:hAnsi="Cambria Math"/>
                      <w:i/>
                      <w:iCs/>
                    </w:rPr>
                  </m:ctrlPr>
                </m:dPr>
                <m:e>
                  <m:r>
                    <w:rPr>
                      <w:rFonts w:ascii="Cambria Math" w:hAnsi="Cambria Math"/>
                    </w:rPr>
                    <m:t>l</m:t>
                  </m:r>
                </m:e>
              </m:d>
            </m:sup>
          </m:sSubSup>
          <m:d>
            <m:dPr>
              <m:ctrlPr>
                <w:rPr>
                  <w:rFonts w:ascii="Cambria Math" w:hAnsi="Cambria Math"/>
                  <w:i/>
                  <w:iCs/>
                </w:rPr>
              </m:ctrlPr>
            </m:dPr>
            <m:e>
              <m:r>
                <w:rPr>
                  <w:rFonts w:ascii="Cambria Math" w:hAnsi="Cambria Math"/>
                </w:rPr>
                <m:t>r</m:t>
              </m:r>
            </m:e>
          </m:d>
          <m:r>
            <w:rPr>
              <w:rFonts w:ascii="Cambria Math" w:hAnsi="Cambria Math"/>
            </w:rPr>
            <m:t>=C⋅</m:t>
          </m:r>
          <m:sSup>
            <m:sSupPr>
              <m:ctrlPr>
                <w:rPr>
                  <w:rFonts w:ascii="Cambria Math" w:hAnsi="Cambria Math"/>
                  <w:i/>
                  <w:iCs/>
                </w:rPr>
              </m:ctrlPr>
            </m:sSupPr>
            <m:e>
              <m:d>
                <m:dPr>
                  <m:ctrlPr>
                    <w:rPr>
                      <w:rFonts w:ascii="Cambria Math" w:hAnsi="Cambria Math"/>
                      <w:i/>
                      <w:iCs/>
                    </w:rPr>
                  </m:ctrlPr>
                </m:dPr>
                <m:e>
                  <m:sSup>
                    <m:sSupPr>
                      <m:ctrlPr>
                        <w:rPr>
                          <w:rFonts w:ascii="Cambria Math" w:hAnsi="Cambria Math"/>
                          <w:i/>
                          <w:iCs/>
                        </w:rPr>
                      </m:ctrlPr>
                    </m:sSupPr>
                    <m:e>
                      <m:r>
                        <w:rPr>
                          <w:rFonts w:ascii="Cambria Math" w:hAnsi="Cambria Math"/>
                        </w:rPr>
                        <m:t>r</m:t>
                      </m:r>
                    </m:e>
                    <m:sup>
                      <m:r>
                        <w:rPr>
                          <w:rFonts w:ascii="Cambria Math" w:hAnsi="Cambria Math"/>
                        </w:rPr>
                        <m:t>2</m:t>
                      </m:r>
                    </m:sup>
                  </m:sSup>
                </m:e>
              </m:d>
            </m:e>
            <m:sup>
              <m:f>
                <m:fPr>
                  <m:ctrlPr>
                    <w:rPr>
                      <w:rFonts w:ascii="Cambria Math" w:hAnsi="Cambria Math"/>
                      <w:i/>
                      <w:iCs/>
                    </w:rPr>
                  </m:ctrlPr>
                </m:fPr>
                <m:num>
                  <m:r>
                    <w:rPr>
                      <w:rFonts w:ascii="Cambria Math" w:hAnsi="Cambria Math"/>
                    </w:rPr>
                    <m:t>l</m:t>
                  </m:r>
                </m:num>
                <m:den>
                  <m:r>
                    <w:rPr>
                      <w:rFonts w:ascii="Cambria Math" w:hAnsi="Cambria Math"/>
                    </w:rPr>
                    <m:t>2</m:t>
                  </m:r>
                </m:den>
              </m:f>
            </m:sup>
          </m:sSup>
          <m:d>
            <m:dPr>
              <m:begChr m:val="{"/>
              <m:endChr m:val="}"/>
              <m:ctrlPr>
                <w:rPr>
                  <w:rFonts w:ascii="Cambria Math" w:hAnsi="Cambria Math"/>
                  <w:i/>
                  <w:iCs/>
                </w:rPr>
              </m:ctrlPr>
            </m:dPr>
            <m:e>
              <m:r>
                <w:rPr>
                  <w:rFonts w:ascii="Cambria Math" w:hAnsi="Cambria Math"/>
                </w:rPr>
                <m:t>1+</m:t>
              </m:r>
              <m:sSub>
                <m:sSubPr>
                  <m:ctrlPr>
                    <w:rPr>
                      <w:rFonts w:ascii="Cambria Math" w:hAnsi="Cambria Math"/>
                      <w:i/>
                      <w:iCs/>
                    </w:rPr>
                  </m:ctrlPr>
                </m:sSubPr>
                <m:e>
                  <m:r>
                    <w:rPr>
                      <w:rFonts w:ascii="Cambria Math" w:hAnsi="Cambria Math"/>
                    </w:rPr>
                    <m:t>c</m:t>
                  </m:r>
                </m:e>
                <m:sub>
                  <m:r>
                    <w:rPr>
                      <w:rFonts w:ascii="Cambria Math" w:hAnsi="Cambria Math"/>
                    </w:rPr>
                    <m:t>2</m:t>
                  </m:r>
                </m:sub>
              </m:sSub>
              <m:sSup>
                <m:sSupPr>
                  <m:ctrlPr>
                    <w:rPr>
                      <w:rFonts w:ascii="Cambria Math" w:hAnsi="Cambria Math"/>
                      <w:i/>
                      <w:iCs/>
                    </w:rPr>
                  </m:ctrlPr>
                </m:sSupPr>
                <m:e>
                  <m:r>
                    <w:rPr>
                      <w:rFonts w:ascii="Cambria Math" w:hAnsi="Cambria Math"/>
                    </w:rPr>
                    <m:t>r</m:t>
                  </m:r>
                </m:e>
                <m:sup>
                  <m:r>
                    <w:rPr>
                      <w:rFonts w:ascii="Cambria Math" w:hAnsi="Cambria Math"/>
                    </w:rPr>
                    <m:t>2</m:t>
                  </m:r>
                </m:sup>
              </m:sSup>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2k-2</m:t>
                  </m:r>
                </m:sub>
              </m:sSub>
              <m:sSup>
                <m:sSupPr>
                  <m:ctrlPr>
                    <w:rPr>
                      <w:rFonts w:ascii="Cambria Math" w:hAnsi="Cambria Math"/>
                      <w:i/>
                      <w:iCs/>
                    </w:rPr>
                  </m:ctrlPr>
                </m:sSupPr>
                <m:e>
                  <m:r>
                    <w:rPr>
                      <w:rFonts w:ascii="Cambria Math" w:hAnsi="Cambria Math"/>
                    </w:rPr>
                    <m:t>r</m:t>
                  </m:r>
                </m:e>
                <m:sup>
                  <m:r>
                    <w:rPr>
                      <w:rFonts w:ascii="Cambria Math" w:hAnsi="Cambria Math"/>
                    </w:rPr>
                    <m:t>2k-2</m:t>
                  </m:r>
                </m:sup>
              </m:sSup>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2k</m:t>
                  </m:r>
                </m:sub>
              </m:sSub>
              <m:sSup>
                <m:sSupPr>
                  <m:ctrlPr>
                    <w:rPr>
                      <w:rFonts w:ascii="Cambria Math" w:hAnsi="Cambria Math"/>
                      <w:i/>
                      <w:iCs/>
                    </w:rPr>
                  </m:ctrlPr>
                </m:sSupPr>
                <m:e>
                  <m:r>
                    <w:rPr>
                      <w:rFonts w:ascii="Cambria Math" w:hAnsi="Cambria Math"/>
                    </w:rPr>
                    <m:t>r</m:t>
                  </m:r>
                </m:e>
                <m:sup>
                  <m:r>
                    <w:rPr>
                      <w:rFonts w:ascii="Cambria Math" w:hAnsi="Cambria Math"/>
                    </w:rPr>
                    <m:t>2k</m:t>
                  </m:r>
                </m:sup>
              </m:sSup>
            </m:e>
          </m:d>
        </m:oMath>
      </m:oMathPara>
    </w:p>
    <w:p w14:paraId="5B9B7FFB" w14:textId="30469BAD" w:rsidR="00214795" w:rsidRDefault="00214795" w:rsidP="00663A9A">
      <w:r>
        <w:rPr>
          <w:rFonts w:hint="eastAsia"/>
        </w:rPr>
        <w:t>的形式。下图为</w:t>
      </w:r>
      <w:r w:rsidR="00CC12D1">
        <w:rPr>
          <w:rFonts w:hint="eastAsia"/>
        </w:rPr>
        <w:t>用</w:t>
      </w:r>
      <w:r>
        <w:rPr>
          <w:rFonts w:hint="eastAsia"/>
        </w:rPr>
        <w:t>抛物线模型</w:t>
      </w:r>
      <w:r w:rsidR="00CC12D1">
        <w:rPr>
          <w:rFonts w:hint="eastAsia"/>
        </w:rPr>
        <w:t>复刻</w:t>
      </w:r>
      <w:r w:rsidR="00831331">
        <w:rPr>
          <w:rFonts w:hint="eastAsia"/>
        </w:rPr>
        <w:t>正交基</w:t>
      </w:r>
      <w:r>
        <w:rPr>
          <w:rFonts w:hint="eastAsia"/>
        </w:rPr>
        <w:t>的结果。</w:t>
      </w:r>
      <w:r w:rsidR="007613CA">
        <w:rPr>
          <w:rFonts w:hint="eastAsia"/>
        </w:rPr>
        <w:t>也就是我们确实</w:t>
      </w:r>
      <w:r w:rsidR="00ED150E">
        <w:rPr>
          <w:rFonts w:hint="eastAsia"/>
        </w:rPr>
        <w:t>成功地</w:t>
      </w:r>
      <w:r w:rsidR="007613CA">
        <w:rPr>
          <w:rFonts w:hint="eastAsia"/>
        </w:rPr>
        <w:t>利用分布</w:t>
      </w:r>
      <w:r w:rsidR="00ED150E">
        <w:rPr>
          <w:rFonts w:hint="eastAsia"/>
        </w:rPr>
        <w:t>复刻</w:t>
      </w:r>
      <w:r w:rsidR="00731A5E">
        <w:rPr>
          <w:rFonts w:hint="eastAsia"/>
        </w:rPr>
        <w:t>了</w:t>
      </w:r>
      <w:r w:rsidR="00ED150E">
        <w:rPr>
          <w:rFonts w:hint="eastAsia"/>
        </w:rPr>
        <w:t>多项式。</w:t>
      </w:r>
    </w:p>
    <w:p w14:paraId="378AC456" w14:textId="78AE7EA6" w:rsidR="00214795" w:rsidRDefault="00831331" w:rsidP="00663A9A">
      <w:r w:rsidRPr="00831331">
        <w:rPr>
          <w:noProof/>
        </w:rPr>
        <w:drawing>
          <wp:inline distT="0" distB="0" distL="0" distR="0" wp14:anchorId="42F4D5FA" wp14:editId="4DAE832A">
            <wp:extent cx="5274310" cy="2388870"/>
            <wp:effectExtent l="0" t="0" r="2540" b="0"/>
            <wp:docPr id="15" name="图片 5">
              <a:extLst xmlns:a="http://schemas.openxmlformats.org/drawingml/2006/main">
                <a:ext uri="{FF2B5EF4-FFF2-40B4-BE49-F238E27FC236}">
                  <a16:creationId xmlns:a16="http://schemas.microsoft.com/office/drawing/2014/main" id="{4CC2A1D0-2050-4615-81DD-B190F7676A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a:extLst>
                        <a:ext uri="{FF2B5EF4-FFF2-40B4-BE49-F238E27FC236}">
                          <a16:creationId xmlns:a16="http://schemas.microsoft.com/office/drawing/2014/main" id="{4CC2A1D0-2050-4615-81DD-B190F7676AEE}"/>
                        </a:ext>
                      </a:extLst>
                    </pic:cNvPr>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5274310" cy="2388870"/>
                    </a:xfrm>
                    <a:prstGeom prst="rect">
                      <a:avLst/>
                    </a:prstGeom>
                  </pic:spPr>
                </pic:pic>
              </a:graphicData>
            </a:graphic>
          </wp:inline>
        </w:drawing>
      </w:r>
    </w:p>
    <w:p w14:paraId="593D9460" w14:textId="737CA476" w:rsidR="00831331" w:rsidRDefault="00731A5E" w:rsidP="00663A9A">
      <w:r>
        <w:rPr>
          <w:rFonts w:hint="eastAsia"/>
        </w:rPr>
        <w:t>到了a</w:t>
      </w:r>
      <w:r>
        <w:t>ction-angle</w:t>
      </w:r>
      <w:r>
        <w:rPr>
          <w:rFonts w:hint="eastAsia"/>
        </w:rPr>
        <w:t>坐标下，多项式正交基应该具有如下形式：</w:t>
      </w:r>
    </w:p>
    <w:p w14:paraId="0FBE3BE1" w14:textId="6A154622" w:rsidR="00731A5E" w:rsidRPr="00F100BC" w:rsidRDefault="00C63312" w:rsidP="00663A9A">
      <w:pPr>
        <w:rPr>
          <w:iCs/>
        </w:rPr>
      </w:pPr>
      <m:oMathPara>
        <m:oMath>
          <m:sSubSup>
            <m:sSubSupPr>
              <m:ctrlPr>
                <w:rPr>
                  <w:rFonts w:ascii="Cambria Math" w:hAnsi="Cambria Math"/>
                  <w:i/>
                  <w:iCs/>
                </w:rPr>
              </m:ctrlPr>
            </m:sSubSupPr>
            <m:e>
              <m:r>
                <w:rPr>
                  <w:rFonts w:ascii="Cambria Math" w:hAnsi="Cambria Math"/>
                </w:rPr>
                <m:t>f</m:t>
              </m:r>
            </m:e>
            <m:sub>
              <m:r>
                <w:rPr>
                  <w:rFonts w:ascii="Cambria Math" w:hAnsi="Cambria Math"/>
                </w:rPr>
                <m:t>k</m:t>
              </m:r>
            </m:sub>
            <m:sup>
              <m:d>
                <m:dPr>
                  <m:ctrlPr>
                    <w:rPr>
                      <w:rFonts w:ascii="Cambria Math" w:hAnsi="Cambria Math"/>
                      <w:i/>
                      <w:iCs/>
                    </w:rPr>
                  </m:ctrlPr>
                </m:dPr>
                <m:e>
                  <m:r>
                    <w:rPr>
                      <w:rFonts w:ascii="Cambria Math" w:hAnsi="Cambria Math"/>
                    </w:rPr>
                    <m:t>l</m:t>
                  </m:r>
                </m:e>
              </m:d>
            </m:sup>
          </m:sSubSup>
          <m:d>
            <m:dPr>
              <m:ctrlPr>
                <w:rPr>
                  <w:rFonts w:ascii="Cambria Math" w:hAnsi="Cambria Math"/>
                  <w:i/>
                  <w:iCs/>
                </w:rPr>
              </m:ctrlPr>
            </m:dPr>
            <m:e>
              <m:r>
                <w:rPr>
                  <w:rFonts w:ascii="Cambria Math" w:hAnsi="Cambria Math"/>
                </w:rPr>
                <m:t>J</m:t>
              </m:r>
            </m:e>
          </m:d>
          <m:r>
            <w:rPr>
              <w:rFonts w:ascii="Cambria Math" w:hAnsi="Cambria Math"/>
            </w:rPr>
            <m:t>=C⋅</m:t>
          </m:r>
          <m:sSup>
            <m:sSupPr>
              <m:ctrlPr>
                <w:rPr>
                  <w:rFonts w:ascii="Cambria Math" w:hAnsi="Cambria Math"/>
                  <w:i/>
                  <w:iCs/>
                </w:rPr>
              </m:ctrlPr>
            </m:sSupPr>
            <m:e>
              <m:r>
                <w:rPr>
                  <w:rFonts w:ascii="Cambria Math" w:hAnsi="Cambria Math"/>
                </w:rPr>
                <m:t>J</m:t>
              </m:r>
            </m:e>
            <m:sup>
              <m:f>
                <m:fPr>
                  <m:ctrlPr>
                    <w:rPr>
                      <w:rFonts w:ascii="Cambria Math" w:hAnsi="Cambria Math"/>
                      <w:i/>
                      <w:iCs/>
                    </w:rPr>
                  </m:ctrlPr>
                </m:fPr>
                <m:num>
                  <m:r>
                    <w:rPr>
                      <w:rFonts w:ascii="Cambria Math" w:hAnsi="Cambria Math"/>
                    </w:rPr>
                    <m:t>l</m:t>
                  </m:r>
                </m:num>
                <m:den>
                  <m:r>
                    <w:rPr>
                      <w:rFonts w:ascii="Cambria Math" w:hAnsi="Cambria Math"/>
                    </w:rPr>
                    <m:t>2</m:t>
                  </m:r>
                </m:den>
              </m:f>
            </m:sup>
          </m:sSup>
          <m:d>
            <m:dPr>
              <m:begChr m:val="{"/>
              <m:endChr m:val="}"/>
              <m:ctrlPr>
                <w:rPr>
                  <w:rFonts w:ascii="Cambria Math" w:hAnsi="Cambria Math"/>
                  <w:i/>
                  <w:iCs/>
                </w:rPr>
              </m:ctrlPr>
            </m:dPr>
            <m:e>
              <m:r>
                <w:rPr>
                  <w:rFonts w:ascii="Cambria Math" w:hAnsi="Cambria Math"/>
                </w:rPr>
                <m:t>1+</m:t>
              </m:r>
              <m:sSub>
                <m:sSubPr>
                  <m:ctrlPr>
                    <w:rPr>
                      <w:rFonts w:ascii="Cambria Math" w:hAnsi="Cambria Math"/>
                      <w:i/>
                      <w:iCs/>
                    </w:rPr>
                  </m:ctrlPr>
                </m:sSubPr>
                <m:e>
                  <m:r>
                    <w:rPr>
                      <w:rFonts w:ascii="Cambria Math" w:hAnsi="Cambria Math"/>
                    </w:rPr>
                    <m:t>c</m:t>
                  </m:r>
                </m:e>
                <m:sub>
                  <m:r>
                    <w:rPr>
                      <w:rFonts w:ascii="Cambria Math" w:hAnsi="Cambria Math"/>
                    </w:rPr>
                    <m:t>1</m:t>
                  </m:r>
                </m:sub>
              </m:sSub>
              <m:r>
                <w:rPr>
                  <w:rFonts w:ascii="Cambria Math" w:hAnsi="Cambria Math"/>
                </w:rPr>
                <m:t>J+…+</m:t>
              </m:r>
              <m:sSub>
                <m:sSubPr>
                  <m:ctrlPr>
                    <w:rPr>
                      <w:rFonts w:ascii="Cambria Math" w:hAnsi="Cambria Math"/>
                      <w:i/>
                      <w:iCs/>
                    </w:rPr>
                  </m:ctrlPr>
                </m:sSubPr>
                <m:e>
                  <m:r>
                    <w:rPr>
                      <w:rFonts w:ascii="Cambria Math" w:hAnsi="Cambria Math"/>
                    </w:rPr>
                    <m:t>c</m:t>
                  </m:r>
                </m:e>
                <m:sub>
                  <m:r>
                    <w:rPr>
                      <w:rFonts w:ascii="Cambria Math" w:hAnsi="Cambria Math"/>
                    </w:rPr>
                    <m:t>k-1</m:t>
                  </m:r>
                </m:sub>
              </m:sSub>
              <m:sSup>
                <m:sSupPr>
                  <m:ctrlPr>
                    <w:rPr>
                      <w:rFonts w:ascii="Cambria Math" w:hAnsi="Cambria Math"/>
                      <w:i/>
                      <w:iCs/>
                    </w:rPr>
                  </m:ctrlPr>
                </m:sSupPr>
                <m:e>
                  <m:r>
                    <w:rPr>
                      <w:rFonts w:ascii="Cambria Math" w:hAnsi="Cambria Math"/>
                    </w:rPr>
                    <m:t>J</m:t>
                  </m:r>
                </m:e>
                <m:sup>
                  <m:r>
                    <w:rPr>
                      <w:rFonts w:ascii="Cambria Math" w:hAnsi="Cambria Math"/>
                    </w:rPr>
                    <m:t>k-1</m:t>
                  </m:r>
                </m:sup>
              </m:sSup>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k</m:t>
                  </m:r>
                </m:sub>
              </m:sSub>
              <m:sSup>
                <m:sSupPr>
                  <m:ctrlPr>
                    <w:rPr>
                      <w:rFonts w:ascii="Cambria Math" w:hAnsi="Cambria Math"/>
                      <w:i/>
                      <w:iCs/>
                    </w:rPr>
                  </m:ctrlPr>
                </m:sSupPr>
                <m:e>
                  <m:r>
                    <w:rPr>
                      <w:rFonts w:ascii="Cambria Math" w:hAnsi="Cambria Math"/>
                    </w:rPr>
                    <m:t>J</m:t>
                  </m:r>
                </m:e>
                <m:sup>
                  <m:r>
                    <w:rPr>
                      <w:rFonts w:ascii="Cambria Math" w:hAnsi="Cambria Math"/>
                    </w:rPr>
                    <m:t>k</m:t>
                  </m:r>
                </m:sup>
              </m:sSup>
            </m:e>
          </m:d>
        </m:oMath>
      </m:oMathPara>
    </w:p>
    <w:p w14:paraId="4D307F36" w14:textId="1076885D" w:rsidR="00F100BC" w:rsidRDefault="007614B7" w:rsidP="00663A9A">
      <w:pPr>
        <w:rPr>
          <w:iCs/>
        </w:rPr>
      </w:pPr>
      <w:r>
        <w:rPr>
          <w:rFonts w:hint="eastAsia"/>
          <w:iCs/>
        </w:rPr>
        <w:lastRenderedPageBreak/>
        <w:t>然后</w:t>
      </w:r>
      <w:r w:rsidR="00F37D15">
        <w:rPr>
          <w:rFonts w:hint="eastAsia"/>
          <w:iCs/>
        </w:rPr>
        <w:t>成功地</w:t>
      </w:r>
      <w:r>
        <w:rPr>
          <w:rFonts w:hint="eastAsia"/>
          <w:iCs/>
        </w:rPr>
        <w:t>应用于欠拉伸</w:t>
      </w:r>
      <w:r w:rsidR="00F37D15">
        <w:rPr>
          <w:rFonts w:hint="eastAsia"/>
          <w:iCs/>
        </w:rPr>
        <w:t>。</w:t>
      </w:r>
    </w:p>
    <w:p w14:paraId="2E5A24AA" w14:textId="12EC3064" w:rsidR="00F37D15" w:rsidRDefault="008E0FC8" w:rsidP="00663A9A">
      <w:pPr>
        <w:rPr>
          <w:iCs/>
        </w:rPr>
      </w:pPr>
      <w:r w:rsidRPr="008E0FC8">
        <w:rPr>
          <w:iCs/>
          <w:noProof/>
        </w:rPr>
        <w:drawing>
          <wp:inline distT="0" distB="0" distL="0" distR="0" wp14:anchorId="62E248D0" wp14:editId="2E15042A">
            <wp:extent cx="5274310" cy="2197100"/>
            <wp:effectExtent l="0" t="0" r="2540" b="0"/>
            <wp:docPr id="16" name="图片 7">
              <a:extLst xmlns:a="http://schemas.openxmlformats.org/drawingml/2006/main">
                <a:ext uri="{FF2B5EF4-FFF2-40B4-BE49-F238E27FC236}">
                  <a16:creationId xmlns:a16="http://schemas.microsoft.com/office/drawing/2014/main" id="{E7F84DCB-3FC7-42A2-B7AD-2D6814DBEB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E7F84DCB-3FC7-42A2-B7AD-2D6814DBEBC8}"/>
                        </a:ext>
                      </a:extLst>
                    </pic:cNvPr>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274310" cy="2197100"/>
                    </a:xfrm>
                    <a:prstGeom prst="rect">
                      <a:avLst/>
                    </a:prstGeom>
                  </pic:spPr>
                </pic:pic>
              </a:graphicData>
            </a:graphic>
          </wp:inline>
        </w:drawing>
      </w:r>
    </w:p>
    <w:p w14:paraId="3E7B1AAA" w14:textId="62B0C765" w:rsidR="00373EFE" w:rsidRPr="00373EFE" w:rsidRDefault="00373EFE" w:rsidP="00373EFE">
      <w:pPr>
        <w:rPr>
          <w:iCs/>
        </w:rPr>
      </w:pPr>
      <w:r w:rsidRPr="00373EFE">
        <w:rPr>
          <w:rFonts w:hint="eastAsia"/>
          <w:iCs/>
        </w:rPr>
        <w:t>但是，就像</w:t>
      </w:r>
      <m:oMath>
        <m:r>
          <w:rPr>
            <w:rFonts w:ascii="Cambria Math" w:hAnsi="Cambria Math"/>
          </w:rPr>
          <m:t>1+2x+5</m:t>
        </m:r>
        <m:sSup>
          <m:sSupPr>
            <m:ctrlPr>
              <w:rPr>
                <w:rFonts w:ascii="Cambria Math" w:hAnsi="Cambria Math"/>
                <w:i/>
                <w:iCs/>
              </w:rPr>
            </m:ctrlPr>
          </m:sSupPr>
          <m:e>
            <m:r>
              <w:rPr>
                <w:rFonts w:ascii="Cambria Math" w:hAnsi="Cambria Math"/>
              </w:rPr>
              <m:t>x</m:t>
            </m:r>
          </m:e>
          <m:sup>
            <m:r>
              <w:rPr>
                <w:rFonts w:ascii="Cambria Math" w:hAnsi="Cambria Math"/>
              </w:rPr>
              <m:t>4</m:t>
            </m:r>
          </m:sup>
        </m:sSup>
      </m:oMath>
      <w:r w:rsidRPr="00373EFE">
        <w:rPr>
          <w:rFonts w:hint="eastAsia"/>
          <w:iCs/>
        </w:rPr>
        <w:t>用</w:t>
      </w:r>
      <m:oMath>
        <m:d>
          <m:dPr>
            <m:begChr m:val="{"/>
            <m:endChr m:val="}"/>
            <m:ctrlPr>
              <w:rPr>
                <w:rFonts w:ascii="Cambria Math" w:hAnsi="Cambria Math"/>
                <w:i/>
                <w:iCs/>
              </w:rPr>
            </m:ctrlPr>
          </m:dPr>
          <m:e>
            <m:r>
              <w:rPr>
                <w:rFonts w:ascii="Cambria Math" w:hAnsi="Cambria Math"/>
              </w:rPr>
              <m:t>1,x,</m:t>
            </m:r>
            <m:sSup>
              <m:sSupPr>
                <m:ctrlPr>
                  <w:rPr>
                    <w:rFonts w:ascii="Cambria Math" w:hAnsi="Cambria Math"/>
                    <w:i/>
                    <w:iCs/>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iCs/>
                  </w:rPr>
                </m:ctrlPr>
              </m:sSupPr>
              <m:e>
                <m:r>
                  <w:rPr>
                    <w:rFonts w:ascii="Cambria Math" w:hAnsi="Cambria Math"/>
                  </w:rPr>
                  <m:t>x</m:t>
                </m:r>
              </m:e>
              <m:sup>
                <m:r>
                  <w:rPr>
                    <w:rFonts w:ascii="Cambria Math" w:hAnsi="Cambria Math"/>
                  </w:rPr>
                  <m:t>n</m:t>
                </m:r>
              </m:sup>
            </m:sSup>
          </m:e>
        </m:d>
      </m:oMath>
      <w:proofErr w:type="gramStart"/>
      <w:r w:rsidRPr="00373EFE">
        <w:rPr>
          <w:rFonts w:hint="eastAsia"/>
          <w:iCs/>
        </w:rPr>
        <w:t>作为基比</w:t>
      </w:r>
      <w:proofErr w:type="gramEnd"/>
      <w:r w:rsidRPr="00373EFE">
        <w:rPr>
          <w:iCs/>
          <w:u w:val="single"/>
        </w:rPr>
        <w:t>Bessel</w:t>
      </w:r>
      <w:r w:rsidRPr="00373EFE">
        <w:rPr>
          <w:rFonts w:hint="eastAsia"/>
          <w:iCs/>
          <w:u w:val="single"/>
        </w:rPr>
        <w:t>多项式作基</w:t>
      </w:r>
      <w:r w:rsidRPr="00373EFE">
        <w:rPr>
          <w:rFonts w:hint="eastAsia"/>
          <w:iCs/>
        </w:rPr>
        <w:t>、</w:t>
      </w:r>
      <w:r w:rsidRPr="00373EFE">
        <w:rPr>
          <w:rFonts w:hint="eastAsia"/>
          <w:iCs/>
          <w:u w:val="single"/>
        </w:rPr>
        <w:t>傅里叶级数作基</w:t>
      </w:r>
      <w:r w:rsidRPr="00373EFE">
        <w:rPr>
          <w:rFonts w:hint="eastAsia"/>
          <w:iCs/>
        </w:rPr>
        <w:t>更高效。多项式正交基在计算理想拉伸频移</w:t>
      </w:r>
      <m:oMath>
        <m:d>
          <m:dPr>
            <m:ctrlPr>
              <w:rPr>
                <w:rFonts w:ascii="Cambria Math" w:hAnsi="Cambria Math"/>
                <w:i/>
                <w:iCs/>
              </w:rPr>
            </m:ctrlPr>
          </m:dPr>
          <m:e>
            <m:r>
              <m:rPr>
                <m:sty m:val="p"/>
              </m:rPr>
              <w:rPr>
                <w:rFonts w:ascii="Cambria Math" w:hAnsi="Cambria Math"/>
              </w:rPr>
              <m:t>ΔΩ</m:t>
            </m:r>
            <m:r>
              <w:rPr>
                <w:rFonts w:ascii="Cambria Math" w:hAnsi="Cambria Math"/>
              </w:rPr>
              <m:t>-</m:t>
            </m:r>
            <m:sSub>
              <m:sSubPr>
                <m:ctrlPr>
                  <w:rPr>
                    <w:rFonts w:ascii="Cambria Math" w:hAnsi="Cambria Math"/>
                    <w:i/>
                    <w:iCs/>
                  </w:rPr>
                </m:ctrlPr>
              </m:sSubPr>
              <m:e>
                <m:r>
                  <w:rPr>
                    <w:rFonts w:ascii="Cambria Math" w:hAnsi="Cambria Math"/>
                  </w:rPr>
                  <m:t>ω</m:t>
                </m:r>
              </m:e>
              <m:sub>
                <m:r>
                  <w:rPr>
                    <w:rFonts w:ascii="Cambria Math" w:hAnsi="Cambria Math"/>
                  </w:rPr>
                  <m:t>β</m:t>
                </m:r>
              </m:sub>
            </m:sSub>
          </m:e>
        </m:d>
      </m:oMath>
      <w:r w:rsidRPr="00373EFE">
        <w:rPr>
          <w:rFonts w:hint="eastAsia"/>
          <w:iCs/>
        </w:rPr>
        <w:t>上也是低效的</w:t>
      </w:r>
      <w:r w:rsidRPr="00373EFE">
        <w:rPr>
          <w:iCs/>
        </w:rPr>
        <w:t>——</w:t>
      </w:r>
      <w:r w:rsidRPr="00373EFE">
        <w:rPr>
          <w:rFonts w:hint="eastAsia"/>
          <w:iCs/>
        </w:rPr>
        <w:t>多项式基和师兄径向离散基（</w:t>
      </w:r>
      <w:r w:rsidRPr="00373EFE">
        <w:rPr>
          <w:iCs/>
        </w:rPr>
        <w:t>/</w:t>
      </w:r>
      <w:r w:rsidRPr="00373EFE">
        <w:rPr>
          <w:rFonts w:hint="eastAsia"/>
          <w:iCs/>
        </w:rPr>
        <w:t>径向离散化）相比，</w:t>
      </w:r>
      <w:r w:rsidRPr="00373EFE">
        <w:rPr>
          <w:rFonts w:hint="eastAsia"/>
          <w:b/>
          <w:bCs/>
          <w:iCs/>
          <w:u w:val="single"/>
        </w:rPr>
        <w:t>低增长率</w:t>
      </w:r>
      <w:r w:rsidRPr="00373EFE">
        <w:rPr>
          <w:b/>
          <w:bCs/>
          <w:iCs/>
          <w:u w:val="single"/>
        </w:rPr>
        <w:t>+</w:t>
      </w:r>
      <w:r w:rsidRPr="00373EFE">
        <w:rPr>
          <w:rFonts w:hint="eastAsia"/>
          <w:b/>
          <w:bCs/>
          <w:iCs/>
          <w:u w:val="single"/>
        </w:rPr>
        <w:t>低频</w:t>
      </w:r>
      <w:proofErr w:type="gramStart"/>
      <w:r w:rsidRPr="00373EFE">
        <w:rPr>
          <w:rFonts w:hint="eastAsia"/>
          <w:b/>
          <w:bCs/>
          <w:iCs/>
          <w:u w:val="single"/>
        </w:rPr>
        <w:t>移区域</w:t>
      </w:r>
      <w:proofErr w:type="gramEnd"/>
      <w:r w:rsidRPr="00373EFE">
        <w:rPr>
          <w:rFonts w:hint="eastAsia"/>
          <w:iCs/>
        </w:rPr>
        <w:t>总是不准确。</w:t>
      </w:r>
    </w:p>
    <w:p w14:paraId="37427F15" w14:textId="7A49FD5E" w:rsidR="00F100BC" w:rsidRDefault="00F100BC" w:rsidP="00663A9A"/>
    <w:p w14:paraId="69F5228B" w14:textId="0C42FF11" w:rsidR="0081433C" w:rsidRDefault="0081433C" w:rsidP="00663A9A"/>
    <w:p w14:paraId="013FE7FA" w14:textId="10D39DD2" w:rsidR="0081433C" w:rsidRDefault="0081433C" w:rsidP="0081433C">
      <w:pPr>
        <w:pStyle w:val="2"/>
      </w:pPr>
      <w:bookmarkStart w:id="11" w:name="_Toc161673411"/>
      <w:r>
        <w:rPr>
          <w:rFonts w:hint="eastAsia"/>
        </w:rPr>
        <w:t>采用径向离散化</w:t>
      </w:r>
      <w:bookmarkEnd w:id="11"/>
    </w:p>
    <w:p w14:paraId="30E61F56" w14:textId="0181993D" w:rsidR="00813DEB" w:rsidRDefault="00813DEB" w:rsidP="00813DEB">
      <w:r>
        <w:rPr>
          <w:rFonts w:hint="eastAsia"/>
        </w:rPr>
        <w:t>之后对径向的模分解，就不再对多项式正交基展开，而是对离散基展开（也就是离散化）。</w:t>
      </w:r>
      <w:r w:rsidR="00682942">
        <w:rPr>
          <w:rFonts w:hint="eastAsia"/>
        </w:rPr>
        <w:t>得到的结果基本和林椿涛师兄结果吻合。</w:t>
      </w:r>
    </w:p>
    <w:p w14:paraId="63E05FF9" w14:textId="5BA9ECB0" w:rsidR="00682942" w:rsidRDefault="00682942" w:rsidP="00813DEB">
      <w:r w:rsidRPr="00682942">
        <w:rPr>
          <w:noProof/>
        </w:rPr>
        <w:drawing>
          <wp:inline distT="0" distB="0" distL="0" distR="0" wp14:anchorId="53B9853B" wp14:editId="3741DB36">
            <wp:extent cx="3856382" cy="1764297"/>
            <wp:effectExtent l="0" t="0" r="0" b="7620"/>
            <wp:docPr id="18" name="图片 7">
              <a:extLst xmlns:a="http://schemas.openxmlformats.org/drawingml/2006/main">
                <a:ext uri="{FF2B5EF4-FFF2-40B4-BE49-F238E27FC236}">
                  <a16:creationId xmlns:a16="http://schemas.microsoft.com/office/drawing/2014/main" id="{A7BB54CD-E2E9-4688-B8E9-6871B931F7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A7BB54CD-E2E9-4688-B8E9-6871B931F728}"/>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864687" cy="1768097"/>
                    </a:xfrm>
                    <a:prstGeom prst="rect">
                      <a:avLst/>
                    </a:prstGeom>
                  </pic:spPr>
                </pic:pic>
              </a:graphicData>
            </a:graphic>
          </wp:inline>
        </w:drawing>
      </w:r>
    </w:p>
    <w:p w14:paraId="20E9FE19" w14:textId="74837AC2" w:rsidR="00682942" w:rsidRDefault="00682942" w:rsidP="00813DEB">
      <w:r w:rsidRPr="00682942">
        <w:rPr>
          <w:noProof/>
        </w:rPr>
        <w:lastRenderedPageBreak/>
        <w:drawing>
          <wp:inline distT="0" distB="0" distL="0" distR="0" wp14:anchorId="1159AF3C" wp14:editId="420D083B">
            <wp:extent cx="5274310" cy="1728470"/>
            <wp:effectExtent l="0" t="0" r="2540" b="5080"/>
            <wp:docPr id="19" name="内容占位符 5">
              <a:extLst xmlns:a="http://schemas.openxmlformats.org/drawingml/2006/main">
                <a:ext uri="{FF2B5EF4-FFF2-40B4-BE49-F238E27FC236}">
                  <a16:creationId xmlns:a16="http://schemas.microsoft.com/office/drawing/2014/main" id="{0F4C5DE1-808C-4B90-A799-738180138F5F}"/>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内容占位符 5">
                      <a:extLst>
                        <a:ext uri="{FF2B5EF4-FFF2-40B4-BE49-F238E27FC236}">
                          <a16:creationId xmlns:a16="http://schemas.microsoft.com/office/drawing/2014/main" id="{0F4C5DE1-808C-4B90-A799-738180138F5F}"/>
                        </a:ext>
                      </a:extLst>
                    </pic:cNvPr>
                    <pic:cNvPicPr>
                      <a:picLocks noGrp="1"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274310" cy="1728470"/>
                    </a:xfrm>
                    <a:prstGeom prst="rect">
                      <a:avLst/>
                    </a:prstGeom>
                  </pic:spPr>
                </pic:pic>
              </a:graphicData>
            </a:graphic>
          </wp:inline>
        </w:drawing>
      </w:r>
    </w:p>
    <w:p w14:paraId="73096400" w14:textId="4F4EC32F" w:rsidR="00682942" w:rsidRDefault="00682942" w:rsidP="00813DEB">
      <w:r>
        <w:rPr>
          <w:rFonts w:hint="eastAsia"/>
        </w:rPr>
        <w:t>上面两</w:t>
      </w:r>
      <w:proofErr w:type="gramStart"/>
      <w:r>
        <w:rPr>
          <w:rFonts w:hint="eastAsia"/>
        </w:rPr>
        <w:t>图分别式</w:t>
      </w:r>
      <w:proofErr w:type="gramEnd"/>
      <w:r>
        <w:rPr>
          <w:rFonts w:hint="eastAsia"/>
        </w:rPr>
        <w:t>单高频和理想拉伸的两种方法的对比。</w:t>
      </w:r>
    </w:p>
    <w:p w14:paraId="1BA2B253" w14:textId="4B9FE23C" w:rsidR="00682942" w:rsidRDefault="00682942" w:rsidP="00813DEB"/>
    <w:p w14:paraId="4FB6E798" w14:textId="49811BBB" w:rsidR="00682942" w:rsidRDefault="00ED2597" w:rsidP="00ED2597">
      <w:pPr>
        <w:pStyle w:val="2"/>
      </w:pPr>
      <w:bookmarkStart w:id="12" w:name="_Toc161673412"/>
      <w:r>
        <w:rPr>
          <w:rFonts w:hint="eastAsia"/>
        </w:rPr>
        <w:t>过拉伸相空间</w:t>
      </w:r>
      <w:r w:rsidR="00B96231">
        <w:rPr>
          <w:rFonts w:hint="eastAsia"/>
        </w:rPr>
        <w:t>a</w:t>
      </w:r>
      <w:r w:rsidR="00B96231">
        <w:t>ngle-variable</w:t>
      </w:r>
      <w:r>
        <w:rPr>
          <w:rFonts w:hint="eastAsia"/>
        </w:rPr>
        <w:t>划分方案</w:t>
      </w:r>
      <w:bookmarkEnd w:id="12"/>
    </w:p>
    <w:p w14:paraId="10F188B0" w14:textId="0637A207" w:rsidR="0004792B" w:rsidRDefault="00607353" w:rsidP="0020522D">
      <w:r>
        <w:rPr>
          <w:rFonts w:hint="eastAsia"/>
        </w:rPr>
        <w:t>将过拉伸相空间的划分，</w:t>
      </w:r>
      <w:r w:rsidR="00CD4DE8">
        <w:rPr>
          <w:rFonts w:hint="eastAsia"/>
        </w:rPr>
        <w:t>一开始有两个方案。</w:t>
      </w:r>
      <w:r w:rsidR="0004792B">
        <w:rPr>
          <w:rFonts w:hint="eastAsia"/>
        </w:rPr>
        <w:t>其实就是</w:t>
      </w:r>
      <w:r w:rsidR="00F64FA3">
        <w:rPr>
          <w:rFonts w:hint="eastAsia"/>
        </w:rPr>
        <w:t>将</w:t>
      </w:r>
      <w:r w:rsidR="00EA121E">
        <w:rPr>
          <w:rFonts w:hint="eastAsia"/>
        </w:rPr>
        <w:t>过拉伸两</w:t>
      </w:r>
      <w:r w:rsidR="00F64FA3">
        <w:rPr>
          <w:rFonts w:hint="eastAsia"/>
        </w:rPr>
        <w:t>个</w:t>
      </w:r>
      <w:r w:rsidR="00EA121E">
        <w:rPr>
          <w:rFonts w:hint="eastAsia"/>
        </w:rPr>
        <w:t>闭合的</w:t>
      </w:r>
      <w:r w:rsidR="00F64FA3">
        <w:rPr>
          <w:rFonts w:hint="eastAsia"/>
        </w:rPr>
        <w:t>哈密顿量等高线作为</w:t>
      </w:r>
      <w:r w:rsidR="00EA121E">
        <w:rPr>
          <w:rFonts w:hint="eastAsia"/>
        </w:rPr>
        <w:t>整体还是独立的，来进行</w:t>
      </w:r>
      <w:proofErr w:type="gramStart"/>
      <w:r w:rsidR="00EA121E">
        <w:rPr>
          <w:rFonts w:hint="eastAsia"/>
        </w:rPr>
        <w:t>角向模展开</w:t>
      </w:r>
      <w:proofErr w:type="gramEnd"/>
      <w:r w:rsidR="0004792B">
        <w:rPr>
          <w:rFonts w:hint="eastAsia"/>
        </w:rPr>
        <w:t>。</w:t>
      </w:r>
    </w:p>
    <w:p w14:paraId="0E7A225A" w14:textId="3D93AA95" w:rsidR="0004792B" w:rsidRDefault="0004792B" w:rsidP="0020522D">
      <w:r>
        <w:rPr>
          <w:rFonts w:hint="eastAsia"/>
        </w:rPr>
        <w:t>一个是从测量的角度，因为</w:t>
      </w:r>
      <w:r w:rsidR="00150E0D">
        <w:rPr>
          <w:rFonts w:hint="eastAsia"/>
        </w:rPr>
        <w:t>测量得到的</w:t>
      </w:r>
      <w:proofErr w:type="gramStart"/>
      <w:r w:rsidR="00150E0D">
        <w:rPr>
          <w:rFonts w:hint="eastAsia"/>
        </w:rPr>
        <w:t>角向模是</w:t>
      </w:r>
      <w:proofErr w:type="gramEnd"/>
      <w:r w:rsidR="00150E0D">
        <w:rPr>
          <w:rFonts w:hint="eastAsia"/>
        </w:rPr>
        <w:t>一个整体概念。这样还避免了</w:t>
      </w:r>
      <w:r w:rsidR="00150E0D">
        <w:t>action</w:t>
      </w:r>
      <w:r w:rsidR="00150E0D">
        <w:rPr>
          <w:rFonts w:hint="eastAsia"/>
        </w:rPr>
        <w:t>变量</w:t>
      </w:r>
      <m:oMath>
        <m:r>
          <w:rPr>
            <w:rFonts w:ascii="Cambria Math" w:hAnsi="Cambria Math"/>
          </w:rPr>
          <m:t>J</m:t>
        </m:r>
      </m:oMath>
      <w:r w:rsidR="00150E0D">
        <w:rPr>
          <w:rFonts w:hint="eastAsia"/>
        </w:rPr>
        <w:t>的跳跃。缺点是</w:t>
      </w:r>
      <m:oMath>
        <m:r>
          <w:rPr>
            <w:rFonts w:ascii="Cambria Math" w:hAnsi="Cambria Math"/>
          </w:rPr>
          <m:t>ϕ</m:t>
        </m:r>
      </m:oMath>
      <w:r w:rsidR="003D5009">
        <w:rPr>
          <w:rFonts w:hint="eastAsia"/>
        </w:rPr>
        <w:t>是跳跃的。</w:t>
      </w:r>
    </w:p>
    <w:p w14:paraId="751246E4" w14:textId="4F3F31B7" w:rsidR="0020522D" w:rsidRDefault="003D5009" w:rsidP="0020522D">
      <w:r>
        <w:rPr>
          <w:rFonts w:hint="eastAsia"/>
        </w:rPr>
        <w:t>第二个方法是，</w:t>
      </w:r>
      <w:r w:rsidR="00607353">
        <w:rPr>
          <w:rFonts w:hint="eastAsia"/>
        </w:rPr>
        <w:t>将不同b</w:t>
      </w:r>
      <w:r w:rsidR="00607353">
        <w:t>ucket</w:t>
      </w:r>
      <w:r w:rsidR="00607353">
        <w:rPr>
          <w:rFonts w:hint="eastAsia"/>
        </w:rPr>
        <w:t>当作独立的。</w:t>
      </w:r>
      <w:r>
        <w:rPr>
          <w:rFonts w:hint="eastAsia"/>
        </w:rPr>
        <w:t>先头部</w:t>
      </w:r>
      <w:r w:rsidR="00610E7D">
        <w:rPr>
          <w:rFonts w:hint="eastAsia"/>
        </w:rPr>
        <w:t>、尾部、外围进行处理。这导致</w:t>
      </w:r>
      <m:oMath>
        <m:r>
          <w:rPr>
            <w:rFonts w:ascii="Cambria Math" w:hAnsi="Cambria Math"/>
          </w:rPr>
          <m:t>J</m:t>
        </m:r>
      </m:oMath>
      <w:r w:rsidR="00610E7D">
        <w:rPr>
          <w:rFonts w:hint="eastAsia"/>
        </w:rPr>
        <w:t>是跳跃的，</w:t>
      </w:r>
      <m:oMath>
        <m:r>
          <w:rPr>
            <w:rFonts w:ascii="Cambria Math" w:hAnsi="Cambria Math"/>
          </w:rPr>
          <m:t>ϕ</m:t>
        </m:r>
      </m:oMath>
      <w:r w:rsidR="00610E7D">
        <w:rPr>
          <w:rFonts w:hint="eastAsia"/>
        </w:rPr>
        <w:t>是连续的。</w:t>
      </w:r>
    </w:p>
    <w:p w14:paraId="559114BD" w14:textId="54BA0E2E" w:rsidR="00707D86" w:rsidRDefault="00F748B9" w:rsidP="0020522D">
      <w:r w:rsidRPr="009D3178">
        <w:rPr>
          <w:noProof/>
        </w:rPr>
        <w:drawing>
          <wp:anchor distT="0" distB="0" distL="114300" distR="114300" simplePos="0" relativeHeight="251658240" behindDoc="0" locked="0" layoutInCell="1" allowOverlap="1" wp14:anchorId="1D27773D" wp14:editId="6A8B928F">
            <wp:simplePos x="0" y="0"/>
            <wp:positionH relativeFrom="column">
              <wp:posOffset>49447</wp:posOffset>
            </wp:positionH>
            <wp:positionV relativeFrom="paragraph">
              <wp:posOffset>42186</wp:posOffset>
            </wp:positionV>
            <wp:extent cx="3100534" cy="2274073"/>
            <wp:effectExtent l="0" t="0" r="5080" b="0"/>
            <wp:wrapSquare wrapText="bothSides"/>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3100534" cy="2274073"/>
                    </a:xfrm>
                    <a:prstGeom prst="rect">
                      <a:avLst/>
                    </a:prstGeom>
                  </pic:spPr>
                </pic:pic>
              </a:graphicData>
            </a:graphic>
          </wp:anchor>
        </w:drawing>
      </w:r>
      <w:r w:rsidR="003C0819">
        <w:rPr>
          <w:rFonts w:hint="eastAsia"/>
        </w:rPr>
        <w:t>最后我们采取了</w:t>
      </w:r>
      <w:r w:rsidR="0007100B">
        <w:rPr>
          <w:rFonts w:hint="eastAsia"/>
        </w:rPr>
        <w:t>第二个方法</w:t>
      </w:r>
      <w:r w:rsidR="003C0819">
        <w:rPr>
          <w:rFonts w:hint="eastAsia"/>
        </w:rPr>
        <w:t>。</w:t>
      </w:r>
      <w:r w:rsidR="0007100B">
        <w:rPr>
          <w:rFonts w:hint="eastAsia"/>
        </w:rPr>
        <w:t>因为这时的结果</w:t>
      </w:r>
      <w:r w:rsidR="00707D86">
        <w:rPr>
          <w:rFonts w:hint="eastAsia"/>
        </w:rPr>
        <w:t>更正确</w:t>
      </w:r>
      <w:r w:rsidR="005B18C4">
        <w:rPr>
          <w:rFonts w:hint="eastAsia"/>
        </w:rPr>
        <w:t>，且能够被解释</w:t>
      </w:r>
      <w:r w:rsidR="0007100B">
        <w:rPr>
          <w:rFonts w:hint="eastAsia"/>
        </w:rPr>
        <w:t>。</w:t>
      </w:r>
      <w:r w:rsidR="0097126B">
        <w:rPr>
          <w:rFonts w:hint="eastAsia"/>
        </w:rPr>
        <w:t>如下图，</w:t>
      </w:r>
      <w:r w:rsidR="0029104C">
        <w:rPr>
          <w:rFonts w:hint="eastAsia"/>
        </w:rPr>
        <w:t>这种划分方式下，整体的增长率</w:t>
      </w:r>
      <w:r w:rsidR="00A83A69">
        <w:rPr>
          <w:rFonts w:hint="eastAsia"/>
        </w:rPr>
        <w:t>图的曲线，刚好能对应头、</w:t>
      </w:r>
      <w:proofErr w:type="gramStart"/>
      <w:r w:rsidR="00A83A69">
        <w:rPr>
          <w:rFonts w:hint="eastAsia"/>
        </w:rPr>
        <w:t>尾不同</w:t>
      </w:r>
      <w:proofErr w:type="gramEnd"/>
      <w:r w:rsidR="00A83A69">
        <w:rPr>
          <w:rFonts w:hint="eastAsia"/>
        </w:rPr>
        <w:t>部分的增长率曲线。</w:t>
      </w:r>
    </w:p>
    <w:p w14:paraId="66A5F69E" w14:textId="00BED202" w:rsidR="009D3178" w:rsidRDefault="009D3178" w:rsidP="0020522D"/>
    <w:p w14:paraId="338B3B4B" w14:textId="789952DF" w:rsidR="00F748B9" w:rsidRDefault="00F748B9" w:rsidP="0020522D"/>
    <w:p w14:paraId="2D0D20D6" w14:textId="6BB173E7" w:rsidR="00F748B9" w:rsidRDefault="00F748B9" w:rsidP="0020522D"/>
    <w:p w14:paraId="11B84DAC" w14:textId="6688708F" w:rsidR="00F748B9" w:rsidRDefault="00F748B9" w:rsidP="0020522D"/>
    <w:p w14:paraId="437F7660" w14:textId="76C26910" w:rsidR="00F748B9" w:rsidRDefault="00F748B9" w:rsidP="00F748B9">
      <w:pPr>
        <w:pStyle w:val="2"/>
      </w:pPr>
      <w:bookmarkStart w:id="13" w:name="_Toc161673413"/>
      <w:r>
        <w:rPr>
          <w:rFonts w:hint="eastAsia"/>
        </w:rPr>
        <w:t>过拉伸</w:t>
      </w:r>
      <w:proofErr w:type="gramStart"/>
      <w:r>
        <w:rPr>
          <w:rFonts w:hint="eastAsia"/>
        </w:rPr>
        <w:t>流强越</w:t>
      </w:r>
      <w:proofErr w:type="gramEnd"/>
      <w:r>
        <w:rPr>
          <w:rFonts w:hint="eastAsia"/>
        </w:rPr>
        <w:t>高，误差越大</w:t>
      </w:r>
      <w:bookmarkEnd w:id="13"/>
    </w:p>
    <w:p w14:paraId="1B4588B2" w14:textId="00B0F18B" w:rsidR="00F748B9" w:rsidRDefault="0032540E" w:rsidP="00F748B9">
      <w:r>
        <w:rPr>
          <w:rFonts w:hint="eastAsia"/>
        </w:rPr>
        <w:t>下图为理想拉伸</w:t>
      </w:r>
      <w:r w:rsidR="007A4984">
        <w:rPr>
          <w:rFonts w:hint="eastAsia"/>
        </w:rPr>
        <w:t>（左）</w:t>
      </w:r>
      <w:r>
        <w:rPr>
          <w:rFonts w:hint="eastAsia"/>
        </w:rPr>
        <w:t>和过拉伸</w:t>
      </w:r>
      <w:r w:rsidR="007A4984">
        <w:rPr>
          <w:rFonts w:hint="eastAsia"/>
        </w:rPr>
        <w:t>（右）</w:t>
      </w:r>
      <w:r>
        <w:rPr>
          <w:rFonts w:hint="eastAsia"/>
        </w:rPr>
        <w:t>增长率与模拟对比。</w:t>
      </w:r>
    </w:p>
    <w:p w14:paraId="4A5C58EA" w14:textId="1F2F10DA" w:rsidR="007A4984" w:rsidRDefault="007A4984" w:rsidP="00F748B9">
      <w:r w:rsidRPr="007A4984">
        <w:rPr>
          <w:noProof/>
        </w:rPr>
        <w:lastRenderedPageBreak/>
        <w:drawing>
          <wp:inline distT="0" distB="0" distL="0" distR="0" wp14:anchorId="10A7DBE6" wp14:editId="3B9E507A">
            <wp:extent cx="2575339" cy="1908313"/>
            <wp:effectExtent l="0" t="0" r="0" b="0"/>
            <wp:docPr id="21" name="图片 7">
              <a:extLst xmlns:a="http://schemas.openxmlformats.org/drawingml/2006/main">
                <a:ext uri="{FF2B5EF4-FFF2-40B4-BE49-F238E27FC236}">
                  <a16:creationId xmlns:a16="http://schemas.microsoft.com/office/drawing/2014/main" id="{386820A4-1B2A-412F-B79C-1B9A621C27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386820A4-1B2A-412F-B79C-1B9A621C2712}"/>
                        </a:ext>
                      </a:extLst>
                    </pic:cNvPr>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588484" cy="1918053"/>
                    </a:xfrm>
                    <a:prstGeom prst="rect">
                      <a:avLst/>
                    </a:prstGeom>
                  </pic:spPr>
                </pic:pic>
              </a:graphicData>
            </a:graphic>
          </wp:inline>
        </w:drawing>
      </w:r>
      <w:r w:rsidRPr="007A4984">
        <w:rPr>
          <w:noProof/>
        </w:rPr>
        <w:drawing>
          <wp:inline distT="0" distB="0" distL="0" distR="0" wp14:anchorId="258D41E7" wp14:editId="630F7D8A">
            <wp:extent cx="2536467" cy="1879509"/>
            <wp:effectExtent l="0" t="0" r="0" b="6985"/>
            <wp:docPr id="22" name="内容占位符 5">
              <a:extLst xmlns:a="http://schemas.openxmlformats.org/drawingml/2006/main">
                <a:ext uri="{FF2B5EF4-FFF2-40B4-BE49-F238E27FC236}">
                  <a16:creationId xmlns:a16="http://schemas.microsoft.com/office/drawing/2014/main" id="{CC95E293-231D-44B0-8BE0-4E87BF4B9CA4}"/>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内容占位符 5">
                      <a:extLst>
                        <a:ext uri="{FF2B5EF4-FFF2-40B4-BE49-F238E27FC236}">
                          <a16:creationId xmlns:a16="http://schemas.microsoft.com/office/drawing/2014/main" id="{CC95E293-231D-44B0-8BE0-4E87BF4B9CA4}"/>
                        </a:ext>
                      </a:extLst>
                    </pic:cNvPr>
                    <pic:cNvPicPr>
                      <a:picLocks noGrp="1"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566500" cy="1901763"/>
                    </a:xfrm>
                    <a:prstGeom prst="rect">
                      <a:avLst/>
                    </a:prstGeom>
                  </pic:spPr>
                </pic:pic>
              </a:graphicData>
            </a:graphic>
          </wp:inline>
        </w:drawing>
      </w:r>
    </w:p>
    <w:p w14:paraId="6BA64D3E" w14:textId="0F153155" w:rsidR="007A4984" w:rsidRDefault="00E6328B" w:rsidP="00F748B9">
      <w:r>
        <w:rPr>
          <w:rFonts w:hint="eastAsia"/>
        </w:rPr>
        <w:t>可以</w:t>
      </w:r>
      <w:proofErr w:type="gramStart"/>
      <w:r>
        <w:rPr>
          <w:rFonts w:hint="eastAsia"/>
        </w:rPr>
        <w:t>看到流强高</w:t>
      </w:r>
      <w:proofErr w:type="gramEnd"/>
      <w:r>
        <w:rPr>
          <w:rFonts w:hint="eastAsia"/>
        </w:rPr>
        <w:t>了之后出现了</w:t>
      </w:r>
      <w:proofErr w:type="gramStart"/>
      <w:r>
        <w:rPr>
          <w:rFonts w:hint="eastAsia"/>
        </w:rPr>
        <w:t>流强降低</w:t>
      </w:r>
      <w:proofErr w:type="gramEnd"/>
      <w:r w:rsidR="00207236">
        <w:rPr>
          <w:rFonts w:hint="eastAsia"/>
        </w:rPr>
        <w:t>。</w:t>
      </w:r>
      <w:proofErr w:type="gramStart"/>
      <w:r w:rsidR="00077FE9">
        <w:rPr>
          <w:rFonts w:hint="eastAsia"/>
        </w:rPr>
        <w:t>不知道流强高</w:t>
      </w:r>
      <w:proofErr w:type="gramEnd"/>
      <w:r w:rsidR="00077FE9">
        <w:rPr>
          <w:rFonts w:hint="eastAsia"/>
        </w:rPr>
        <w:t>了之后怎么出现了阻尼。</w:t>
      </w:r>
      <w:r w:rsidR="00207236">
        <w:rPr>
          <w:rFonts w:hint="eastAsia"/>
        </w:rPr>
        <w:t>检查E</w:t>
      </w:r>
      <w:r w:rsidR="00207236">
        <w:t>LEGANT</w:t>
      </w:r>
      <w:r w:rsidR="00207236">
        <w:rPr>
          <w:rFonts w:hint="eastAsia"/>
        </w:rPr>
        <w:t>元件</w:t>
      </w:r>
      <w:r w:rsidR="00077FE9">
        <w:rPr>
          <w:rFonts w:hint="eastAsia"/>
        </w:rPr>
        <w:t>：</w:t>
      </w:r>
    </w:p>
    <w:p w14:paraId="3B1243A6" w14:textId="59F91640" w:rsidR="00077FE9" w:rsidRDefault="00B5098A" w:rsidP="00B5098A">
      <w:pPr>
        <w:pStyle w:val="aa"/>
        <w:numPr>
          <w:ilvl w:val="0"/>
          <w:numId w:val="16"/>
        </w:numPr>
        <w:ind w:firstLineChars="0"/>
      </w:pPr>
      <w:r>
        <w:rPr>
          <w:rFonts w:hint="eastAsia"/>
        </w:rPr>
        <w:t>移除</w:t>
      </w:r>
      <w:proofErr w:type="spellStart"/>
      <w:r>
        <w:rPr>
          <w:rFonts w:hint="eastAsia"/>
        </w:rPr>
        <w:t>S</w:t>
      </w:r>
      <w:r>
        <w:t>REffects</w:t>
      </w:r>
      <w:proofErr w:type="spellEnd"/>
      <w:r>
        <w:rPr>
          <w:rFonts w:hint="eastAsia"/>
        </w:rPr>
        <w:t>带来的阻尼</w:t>
      </w:r>
    </w:p>
    <w:p w14:paraId="43D78CC3" w14:textId="592F9C46" w:rsidR="00B5098A" w:rsidRDefault="00B5098A" w:rsidP="00B5098A">
      <w:pPr>
        <w:pStyle w:val="aa"/>
        <w:numPr>
          <w:ilvl w:val="0"/>
          <w:numId w:val="16"/>
        </w:numPr>
        <w:ind w:firstLineChars="0"/>
      </w:pPr>
      <w:r>
        <w:rPr>
          <w:rFonts w:hint="eastAsia"/>
        </w:rPr>
        <w:t>排除了其它</w:t>
      </w:r>
      <w:r w:rsidR="00341FEC">
        <w:rPr>
          <w:rFonts w:hint="eastAsia"/>
        </w:rPr>
        <w:t>元件</w:t>
      </w:r>
      <w:r>
        <w:rPr>
          <w:rFonts w:hint="eastAsia"/>
        </w:rPr>
        <w:t>非线性的存在。</w:t>
      </w:r>
    </w:p>
    <w:p w14:paraId="707CEBEB" w14:textId="5382DCA8" w:rsidR="00A3217E" w:rsidRDefault="000F255B" w:rsidP="00A3217E">
      <w:pPr>
        <w:pStyle w:val="aa"/>
        <w:numPr>
          <w:ilvl w:val="0"/>
          <w:numId w:val="16"/>
        </w:numPr>
        <w:ind w:firstLineChars="0"/>
      </w:pPr>
      <w:r>
        <w:rPr>
          <w:rFonts w:hint="eastAsia"/>
        </w:rPr>
        <w:t>最终发现了</w:t>
      </w:r>
      <w:r w:rsidR="00804FD5">
        <w:rPr>
          <w:rFonts w:hint="eastAsia"/>
        </w:rPr>
        <w:t>主要</w:t>
      </w:r>
      <w:proofErr w:type="spellStart"/>
      <w:r w:rsidR="00804FD5">
        <w:t>n_bins</w:t>
      </w:r>
      <w:proofErr w:type="spellEnd"/>
      <w:r w:rsidR="007B6BA5">
        <w:rPr>
          <w:rFonts w:hint="eastAsia"/>
        </w:rPr>
        <w:t>不足。</w:t>
      </w:r>
      <w:r w:rsidR="00D150BD">
        <w:rPr>
          <w:rFonts w:hint="eastAsia"/>
        </w:rPr>
        <w:t>可惜</w:t>
      </w:r>
      <w:proofErr w:type="spellStart"/>
      <w:r w:rsidR="00D150BD">
        <w:rPr>
          <w:rFonts w:hint="eastAsia"/>
        </w:rPr>
        <w:t>n</w:t>
      </w:r>
      <w:r w:rsidR="00D150BD">
        <w:t>_bins</w:t>
      </w:r>
      <w:proofErr w:type="spellEnd"/>
      <w:r w:rsidR="00D150BD">
        <w:rPr>
          <w:rFonts w:hint="eastAsia"/>
        </w:rPr>
        <w:t>最高可以取到</w:t>
      </w:r>
      <w:r w:rsidR="00D150BD" w:rsidRPr="00D150BD">
        <w:t>8388609</w:t>
      </w:r>
      <w:r w:rsidR="00D150BD">
        <w:rPr>
          <w:rFonts w:hint="eastAsia"/>
        </w:rPr>
        <w:t>还是不够。</w:t>
      </w:r>
      <w:r w:rsidR="00A3217E">
        <w:rPr>
          <w:rFonts w:hint="eastAsia"/>
        </w:rPr>
        <w:t>不过现在想到的方法是，</w:t>
      </w:r>
      <w:r w:rsidR="003F6F24">
        <w:rPr>
          <w:rFonts w:hint="eastAsia"/>
        </w:rPr>
        <w:t>缩减束团长度和微束团之间的间隔</w:t>
      </w:r>
      <w:r w:rsidR="001325D7">
        <w:rPr>
          <w:rFonts w:hint="eastAsia"/>
        </w:rPr>
        <w:t>——这样可以充分利用所有的切片</w:t>
      </w:r>
      <w:r w:rsidR="00117248">
        <w:rPr>
          <w:rFonts w:hint="eastAsia"/>
        </w:rPr>
        <w:t>，不至于不存在粒子</w:t>
      </w:r>
      <w:r w:rsidR="003F6F24">
        <w:rPr>
          <w:rFonts w:hint="eastAsia"/>
        </w:rPr>
        <w:t>。</w:t>
      </w:r>
    </w:p>
    <w:p w14:paraId="7343228E" w14:textId="71918BAF" w:rsidR="00491266" w:rsidRDefault="00491266" w:rsidP="00117248"/>
    <w:p w14:paraId="77A89A34" w14:textId="77777777" w:rsidR="00491266" w:rsidRDefault="00491266" w:rsidP="00117248"/>
    <w:p w14:paraId="1135F5C5" w14:textId="237B6744" w:rsidR="00117248" w:rsidRDefault="00117248" w:rsidP="00117248">
      <w:pPr>
        <w:pStyle w:val="2"/>
      </w:pPr>
      <w:bookmarkStart w:id="14" w:name="_Toc161673414"/>
      <w:r>
        <w:rPr>
          <w:rFonts w:hint="eastAsia"/>
        </w:rPr>
        <w:t>理论和模拟哪里不合</w:t>
      </w:r>
      <w:bookmarkEnd w:id="14"/>
    </w:p>
    <w:p w14:paraId="6D8C6518" w14:textId="6BE647CF" w:rsidR="00752AC6" w:rsidRDefault="00117248" w:rsidP="00117248">
      <w:r>
        <w:rPr>
          <w:rFonts w:hint="eastAsia"/>
        </w:rPr>
        <w:t>在发现</w:t>
      </w:r>
      <w:proofErr w:type="spellStart"/>
      <w:r>
        <w:rPr>
          <w:rFonts w:hint="eastAsia"/>
        </w:rPr>
        <w:t>n</w:t>
      </w:r>
      <w:r>
        <w:t>_bins</w:t>
      </w:r>
      <w:proofErr w:type="spellEnd"/>
      <w:r w:rsidR="00277500">
        <w:rPr>
          <w:rFonts w:hint="eastAsia"/>
        </w:rPr>
        <w:t>的问题</w:t>
      </w:r>
      <w:r>
        <w:rPr>
          <w:rFonts w:hint="eastAsia"/>
        </w:rPr>
        <w:t>之前，</w:t>
      </w:r>
      <w:r w:rsidR="00B10F8B">
        <w:rPr>
          <w:rFonts w:hint="eastAsia"/>
        </w:rPr>
        <w:t>我们</w:t>
      </w:r>
      <w:r w:rsidR="00277500">
        <w:rPr>
          <w:rFonts w:hint="eastAsia"/>
        </w:rPr>
        <w:t>调查了所有元件没有发现非线性</w:t>
      </w:r>
      <w:r w:rsidR="00752AC6">
        <w:rPr>
          <w:rFonts w:hint="eastAsia"/>
        </w:rPr>
        <w:t>。而且我们发现</w:t>
      </w:r>
      <w:proofErr w:type="spellStart"/>
      <w:r w:rsidR="00752AC6">
        <w:rPr>
          <w:rFonts w:hint="eastAsia"/>
        </w:rPr>
        <w:t>V</w:t>
      </w:r>
      <w:r w:rsidR="00752AC6">
        <w:t>enturini</w:t>
      </w:r>
      <w:proofErr w:type="spellEnd"/>
      <w:r w:rsidR="00752AC6">
        <w:rPr>
          <w:rFonts w:hint="eastAsia"/>
        </w:rPr>
        <w:t>的结果本身也是和模拟并不吻合的。</w:t>
      </w:r>
    </w:p>
    <w:p w14:paraId="4EFBE235" w14:textId="2015DCEA" w:rsidR="00752AC6" w:rsidRDefault="009E1152" w:rsidP="006343BA">
      <w:pPr>
        <w:jc w:val="center"/>
      </w:pPr>
      <w:r w:rsidRPr="009E1152">
        <w:rPr>
          <w:noProof/>
        </w:rPr>
        <w:drawing>
          <wp:inline distT="0" distB="0" distL="0" distR="0" wp14:anchorId="6C33FB8C" wp14:editId="36B38584">
            <wp:extent cx="2377440" cy="1772194"/>
            <wp:effectExtent l="0" t="0" r="3810" b="0"/>
            <wp:docPr id="23" name="图片 12">
              <a:extLst xmlns:a="http://schemas.openxmlformats.org/drawingml/2006/main">
                <a:ext uri="{FF2B5EF4-FFF2-40B4-BE49-F238E27FC236}">
                  <a16:creationId xmlns:a16="http://schemas.microsoft.com/office/drawing/2014/main" id="{1061B1DB-0D90-4C03-954C-5AD67E2A31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a:extLst>
                        <a:ext uri="{FF2B5EF4-FFF2-40B4-BE49-F238E27FC236}">
                          <a16:creationId xmlns:a16="http://schemas.microsoft.com/office/drawing/2014/main" id="{1061B1DB-0D90-4C03-954C-5AD67E2A31F6}"/>
                        </a:ext>
                      </a:extLst>
                    </pic:cNvPr>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386859" cy="1779215"/>
                    </a:xfrm>
                    <a:prstGeom prst="rect">
                      <a:avLst/>
                    </a:prstGeom>
                  </pic:spPr>
                </pic:pic>
              </a:graphicData>
            </a:graphic>
          </wp:inline>
        </w:drawing>
      </w:r>
    </w:p>
    <w:p w14:paraId="503566A1" w14:textId="364EC152" w:rsidR="00117248" w:rsidRDefault="009E1152" w:rsidP="00117248">
      <w:r>
        <w:rPr>
          <w:rFonts w:hint="eastAsia"/>
        </w:rPr>
        <w:t>这是</w:t>
      </w:r>
      <w:proofErr w:type="spellStart"/>
      <w:r>
        <w:rPr>
          <w:rFonts w:hint="eastAsia"/>
        </w:rPr>
        <w:t>V</w:t>
      </w:r>
      <w:r>
        <w:t>enturni</w:t>
      </w:r>
      <w:proofErr w:type="spellEnd"/>
      <w:r>
        <w:rPr>
          <w:rFonts w:hint="eastAsia"/>
        </w:rPr>
        <w:t>的理论和结果对比，他也是</w:t>
      </w:r>
      <w:proofErr w:type="gramStart"/>
      <w:r>
        <w:rPr>
          <w:rFonts w:hint="eastAsia"/>
        </w:rPr>
        <w:t>流强越</w:t>
      </w:r>
      <w:proofErr w:type="gramEnd"/>
      <w:r>
        <w:rPr>
          <w:rFonts w:hint="eastAsia"/>
        </w:rPr>
        <w:t>高，相差越大</w:t>
      </w:r>
      <w:r w:rsidR="00E2648A">
        <w:rPr>
          <w:rFonts w:hint="eastAsia"/>
        </w:rPr>
        <w:t>；他也正好</w:t>
      </w:r>
      <w:proofErr w:type="gramStart"/>
      <w:r w:rsidR="00E2648A">
        <w:rPr>
          <w:rFonts w:hint="eastAsia"/>
        </w:rPr>
        <w:t>流强截断</w:t>
      </w:r>
      <w:proofErr w:type="gramEnd"/>
      <w:r w:rsidR="00E2648A">
        <w:rPr>
          <w:rFonts w:hint="eastAsia"/>
        </w:rPr>
        <w:t>到增长率等于阻尼率为止</w:t>
      </w:r>
      <w:r w:rsidR="00833843">
        <w:rPr>
          <w:rFonts w:hint="eastAsia"/>
        </w:rPr>
        <w:t>——我们也是增长率大于阻尼率之后，开始看见显著偏离</w:t>
      </w:r>
      <w:r w:rsidR="00E2648A">
        <w:rPr>
          <w:rFonts w:hint="eastAsia"/>
        </w:rPr>
        <w:t>。</w:t>
      </w:r>
      <w:r w:rsidR="00833843">
        <w:rPr>
          <w:rFonts w:hint="eastAsia"/>
        </w:rPr>
        <w:t>这让我们怀疑</w:t>
      </w:r>
      <w:r w:rsidR="00B10F8B">
        <w:rPr>
          <w:rFonts w:hint="eastAsia"/>
        </w:rPr>
        <w:t>，这个高流强下的偏差是理论自带的。我们模拟没有问题。</w:t>
      </w:r>
      <w:r w:rsidR="00B64678">
        <w:rPr>
          <w:rFonts w:hint="eastAsia"/>
        </w:rPr>
        <w:t>因此</w:t>
      </w:r>
      <w:r w:rsidR="00A81ECF">
        <w:rPr>
          <w:rFonts w:hint="eastAsia"/>
        </w:rPr>
        <w:t>我们</w:t>
      </w:r>
      <w:r w:rsidR="00B64678">
        <w:rPr>
          <w:rFonts w:hint="eastAsia"/>
        </w:rPr>
        <w:t>怀疑</w:t>
      </w:r>
      <w:r w:rsidR="00491266">
        <w:rPr>
          <w:rFonts w:hint="eastAsia"/>
        </w:rPr>
        <w:t>是否是理论过于简单？</w:t>
      </w:r>
    </w:p>
    <w:p w14:paraId="065B4354" w14:textId="7632AD80" w:rsidR="00A81ECF" w:rsidRDefault="00A81ECF" w:rsidP="00117248"/>
    <w:p w14:paraId="11370C5A" w14:textId="68AD06C1" w:rsidR="00A81ECF" w:rsidRDefault="00A81ECF" w:rsidP="00117248">
      <w:r>
        <w:rPr>
          <w:rFonts w:hint="eastAsia"/>
        </w:rPr>
        <w:t>理论所用到的假设如下：</w:t>
      </w:r>
    </w:p>
    <w:p w14:paraId="501FDFB3" w14:textId="691AF96A" w:rsidR="00BA7D1B" w:rsidRDefault="00A81ECF" w:rsidP="00B65D8C">
      <w:pPr>
        <w:pStyle w:val="aa"/>
        <w:numPr>
          <w:ilvl w:val="0"/>
          <w:numId w:val="17"/>
        </w:numPr>
        <w:ind w:firstLineChars="0"/>
      </w:pPr>
      <w:r>
        <w:rPr>
          <w:rFonts w:hint="eastAsia"/>
        </w:rPr>
        <w:lastRenderedPageBreak/>
        <w:t>忽略“横向尾场的纵向梯度”</w:t>
      </w:r>
      <w:r w:rsidR="00114A8F">
        <w:rPr>
          <w:rFonts w:hint="eastAsia"/>
        </w:rPr>
        <w:t>。</w:t>
      </w:r>
      <w:r w:rsidR="00EF1F7E">
        <w:rPr>
          <w:rFonts w:hint="eastAsia"/>
        </w:rPr>
        <w:t>也就是忽略下面公式的第二项。</w:t>
      </w:r>
    </w:p>
    <w:p w14:paraId="4ADF46DA" w14:textId="760B13FA" w:rsidR="00EF1F7E" w:rsidRPr="009E2368" w:rsidRDefault="00C63312" w:rsidP="00EF1F7E">
      <w:pPr>
        <w:pStyle w:val="aa"/>
        <w:ind w:left="360" w:firstLineChars="0" w:firstLine="0"/>
      </w:pPr>
      <m:oMathPara>
        <m:oMath>
          <m:sSup>
            <m:sSupPr>
              <m:ctrlPr>
                <w:rPr>
                  <w:rFonts w:ascii="Cambria Math" w:hAnsi="Cambria Math"/>
                  <w:i/>
                </w:rPr>
              </m:ctrlPr>
            </m:sSupPr>
            <m:e>
              <m:r>
                <w:rPr>
                  <w:rFonts w:ascii="Cambria Math" w:hAnsi="Cambria Math"/>
                </w:rPr>
                <m:t>δ</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e</m:t>
              </m:r>
              <m:sSub>
                <m:sSubPr>
                  <m:ctrlPr>
                    <w:rPr>
                      <w:rFonts w:ascii="Cambria Math" w:hAnsi="Cambria Math"/>
                      <w:i/>
                    </w:rPr>
                  </m:ctrlPr>
                </m:sSubPr>
                <m:e>
                  <m:r>
                    <w:rPr>
                      <w:rFonts w:ascii="Cambria Math" w:hAnsi="Cambria Math"/>
                    </w:rPr>
                    <m:t>V</m:t>
                  </m:r>
                </m:e>
                <m:sub>
                  <m:r>
                    <w:rPr>
                      <w:rFonts w:ascii="Cambria Math" w:hAnsi="Cambria Math"/>
                    </w:rPr>
                    <m:t>1</m:t>
                  </m:r>
                </m:sub>
              </m:sSub>
            </m:num>
            <m:den>
              <m:r>
                <w:rPr>
                  <w:rFonts w:ascii="Cambria Math" w:hAnsi="Cambria Math"/>
                </w:rPr>
                <m:t>EC</m:t>
              </m:r>
            </m:den>
          </m:f>
          <m:r>
            <m:rPr>
              <m:scr m:val="script"/>
            </m:rPr>
            <w:rPr>
              <w:rFonts w:ascii="Cambria Math" w:hAnsi="Cambria Math"/>
            </w:rPr>
            <m:t>V</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E</m:t>
              </m:r>
            </m:den>
          </m:f>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z,s</m:t>
                  </m:r>
                </m:e>
              </m:d>
            </m:num>
            <m:den>
              <m:r>
                <w:rPr>
                  <w:rFonts w:ascii="Cambria Math" w:hAnsi="Cambria Math"/>
                </w:rPr>
                <m:t>∂z</m:t>
              </m:r>
            </m:den>
          </m:f>
        </m:oMath>
      </m:oMathPara>
    </w:p>
    <w:p w14:paraId="64DE66C7" w14:textId="51A21B99" w:rsidR="009E2368" w:rsidRDefault="009E2368" w:rsidP="009E2368">
      <w:pPr>
        <w:pStyle w:val="aa"/>
        <w:ind w:left="360" w:firstLineChars="0" w:firstLine="0"/>
      </w:pPr>
      <w:r>
        <w:rPr>
          <w:rFonts w:hint="eastAsia"/>
        </w:rPr>
        <w:t>同一</w:t>
      </w:r>
      <m:oMath>
        <m:r>
          <w:rPr>
            <w:rFonts w:ascii="Cambria Math" w:hAnsi="Cambria Math"/>
          </w:rPr>
          <m:t>z</m:t>
        </m:r>
      </m:oMath>
      <w:r>
        <w:rPr>
          <w:rFonts w:hint="eastAsia"/>
        </w:rPr>
        <w:t>处的</w:t>
      </w:r>
      <w:r w:rsidR="00467B27">
        <w:rPr>
          <w:rFonts w:hint="eastAsia"/>
        </w:rPr>
        <w:t>测试</w:t>
      </w:r>
      <w:r>
        <w:rPr>
          <w:rFonts w:hint="eastAsia"/>
        </w:rPr>
        <w:t>粒子应该满足和</w:t>
      </w:r>
      <w:r w:rsidR="00CE765B">
        <w:rPr>
          <w:rFonts w:hint="eastAsia"/>
        </w:rPr>
        <w:t>自己的</w:t>
      </w:r>
      <m:oMath>
        <m:r>
          <w:rPr>
            <w:rFonts w:ascii="Cambria Math" w:hAnsi="Cambria Math"/>
          </w:rPr>
          <m:t>y</m:t>
        </m:r>
      </m:oMath>
      <w:r>
        <w:rPr>
          <w:rFonts w:hint="eastAsia"/>
        </w:rPr>
        <w:t>成线性关系。</w:t>
      </w:r>
      <w:r w:rsidR="00CE765B">
        <w:rPr>
          <w:rFonts w:hint="eastAsia"/>
        </w:rPr>
        <w:t>但是实际并没有观察到。因此排除这一项。</w:t>
      </w:r>
    </w:p>
    <w:p w14:paraId="589342BB" w14:textId="33987AAF" w:rsidR="00995F76" w:rsidRDefault="00995F76" w:rsidP="00995F76">
      <w:pPr>
        <w:pStyle w:val="aa"/>
        <w:numPr>
          <w:ilvl w:val="0"/>
          <w:numId w:val="17"/>
        </w:numPr>
        <w:ind w:firstLineChars="0"/>
      </w:pPr>
      <w:proofErr w:type="gramStart"/>
      <w:r w:rsidRPr="00995F76">
        <w:rPr>
          <w:rFonts w:hint="eastAsia"/>
        </w:rPr>
        <w:t>横向尾场力</w:t>
      </w:r>
      <w:proofErr w:type="gramEnd"/>
      <m:oMath>
        <m:sSub>
          <m:sSubPr>
            <m:ctrlPr>
              <w:rPr>
                <w:rFonts w:ascii="Cambria Math" w:hAnsi="Cambria Math"/>
                <w:i/>
              </w:rPr>
            </m:ctrlPr>
          </m:sSubPr>
          <m:e>
            <m:r>
              <w:rPr>
                <w:rFonts w:ascii="Cambria Math" w:hAnsi="Cambria Math"/>
              </w:rPr>
              <m:t>F</m:t>
            </m:r>
          </m:e>
          <m:sub>
            <m:r>
              <w:rPr>
                <w:rFonts w:ascii="Cambria Math" w:hAnsi="Cambria Math"/>
              </w:rPr>
              <m:t>y</m:t>
            </m:r>
          </m:sub>
        </m:sSub>
        <m:r>
          <w:rPr>
            <w:rFonts w:ascii="Cambria Math" w:hAnsi="Cambria Math"/>
          </w:rPr>
          <m:t xml:space="preserve"> </m:t>
        </m:r>
        <m:d>
          <m:dPr>
            <m:ctrlPr>
              <w:rPr>
                <w:rFonts w:ascii="Cambria Math" w:hAnsi="Cambria Math"/>
                <w:i/>
              </w:rPr>
            </m:ctrlPr>
          </m:dPr>
          <m:e>
            <m:r>
              <w:rPr>
                <w:rFonts w:ascii="Cambria Math" w:hAnsi="Cambria Math"/>
              </w:rPr>
              <m:t>z,s</m:t>
            </m:r>
          </m:e>
        </m:d>
      </m:oMath>
      <w:r w:rsidRPr="00995F76">
        <w:t>是二阶的</w:t>
      </w:r>
      <w:r w:rsidR="00042A05">
        <w:rPr>
          <w:rFonts w:hint="eastAsia"/>
        </w:rPr>
        <w:t>。</w:t>
      </w:r>
      <w:r w:rsidR="00BF795C">
        <w:rPr>
          <w:rFonts w:hint="eastAsia"/>
        </w:rPr>
        <w:t>这个可以结合公式，通过移动测试粒子和l</w:t>
      </w:r>
      <w:r w:rsidR="00BF795C">
        <w:t>eading</w:t>
      </w:r>
      <w:r w:rsidR="00BF795C">
        <w:rPr>
          <w:rFonts w:hint="eastAsia"/>
        </w:rPr>
        <w:t>粒子</w:t>
      </w:r>
      <w:r w:rsidR="009E76B7">
        <w:rPr>
          <w:rFonts w:hint="eastAsia"/>
        </w:rPr>
        <w:t>的横向位置，观察测试粒子受到的k</w:t>
      </w:r>
      <w:r w:rsidR="009E76B7">
        <w:t>ick</w:t>
      </w:r>
      <w:r w:rsidR="009E76B7">
        <w:rPr>
          <w:rFonts w:hint="eastAsia"/>
        </w:rPr>
        <w:t>。</w:t>
      </w:r>
    </w:p>
    <w:p w14:paraId="783414C3" w14:textId="7BA75A9F" w:rsidR="006C11BF" w:rsidRDefault="006C11BF" w:rsidP="006C11BF">
      <w:pPr>
        <w:pStyle w:val="aa"/>
        <w:ind w:left="360" w:firstLineChars="0" w:firstLine="0"/>
      </w:pPr>
      <w:r w:rsidRPr="006C11BF">
        <w:rPr>
          <w:noProof/>
        </w:rPr>
        <w:drawing>
          <wp:inline distT="0" distB="0" distL="0" distR="0" wp14:anchorId="5EB71E3C" wp14:editId="0CEBA9A9">
            <wp:extent cx="2313102" cy="2472856"/>
            <wp:effectExtent l="0" t="0" r="0" b="3810"/>
            <wp:docPr id="25" name="图片 5">
              <a:extLst xmlns:a="http://schemas.openxmlformats.org/drawingml/2006/main">
                <a:ext uri="{FF2B5EF4-FFF2-40B4-BE49-F238E27FC236}">
                  <a16:creationId xmlns:a16="http://schemas.microsoft.com/office/drawing/2014/main" id="{BF62991B-D54D-4E0A-ADA9-CE092CEFD8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a:extLst>
                        <a:ext uri="{FF2B5EF4-FFF2-40B4-BE49-F238E27FC236}">
                          <a16:creationId xmlns:a16="http://schemas.microsoft.com/office/drawing/2014/main" id="{BF62991B-D54D-4E0A-ADA9-CE092CEFD80E}"/>
                        </a:ext>
                      </a:extLst>
                    </pic:cNvPr>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317550" cy="2477611"/>
                    </a:xfrm>
                    <a:prstGeom prst="rect">
                      <a:avLst/>
                    </a:prstGeom>
                  </pic:spPr>
                </pic:pic>
              </a:graphicData>
            </a:graphic>
          </wp:inline>
        </w:drawing>
      </w:r>
      <w:r w:rsidRPr="006C11BF">
        <w:rPr>
          <w:noProof/>
        </w:rPr>
        <w:drawing>
          <wp:inline distT="0" distB="0" distL="0" distR="0" wp14:anchorId="5BE08EAA" wp14:editId="030CC269">
            <wp:extent cx="2688318" cy="2381277"/>
            <wp:effectExtent l="0" t="0" r="0" b="0"/>
            <wp:docPr id="26" name="图片 4">
              <a:extLst xmlns:a="http://schemas.openxmlformats.org/drawingml/2006/main">
                <a:ext uri="{FF2B5EF4-FFF2-40B4-BE49-F238E27FC236}">
                  <a16:creationId xmlns:a16="http://schemas.microsoft.com/office/drawing/2014/main" id="{64B154FA-926C-4059-8F30-D20687419D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64B154FA-926C-4059-8F30-D20687419D31}"/>
                        </a:ext>
                      </a:extLst>
                    </pic:cNvPr>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03334" cy="2394578"/>
                    </a:xfrm>
                    <a:prstGeom prst="rect">
                      <a:avLst/>
                    </a:prstGeom>
                  </pic:spPr>
                </pic:pic>
              </a:graphicData>
            </a:graphic>
          </wp:inline>
        </w:drawing>
      </w:r>
    </w:p>
    <w:p w14:paraId="0979D4C1" w14:textId="34625D41" w:rsidR="009E76B7" w:rsidRPr="009E76B7" w:rsidRDefault="009E76B7" w:rsidP="009E76B7">
      <w:pPr>
        <w:pStyle w:val="aa"/>
        <w:ind w:left="360" w:firstLineChars="0" w:firstLine="0"/>
      </w:pPr>
      <w:r>
        <w:rPr>
          <w:rFonts w:hint="eastAsia"/>
        </w:rPr>
        <w:t>(上左图)</w:t>
      </w:r>
      <w:r w:rsidRPr="009E76B7">
        <w:rPr>
          <w:rFonts w:hint="eastAsia"/>
        </w:rPr>
        <w:t>Testing particle受到的kick和leading粒子</w:t>
      </w:r>
      <m:oMath>
        <m:d>
          <m:dPr>
            <m:begChr m:val="⟨"/>
            <m:endChr m:val="⟩"/>
            <m:ctrlPr>
              <w:rPr>
                <w:rFonts w:ascii="Cambria Math" w:hAnsi="Cambria Math"/>
                <w:i/>
                <w:iCs/>
              </w:rPr>
            </m:ctrlPr>
          </m:dPr>
          <m:e>
            <m:r>
              <w:rPr>
                <w:rFonts w:ascii="Cambria Math" w:hAnsi="Cambria Math"/>
              </w:rPr>
              <m:t>y</m:t>
            </m:r>
          </m:e>
        </m:d>
      </m:oMath>
      <w:r w:rsidRPr="009E76B7">
        <w:rPr>
          <w:rFonts w:hint="eastAsia"/>
        </w:rPr>
        <w:t>成正比</w:t>
      </w:r>
      <w:r w:rsidR="00B97421">
        <w:rPr>
          <w:rFonts w:hint="eastAsia"/>
        </w:rPr>
        <w:t>；</w:t>
      </w:r>
      <w:r>
        <w:rPr>
          <w:rFonts w:hint="eastAsia"/>
        </w:rPr>
        <w:t>(上右图</w:t>
      </w:r>
      <w:r>
        <w:t>)</w:t>
      </w:r>
      <w:r w:rsidRPr="009E76B7">
        <w:rPr>
          <w:rFonts w:hint="eastAsia"/>
        </w:rPr>
        <w:t>和testing particle横向位置</w:t>
      </w:r>
      <m:oMath>
        <m:r>
          <w:rPr>
            <w:rFonts w:ascii="Cambria Math" w:hAnsi="Cambria Math"/>
          </w:rPr>
          <m:t>y</m:t>
        </m:r>
      </m:oMath>
      <w:r w:rsidRPr="009E76B7">
        <w:rPr>
          <w:rFonts w:hint="eastAsia"/>
        </w:rPr>
        <w:t>无关。排除</w:t>
      </w:r>
      <m:oMath>
        <m:r>
          <w:rPr>
            <w:rFonts w:ascii="Cambria Math" w:hAnsi="Cambria Math"/>
          </w:rPr>
          <m:t>m=2,m=3</m:t>
        </m:r>
      </m:oMath>
      <w:r>
        <w:rPr>
          <w:rFonts w:hint="eastAsia"/>
          <w:iCs/>
        </w:rPr>
        <w:t>。</w:t>
      </w:r>
      <w:r w:rsidR="00B97421">
        <w:rPr>
          <w:rFonts w:hint="eastAsia"/>
          <w:iCs/>
        </w:rPr>
        <w:t>这两图说明就是</w:t>
      </w:r>
      <m:oMath>
        <m:r>
          <w:rPr>
            <w:rFonts w:ascii="Cambria Math" w:hAnsi="Cambria Math"/>
          </w:rPr>
          <m:t>m=1</m:t>
        </m:r>
      </m:oMath>
      <w:proofErr w:type="gramStart"/>
      <w:r w:rsidR="00B97421">
        <w:rPr>
          <w:rFonts w:hint="eastAsia"/>
          <w:iCs/>
        </w:rPr>
        <w:t>即尾场是</w:t>
      </w:r>
      <w:proofErr w:type="gramEnd"/>
      <w:r w:rsidR="00B97421">
        <w:rPr>
          <w:rFonts w:hint="eastAsia"/>
          <w:iCs/>
        </w:rPr>
        <w:t>二阶的。</w:t>
      </w:r>
    </w:p>
    <w:p w14:paraId="5E4C77CD" w14:textId="77777777" w:rsidR="009E76B7" w:rsidRPr="00995F76" w:rsidRDefault="009E76B7" w:rsidP="006C11BF">
      <w:pPr>
        <w:pStyle w:val="aa"/>
        <w:ind w:left="360" w:firstLineChars="0" w:firstLine="0"/>
      </w:pPr>
    </w:p>
    <w:p w14:paraId="2473E936" w14:textId="45A2E14A" w:rsidR="00995F76" w:rsidRDefault="00995F76" w:rsidP="00995F76">
      <w:pPr>
        <w:pStyle w:val="aa"/>
        <w:numPr>
          <w:ilvl w:val="0"/>
          <w:numId w:val="17"/>
        </w:numPr>
        <w:ind w:firstLineChars="0"/>
      </w:pPr>
      <w:proofErr w:type="spellStart"/>
      <w:r w:rsidRPr="00995F76">
        <w:t>betatron</w:t>
      </w:r>
      <w:proofErr w:type="spellEnd"/>
      <w:r w:rsidRPr="00995F76">
        <w:t>振荡是二阶的</w:t>
      </w:r>
      <w:r w:rsidR="000B60E4">
        <w:rPr>
          <w:rFonts w:hint="eastAsia"/>
        </w:rPr>
        <w:t>。这个通过F</w:t>
      </w:r>
      <w:r w:rsidR="000B60E4">
        <w:t>FT</w:t>
      </w:r>
      <w:r w:rsidR="000B60E4">
        <w:rPr>
          <w:rFonts w:hint="eastAsia"/>
        </w:rPr>
        <w:t>可以确定只有一个频率，不存在高阶振荡。</w:t>
      </w:r>
    </w:p>
    <w:p w14:paraId="50B4BE9A" w14:textId="77777777" w:rsidR="007E1DCC" w:rsidRPr="007E1DCC" w:rsidRDefault="007E1DCC" w:rsidP="007E1DCC"/>
    <w:p w14:paraId="648DD4AF" w14:textId="5B28B9BC" w:rsidR="000B60E4" w:rsidRPr="00995F76" w:rsidRDefault="000B60E4" w:rsidP="000B60E4">
      <w:pPr>
        <w:pStyle w:val="aa"/>
        <w:ind w:left="360" w:firstLineChars="0" w:firstLine="0"/>
        <w:jc w:val="center"/>
      </w:pPr>
      <w:r w:rsidRPr="000B60E4">
        <w:rPr>
          <w:noProof/>
        </w:rPr>
        <w:drawing>
          <wp:inline distT="0" distB="0" distL="0" distR="0" wp14:anchorId="446A53B6" wp14:editId="3E1A54F8">
            <wp:extent cx="2980264" cy="2384211"/>
            <wp:effectExtent l="0" t="0" r="0" b="0"/>
            <wp:docPr id="24" name="图片 12">
              <a:extLst xmlns:a="http://schemas.openxmlformats.org/drawingml/2006/main">
                <a:ext uri="{FF2B5EF4-FFF2-40B4-BE49-F238E27FC236}">
                  <a16:creationId xmlns:a16="http://schemas.microsoft.com/office/drawing/2014/main" id="{A31CC51E-99C7-4DB0-8D1B-4687E47D0B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a:extLst>
                        <a:ext uri="{FF2B5EF4-FFF2-40B4-BE49-F238E27FC236}">
                          <a16:creationId xmlns:a16="http://schemas.microsoft.com/office/drawing/2014/main" id="{A31CC51E-99C7-4DB0-8D1B-4687E47D0B75}"/>
                        </a:ext>
                      </a:extLst>
                    </pic:cNvPr>
                    <pic:cNvPicPr>
                      <a:picLocks noChangeAspect="1"/>
                    </pic:cNvPicPr>
                  </pic:nvPicPr>
                  <pic:blipFill>
                    <a:blip r:embed="rId33"/>
                    <a:stretch>
                      <a:fillRect/>
                    </a:stretch>
                  </pic:blipFill>
                  <pic:spPr>
                    <a:xfrm>
                      <a:off x="0" y="0"/>
                      <a:ext cx="2980264" cy="2384211"/>
                    </a:xfrm>
                    <a:prstGeom prst="rect">
                      <a:avLst/>
                    </a:prstGeom>
                  </pic:spPr>
                </pic:pic>
              </a:graphicData>
            </a:graphic>
          </wp:inline>
        </w:drawing>
      </w:r>
    </w:p>
    <w:p w14:paraId="0DC677F7" w14:textId="7337DDE3" w:rsidR="00995F76" w:rsidRDefault="00995F76" w:rsidP="00995F76">
      <w:pPr>
        <w:pStyle w:val="aa"/>
        <w:numPr>
          <w:ilvl w:val="0"/>
          <w:numId w:val="17"/>
        </w:numPr>
        <w:ind w:firstLineChars="0"/>
      </w:pPr>
      <w:r w:rsidRPr="00995F76">
        <w:rPr>
          <w:rFonts w:hint="eastAsia"/>
        </w:rPr>
        <w:t>密度扰动形式保留到</w:t>
      </w:r>
      <w:r w:rsidRPr="00995F76">
        <w:t>1阶</w:t>
      </w:r>
      <w:r w:rsidR="00405967">
        <w:rPr>
          <w:rFonts w:hint="eastAsia"/>
        </w:rPr>
        <w:t>。</w:t>
      </w:r>
    </w:p>
    <w:p w14:paraId="414843A1" w14:textId="54AB16F7" w:rsidR="00335AFD" w:rsidRDefault="00335AFD" w:rsidP="00995F76">
      <w:pPr>
        <w:pStyle w:val="aa"/>
        <w:numPr>
          <w:ilvl w:val="0"/>
          <w:numId w:val="17"/>
        </w:numPr>
        <w:ind w:firstLineChars="0"/>
      </w:pPr>
      <w:r>
        <w:rPr>
          <w:rFonts w:hint="eastAsia"/>
        </w:rPr>
        <w:lastRenderedPageBreak/>
        <w:t>对</w:t>
      </w:r>
      <m:oMath>
        <m:sSup>
          <m:sSupPr>
            <m:ctrlPr>
              <w:rPr>
                <w:rFonts w:ascii="Cambria Math" w:hAnsi="Cambria Math"/>
                <w:i/>
              </w:rPr>
            </m:ctrlPr>
          </m:sSupPr>
          <m:e>
            <m:r>
              <w:rPr>
                <w:rFonts w:ascii="Cambria Math" w:hAnsi="Cambria Math"/>
              </w:rPr>
              <m:t>e</m:t>
            </m:r>
          </m:e>
          <m:sup>
            <m:r>
              <w:rPr>
                <w:rFonts w:ascii="Cambria Math" w:hAnsi="Cambria Math"/>
              </w:rPr>
              <m:t>iθ</m:t>
            </m:r>
          </m:sup>
        </m:sSup>
      </m:oMath>
      <w:r>
        <w:rPr>
          <w:rFonts w:hint="eastAsia"/>
        </w:rPr>
        <w:t>积分一个周期。</w:t>
      </w:r>
    </w:p>
    <w:p w14:paraId="7D5BD480" w14:textId="77777777" w:rsidR="007218A7" w:rsidRDefault="00360705" w:rsidP="007218A7">
      <w:r>
        <w:rPr>
          <w:rFonts w:hint="eastAsia"/>
        </w:rPr>
        <w:t>但是这些都不是。</w:t>
      </w:r>
    </w:p>
    <w:p w14:paraId="7E933A93" w14:textId="1C261E0F" w:rsidR="007218A7" w:rsidRPr="007218A7" w:rsidRDefault="007218A7" w:rsidP="007218A7">
      <w:r w:rsidRPr="007218A7">
        <w:rPr>
          <w:rFonts w:hint="eastAsia"/>
        </w:rPr>
        <w:t>既然师兄传输矩阵方法和我的方法结果相同，且传输矩阵更直观，采用师兄方法逐圈比较。</w:t>
      </w:r>
    </w:p>
    <w:p w14:paraId="0BE3AECA" w14:textId="316447A6" w:rsidR="006E6E3E" w:rsidRDefault="006E6E3E" w:rsidP="00995F76"/>
    <w:p w14:paraId="6F1D8810" w14:textId="639CDBE0" w:rsidR="003B2227" w:rsidRDefault="003B2227" w:rsidP="003B2227">
      <w:pPr>
        <w:pStyle w:val="2"/>
      </w:pPr>
      <w:bookmarkStart w:id="15" w:name="_Toc161673415"/>
      <w:r>
        <w:rPr>
          <w:rFonts w:hint="eastAsia"/>
        </w:rPr>
        <w:t>参考别人多束团的做法</w:t>
      </w:r>
      <w:bookmarkEnd w:id="15"/>
    </w:p>
    <w:p w14:paraId="6BF18C64" w14:textId="583B3485" w:rsidR="003B2227" w:rsidRDefault="003B2227" w:rsidP="003B2227">
      <w:r w:rsidRPr="003B2227">
        <w:rPr>
          <w:rFonts w:hint="eastAsia"/>
        </w:rPr>
        <w:t>注意到赵午老师多束团也是指数增长的。</w:t>
      </w:r>
    </w:p>
    <w:p w14:paraId="725AA63C" w14:textId="51108AAB" w:rsidR="00604D7C" w:rsidRPr="003B2227" w:rsidRDefault="00604D7C" w:rsidP="003B2227">
      <w:r w:rsidRPr="00604D7C">
        <w:rPr>
          <w:noProof/>
        </w:rPr>
        <w:drawing>
          <wp:inline distT="0" distB="0" distL="0" distR="0" wp14:anchorId="02A49FB6" wp14:editId="5C13EBC6">
            <wp:extent cx="5274310" cy="1361440"/>
            <wp:effectExtent l="0" t="0" r="2540" b="0"/>
            <wp:docPr id="27" name="内容占位符 5">
              <a:extLst xmlns:a="http://schemas.openxmlformats.org/drawingml/2006/main">
                <a:ext uri="{FF2B5EF4-FFF2-40B4-BE49-F238E27FC236}">
                  <a16:creationId xmlns:a16="http://schemas.microsoft.com/office/drawing/2014/main" id="{26168EDB-62C0-4530-B21A-0D635D393ABE}"/>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内容占位符 5">
                      <a:extLst>
                        <a:ext uri="{FF2B5EF4-FFF2-40B4-BE49-F238E27FC236}">
                          <a16:creationId xmlns:a16="http://schemas.microsoft.com/office/drawing/2014/main" id="{26168EDB-62C0-4530-B21A-0D635D393ABE}"/>
                        </a:ext>
                      </a:extLst>
                    </pic:cNvPr>
                    <pic:cNvPicPr>
                      <a:picLocks noGrp="1" noChangeAspect="1"/>
                    </pic:cNvPicPr>
                  </pic:nvPicPr>
                  <pic:blipFill>
                    <a:blip r:embed="rId34"/>
                    <a:stretch>
                      <a:fillRect/>
                    </a:stretch>
                  </pic:blipFill>
                  <pic:spPr>
                    <a:xfrm>
                      <a:off x="0" y="0"/>
                      <a:ext cx="5274310" cy="1361440"/>
                    </a:xfrm>
                    <a:prstGeom prst="rect">
                      <a:avLst/>
                    </a:prstGeom>
                  </pic:spPr>
                </pic:pic>
              </a:graphicData>
            </a:graphic>
          </wp:inline>
        </w:drawing>
      </w:r>
    </w:p>
    <w:p w14:paraId="2CA3C2BA" w14:textId="77777777" w:rsidR="003B2227" w:rsidRPr="003B2227" w:rsidRDefault="003B2227" w:rsidP="003B2227">
      <w:r w:rsidRPr="003B2227">
        <w:rPr>
          <w:rFonts w:hint="eastAsia"/>
        </w:rPr>
        <w:t>也就是现今基于类似方法的理论</w:t>
      </w:r>
      <w:r w:rsidRPr="003B2227">
        <w:rPr>
          <w:rFonts w:hint="eastAsia"/>
          <w:b/>
          <w:bCs/>
        </w:rPr>
        <w:t>都不包含</w:t>
      </w:r>
      <w:r w:rsidRPr="003B2227">
        <w:rPr>
          <w:b/>
          <w:bCs/>
        </w:rPr>
        <w:t>BBU</w:t>
      </w:r>
      <w:r w:rsidRPr="003B2227">
        <w:rPr>
          <w:rFonts w:hint="eastAsia"/>
        </w:rPr>
        <w:t>。</w:t>
      </w:r>
    </w:p>
    <w:p w14:paraId="13ABFD70" w14:textId="3B5A8441" w:rsidR="003B2227" w:rsidRDefault="003B2227" w:rsidP="003B2227"/>
    <w:p w14:paraId="1A907846" w14:textId="4C309440" w:rsidR="00F16A85" w:rsidRDefault="00F16A85" w:rsidP="00F16A85">
      <w:pPr>
        <w:pStyle w:val="2"/>
      </w:pPr>
      <w:bookmarkStart w:id="16" w:name="_Toc161673416"/>
      <w:r>
        <w:rPr>
          <w:rFonts w:hint="eastAsia"/>
        </w:rPr>
        <w:t>新理论的尝试</w:t>
      </w:r>
      <w:bookmarkEnd w:id="16"/>
    </w:p>
    <w:p w14:paraId="742A9537" w14:textId="77777777" w:rsidR="005139C1" w:rsidRPr="005139C1" w:rsidRDefault="005139C1" w:rsidP="005139C1">
      <w:pPr>
        <w:numPr>
          <w:ilvl w:val="0"/>
          <w:numId w:val="18"/>
        </w:numPr>
        <w:tabs>
          <w:tab w:val="num" w:pos="720"/>
        </w:tabs>
      </w:pPr>
      <w:r w:rsidRPr="005139C1">
        <w:rPr>
          <w:rFonts w:hint="eastAsia"/>
        </w:rPr>
        <w:t>除了二极振荡还有四极振荡</w:t>
      </w:r>
      <w:r w:rsidRPr="005139C1">
        <w:t>——</w:t>
      </w:r>
      <w:r w:rsidRPr="005139C1">
        <w:rPr>
          <w:rFonts w:hint="eastAsia"/>
        </w:rPr>
        <w:t>对模拟数据</w:t>
      </w:r>
      <w:r w:rsidRPr="005139C1">
        <w:t>FFT</w:t>
      </w:r>
      <w:r w:rsidRPr="005139C1">
        <w:rPr>
          <w:rFonts w:hint="eastAsia"/>
        </w:rPr>
        <w:t>没有观察到，所以不需要更高阶。</w:t>
      </w:r>
    </w:p>
    <w:p w14:paraId="20AB5299" w14:textId="0E368AD3" w:rsidR="005139C1" w:rsidRPr="005139C1" w:rsidRDefault="005139C1" w:rsidP="005139C1">
      <w:pPr>
        <w:numPr>
          <w:ilvl w:val="0"/>
          <w:numId w:val="18"/>
        </w:numPr>
        <w:tabs>
          <w:tab w:val="num" w:pos="720"/>
        </w:tabs>
      </w:pPr>
      <m:oMath>
        <m:r>
          <w:rPr>
            <w:rFonts w:ascii="Cambria Math" w:hAnsi="Cambria Math"/>
          </w:rPr>
          <m:t>ψ=</m:t>
        </m:r>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f</m:t>
                </m:r>
              </m:e>
              <m:sub>
                <m:r>
                  <w:rPr>
                    <w:rFonts w:ascii="Cambria Math" w:hAnsi="Cambria Math"/>
                  </w:rPr>
                  <m:t>0</m:t>
                </m:r>
              </m:sub>
            </m:sSub>
            <m:d>
              <m:dPr>
                <m:ctrlPr>
                  <w:rPr>
                    <w:rFonts w:ascii="Cambria Math" w:hAnsi="Cambria Math"/>
                    <w:i/>
                    <w:iCs/>
                  </w:rPr>
                </m:ctrlPr>
              </m:dPr>
              <m:e>
                <m:r>
                  <w:rPr>
                    <w:rFonts w:ascii="Cambria Math" w:hAnsi="Cambria Math"/>
                  </w:rPr>
                  <m:t>q</m:t>
                </m:r>
              </m:e>
            </m:d>
            <m:sSub>
              <m:sSubPr>
                <m:ctrlPr>
                  <w:rPr>
                    <w:rFonts w:ascii="Cambria Math" w:hAnsi="Cambria Math"/>
                    <w:i/>
                    <w:iCs/>
                  </w:rPr>
                </m:ctrlPr>
              </m:sSubPr>
              <m:e>
                <m:r>
                  <w:rPr>
                    <w:rFonts w:ascii="Cambria Math" w:hAnsi="Cambria Math"/>
                  </w:rPr>
                  <m:t>g</m:t>
                </m:r>
              </m:e>
              <m:sub>
                <m:r>
                  <w:rPr>
                    <w:rFonts w:ascii="Cambria Math" w:hAnsi="Cambria Math"/>
                  </w:rPr>
                  <m:t>0</m:t>
                </m:r>
              </m:sub>
            </m:sSub>
            <m:d>
              <m:dPr>
                <m:ctrlPr>
                  <w:rPr>
                    <w:rFonts w:ascii="Cambria Math" w:hAnsi="Cambria Math"/>
                    <w:i/>
                    <w:iCs/>
                  </w:rPr>
                </m:ctrlPr>
              </m:dPr>
              <m:e>
                <m:r>
                  <w:rPr>
                    <w:rFonts w:ascii="Cambria Math" w:hAnsi="Cambria Math"/>
                  </w:rPr>
                  <m:t>J</m:t>
                </m:r>
              </m:e>
            </m:d>
            <m:r>
              <w:rPr>
                <w:rFonts w:ascii="Cambria Math" w:hAnsi="Cambria Math"/>
              </w:rPr>
              <m:t>+</m:t>
            </m:r>
            <m:sSub>
              <m:sSubPr>
                <m:ctrlPr>
                  <w:rPr>
                    <w:rFonts w:ascii="Cambria Math" w:hAnsi="Cambria Math"/>
                    <w:i/>
                    <w:iCs/>
                  </w:rPr>
                </m:ctrlPr>
              </m:sSubPr>
              <m:e>
                <m:r>
                  <w:rPr>
                    <w:rFonts w:ascii="Cambria Math" w:hAnsi="Cambria Math"/>
                  </w:rPr>
                  <m:t>f</m:t>
                </m:r>
              </m:e>
              <m:sub>
                <m:r>
                  <w:rPr>
                    <w:rFonts w:ascii="Cambria Math" w:hAnsi="Cambria Math"/>
                  </w:rPr>
                  <m:t>1</m:t>
                </m:r>
              </m:sub>
            </m:sSub>
            <m:d>
              <m:dPr>
                <m:ctrlPr>
                  <w:rPr>
                    <w:rFonts w:ascii="Cambria Math" w:hAnsi="Cambria Math"/>
                    <w:i/>
                    <w:iCs/>
                  </w:rPr>
                </m:ctrlPr>
              </m:dPr>
              <m:e>
                <m:r>
                  <w:rPr>
                    <w:rFonts w:ascii="Cambria Math" w:hAnsi="Cambria Math"/>
                  </w:rPr>
                  <m:t>q,θ</m:t>
                </m:r>
              </m:e>
            </m:d>
            <m:sSub>
              <m:sSubPr>
                <m:ctrlPr>
                  <w:rPr>
                    <w:rFonts w:ascii="Cambria Math" w:hAnsi="Cambria Math"/>
                    <w:i/>
                    <w:iCs/>
                  </w:rPr>
                </m:ctrlPr>
              </m:sSubPr>
              <m:e>
                <m:r>
                  <w:rPr>
                    <w:rFonts w:ascii="Cambria Math" w:hAnsi="Cambria Math"/>
                  </w:rPr>
                  <m:t>g</m:t>
                </m:r>
              </m:e>
              <m:sub>
                <m:r>
                  <w:rPr>
                    <w:rFonts w:ascii="Cambria Math" w:hAnsi="Cambria Math"/>
                  </w:rPr>
                  <m:t>1</m:t>
                </m:r>
              </m:sub>
            </m:sSub>
            <m:d>
              <m:dPr>
                <m:ctrlPr>
                  <w:rPr>
                    <w:rFonts w:ascii="Cambria Math" w:hAnsi="Cambria Math"/>
                    <w:i/>
                    <w:iCs/>
                  </w:rPr>
                </m:ctrlPr>
              </m:dPr>
              <m:e>
                <m:r>
                  <w:rPr>
                    <w:rFonts w:ascii="Cambria Math" w:hAnsi="Cambria Math"/>
                  </w:rPr>
                  <m:t>J,ϕ</m:t>
                </m:r>
              </m:e>
            </m:d>
            <m:sSup>
              <m:sSupPr>
                <m:ctrlPr>
                  <w:rPr>
                    <w:rFonts w:ascii="Cambria Math" w:hAnsi="Cambria Math"/>
                    <w:i/>
                    <w:iCs/>
                  </w:rPr>
                </m:ctrlPr>
              </m:sSupPr>
              <m:e>
                <m:r>
                  <w:rPr>
                    <w:rFonts w:ascii="Cambria Math" w:hAnsi="Cambria Math"/>
                  </w:rPr>
                  <m:t>e</m:t>
                </m:r>
              </m:e>
              <m:sup>
                <m:r>
                  <w:rPr>
                    <w:rFonts w:ascii="Cambria Math" w:hAnsi="Cambria Math"/>
                  </w:rPr>
                  <m:t>-</m:t>
                </m:r>
                <m:f>
                  <m:fPr>
                    <m:ctrlPr>
                      <w:rPr>
                        <w:rFonts w:ascii="Cambria Math" w:hAnsi="Cambria Math"/>
                        <w:i/>
                        <w:iCs/>
                      </w:rPr>
                    </m:ctrlPr>
                  </m:fPr>
                  <m:num>
                    <m:r>
                      <w:rPr>
                        <w:rFonts w:ascii="Cambria Math" w:hAnsi="Cambria Math"/>
                      </w:rPr>
                      <m:t>i</m:t>
                    </m:r>
                    <m:r>
                      <m:rPr>
                        <m:sty m:val="p"/>
                      </m:rPr>
                      <w:rPr>
                        <w:rFonts w:ascii="Cambria Math" w:hAnsi="Cambria Math"/>
                      </w:rPr>
                      <m:t>Ω</m:t>
                    </m:r>
                    <m:r>
                      <w:rPr>
                        <w:rFonts w:ascii="Cambria Math" w:hAnsi="Cambria Math"/>
                      </w:rPr>
                      <m:t>s</m:t>
                    </m:r>
                  </m:num>
                  <m:den>
                    <m:r>
                      <w:rPr>
                        <w:rFonts w:ascii="Cambria Math" w:hAnsi="Cambria Math"/>
                      </w:rPr>
                      <m:t>c</m:t>
                    </m:r>
                  </m:den>
                </m:f>
              </m:sup>
            </m:sSup>
          </m:e>
        </m:d>
        <m:d>
          <m:dPr>
            <m:ctrlPr>
              <w:rPr>
                <w:rFonts w:ascii="Cambria Math" w:hAnsi="Cambria Math"/>
                <w:i/>
                <w:iCs/>
              </w:rPr>
            </m:ctrlPr>
          </m:dPr>
          <m:e>
            <m:r>
              <w:rPr>
                <w:rFonts w:ascii="Cambria Math" w:hAnsi="Cambria Math"/>
              </w:rPr>
              <m:t>1-i</m:t>
            </m:r>
            <m:r>
              <m:rPr>
                <m:sty m:val="p"/>
              </m:rPr>
              <w:rPr>
                <w:rFonts w:ascii="Cambria Math" w:hAnsi="Cambria Math"/>
              </w:rPr>
              <m:t>Υ</m:t>
            </m:r>
            <m:d>
              <m:dPr>
                <m:ctrlPr>
                  <w:rPr>
                    <w:rFonts w:ascii="Cambria Math" w:hAnsi="Cambria Math"/>
                    <w:i/>
                    <w:iCs/>
                  </w:rPr>
                </m:ctrlPr>
              </m:dPr>
              <m:e>
                <m:r>
                  <w:rPr>
                    <w:rFonts w:ascii="Cambria Math" w:hAnsi="Cambria Math"/>
                  </w:rPr>
                  <m:t>J,ϕ</m:t>
                </m:r>
              </m:e>
            </m:d>
            <m:r>
              <w:rPr>
                <w:rFonts w:ascii="Cambria Math" w:hAnsi="Cambria Math"/>
              </w:rPr>
              <m:t>s</m:t>
            </m:r>
          </m:e>
        </m:d>
      </m:oMath>
      <w:r w:rsidRPr="005139C1">
        <w:rPr>
          <w:rFonts w:hint="eastAsia"/>
        </w:rPr>
        <w:t>没有新结果</w:t>
      </w:r>
    </w:p>
    <w:p w14:paraId="678C758C" w14:textId="48AB9E29" w:rsidR="005139C1" w:rsidRPr="005139C1" w:rsidRDefault="005139C1" w:rsidP="005139C1">
      <w:pPr>
        <w:numPr>
          <w:ilvl w:val="0"/>
          <w:numId w:val="18"/>
        </w:numPr>
        <w:tabs>
          <w:tab w:val="num" w:pos="720"/>
        </w:tabs>
      </w:pPr>
      <m:oMath>
        <m:r>
          <w:rPr>
            <w:rFonts w:ascii="Cambria Math" w:hAnsi="Cambria Math"/>
          </w:rPr>
          <m:t>ψ=</m:t>
        </m:r>
        <m:sSub>
          <m:sSubPr>
            <m:ctrlPr>
              <w:rPr>
                <w:rFonts w:ascii="Cambria Math" w:hAnsi="Cambria Math"/>
                <w:i/>
                <w:iCs/>
              </w:rPr>
            </m:ctrlPr>
          </m:sSubPr>
          <m:e>
            <m:r>
              <w:rPr>
                <w:rFonts w:ascii="Cambria Math" w:hAnsi="Cambria Math"/>
              </w:rPr>
              <m:t>f</m:t>
            </m:r>
          </m:e>
          <m:sub>
            <m:r>
              <w:rPr>
                <w:rFonts w:ascii="Cambria Math" w:hAnsi="Cambria Math"/>
              </w:rPr>
              <m:t>0</m:t>
            </m:r>
          </m:sub>
        </m:sSub>
        <m:d>
          <m:dPr>
            <m:ctrlPr>
              <w:rPr>
                <w:rFonts w:ascii="Cambria Math" w:hAnsi="Cambria Math"/>
                <w:i/>
                <w:iCs/>
              </w:rPr>
            </m:ctrlPr>
          </m:dPr>
          <m:e>
            <m:r>
              <w:rPr>
                <w:rFonts w:ascii="Cambria Math" w:hAnsi="Cambria Math"/>
              </w:rPr>
              <m:t>q</m:t>
            </m:r>
          </m:e>
        </m:d>
        <m:sSub>
          <m:sSubPr>
            <m:ctrlPr>
              <w:rPr>
                <w:rFonts w:ascii="Cambria Math" w:hAnsi="Cambria Math"/>
                <w:i/>
                <w:iCs/>
              </w:rPr>
            </m:ctrlPr>
          </m:sSubPr>
          <m:e>
            <m:r>
              <w:rPr>
                <w:rFonts w:ascii="Cambria Math" w:hAnsi="Cambria Math"/>
              </w:rPr>
              <m:t>g</m:t>
            </m:r>
          </m:e>
          <m:sub>
            <m:r>
              <w:rPr>
                <w:rFonts w:ascii="Cambria Math" w:hAnsi="Cambria Math"/>
              </w:rPr>
              <m:t>0</m:t>
            </m:r>
          </m:sub>
        </m:sSub>
        <m:d>
          <m:dPr>
            <m:ctrlPr>
              <w:rPr>
                <w:rFonts w:ascii="Cambria Math" w:hAnsi="Cambria Math"/>
                <w:i/>
                <w:iCs/>
              </w:rPr>
            </m:ctrlPr>
          </m:dPr>
          <m:e>
            <m:r>
              <w:rPr>
                <w:rFonts w:ascii="Cambria Math" w:hAnsi="Cambria Math"/>
              </w:rPr>
              <m:t>J</m:t>
            </m:r>
          </m:e>
        </m:d>
        <m:r>
          <w:rPr>
            <w:rFonts w:ascii="Cambria Math" w:hAnsi="Cambria Math"/>
          </w:rPr>
          <m:t>+</m:t>
        </m:r>
        <m:sSub>
          <m:sSubPr>
            <m:ctrlPr>
              <w:rPr>
                <w:rFonts w:ascii="Cambria Math" w:hAnsi="Cambria Math"/>
                <w:i/>
                <w:iCs/>
              </w:rPr>
            </m:ctrlPr>
          </m:sSubPr>
          <m:e>
            <m:r>
              <w:rPr>
                <w:rFonts w:ascii="Cambria Math" w:hAnsi="Cambria Math"/>
              </w:rPr>
              <m:t>f</m:t>
            </m:r>
          </m:e>
          <m:sub>
            <m:r>
              <w:rPr>
                <w:rFonts w:ascii="Cambria Math" w:hAnsi="Cambria Math"/>
              </w:rPr>
              <m:t>1</m:t>
            </m:r>
          </m:sub>
        </m:sSub>
        <m:d>
          <m:dPr>
            <m:ctrlPr>
              <w:rPr>
                <w:rFonts w:ascii="Cambria Math" w:hAnsi="Cambria Math"/>
                <w:i/>
                <w:iCs/>
              </w:rPr>
            </m:ctrlPr>
          </m:dPr>
          <m:e>
            <m:r>
              <w:rPr>
                <w:rFonts w:ascii="Cambria Math" w:hAnsi="Cambria Math"/>
              </w:rPr>
              <m:t>q,θ</m:t>
            </m:r>
          </m:e>
        </m:d>
        <m:sSub>
          <m:sSubPr>
            <m:ctrlPr>
              <w:rPr>
                <w:rFonts w:ascii="Cambria Math" w:hAnsi="Cambria Math"/>
                <w:i/>
                <w:iCs/>
              </w:rPr>
            </m:ctrlPr>
          </m:sSubPr>
          <m:e>
            <m:r>
              <w:rPr>
                <w:rFonts w:ascii="Cambria Math" w:hAnsi="Cambria Math"/>
              </w:rPr>
              <m:t>g</m:t>
            </m:r>
          </m:e>
          <m:sub>
            <m:r>
              <w:rPr>
                <w:rFonts w:ascii="Cambria Math" w:hAnsi="Cambria Math"/>
              </w:rPr>
              <m:t>1</m:t>
            </m:r>
          </m:sub>
        </m:sSub>
        <m:d>
          <m:dPr>
            <m:ctrlPr>
              <w:rPr>
                <w:rFonts w:ascii="Cambria Math" w:hAnsi="Cambria Math"/>
                <w:i/>
                <w:iCs/>
              </w:rPr>
            </m:ctrlPr>
          </m:dPr>
          <m:e>
            <m:r>
              <w:rPr>
                <w:rFonts w:ascii="Cambria Math" w:hAnsi="Cambria Math"/>
              </w:rPr>
              <m:t>J,ϕ</m:t>
            </m:r>
          </m:e>
        </m:d>
        <m:sSup>
          <m:sSupPr>
            <m:ctrlPr>
              <w:rPr>
                <w:rFonts w:ascii="Cambria Math" w:hAnsi="Cambria Math"/>
                <w:i/>
                <w:iCs/>
              </w:rPr>
            </m:ctrlPr>
          </m:sSupPr>
          <m:e>
            <m:r>
              <w:rPr>
                <w:rFonts w:ascii="Cambria Math" w:hAnsi="Cambria Math"/>
              </w:rPr>
              <m:t>e</m:t>
            </m:r>
          </m:e>
          <m:sup>
            <m:r>
              <w:rPr>
                <w:rFonts w:ascii="Cambria Math" w:hAnsi="Cambria Math"/>
              </w:rPr>
              <m:t>-</m:t>
            </m:r>
            <m:f>
              <m:fPr>
                <m:ctrlPr>
                  <w:rPr>
                    <w:rFonts w:ascii="Cambria Math" w:hAnsi="Cambria Math"/>
                    <w:i/>
                    <w:iCs/>
                  </w:rPr>
                </m:ctrlPr>
              </m:fPr>
              <m:num>
                <m:r>
                  <w:rPr>
                    <w:rFonts w:ascii="Cambria Math" w:hAnsi="Cambria Math"/>
                  </w:rPr>
                  <m:t>i</m:t>
                </m:r>
                <m:r>
                  <m:rPr>
                    <m:sty m:val="p"/>
                  </m:rPr>
                  <w:rPr>
                    <w:rFonts w:ascii="Cambria Math" w:hAnsi="Cambria Math"/>
                  </w:rPr>
                  <m:t>Ω</m:t>
                </m:r>
                <m:r>
                  <w:rPr>
                    <w:rFonts w:ascii="Cambria Math" w:hAnsi="Cambria Math"/>
                  </w:rPr>
                  <m:t>s</m:t>
                </m:r>
              </m:num>
              <m:den>
                <m:r>
                  <w:rPr>
                    <w:rFonts w:ascii="Cambria Math" w:hAnsi="Cambria Math"/>
                  </w:rPr>
                  <m:t>c</m:t>
                </m:r>
              </m:den>
            </m:f>
          </m:sup>
        </m:sSup>
        <m:d>
          <m:dPr>
            <m:ctrlPr>
              <w:rPr>
                <w:rFonts w:ascii="Cambria Math" w:hAnsi="Cambria Math"/>
                <w:i/>
                <w:iCs/>
              </w:rPr>
            </m:ctrlPr>
          </m:dPr>
          <m:e>
            <m:r>
              <m:rPr>
                <m:sty m:val="p"/>
              </m:rPr>
              <w:rPr>
                <w:rFonts w:ascii="Cambria Math" w:hAnsi="Cambria Math"/>
              </w:rPr>
              <m:t>Υ</m:t>
            </m:r>
            <m:d>
              <m:dPr>
                <m:ctrlPr>
                  <w:rPr>
                    <w:rFonts w:ascii="Cambria Math" w:hAnsi="Cambria Math"/>
                    <w:i/>
                    <w:iCs/>
                  </w:rPr>
                </m:ctrlPr>
              </m:dPr>
              <m:e>
                <m:r>
                  <w:rPr>
                    <w:rFonts w:ascii="Cambria Math" w:hAnsi="Cambria Math"/>
                  </w:rPr>
                  <m:t>J,ϕ</m:t>
                </m:r>
              </m:e>
            </m:d>
            <m:r>
              <w:rPr>
                <w:rFonts w:ascii="Cambria Math" w:hAnsi="Cambria Math"/>
              </w:rPr>
              <m:t>s+1</m:t>
            </m:r>
          </m:e>
        </m:d>
      </m:oMath>
    </w:p>
    <w:p w14:paraId="12865E05" w14:textId="77777777" w:rsidR="005139C1" w:rsidRPr="005139C1" w:rsidRDefault="005139C1" w:rsidP="005139C1">
      <w:r w:rsidRPr="005139C1">
        <w:rPr>
          <w:rFonts w:hint="eastAsia"/>
        </w:rPr>
        <w:t>不正确。尾部的增长需要由头部引起。</w:t>
      </w:r>
    </w:p>
    <w:p w14:paraId="47D19758" w14:textId="77777777" w:rsidR="005139C1" w:rsidRPr="005139C1" w:rsidRDefault="005139C1" w:rsidP="005139C1">
      <w:pPr>
        <w:numPr>
          <w:ilvl w:val="0"/>
          <w:numId w:val="19"/>
        </w:numPr>
        <w:tabs>
          <w:tab w:val="num" w:pos="720"/>
        </w:tabs>
      </w:pPr>
      <w:r w:rsidRPr="005139C1">
        <w:rPr>
          <w:rFonts w:hint="eastAsia"/>
        </w:rPr>
        <w:t>同时包含头部、尾部展开</w:t>
      </w:r>
    </w:p>
    <w:p w14:paraId="7EB433D0" w14:textId="6F8F4B9F" w:rsidR="00F16A85" w:rsidRDefault="00E84EBE" w:rsidP="00F16A85">
      <w:r w:rsidRPr="00E84EBE">
        <w:rPr>
          <w:noProof/>
        </w:rPr>
        <w:drawing>
          <wp:inline distT="0" distB="0" distL="0" distR="0" wp14:anchorId="1017EA02" wp14:editId="47DB638E">
            <wp:extent cx="5274310" cy="1711960"/>
            <wp:effectExtent l="0" t="0" r="2540" b="2540"/>
            <wp:docPr id="29" name="图片 11">
              <a:extLst xmlns:a="http://schemas.openxmlformats.org/drawingml/2006/main">
                <a:ext uri="{FF2B5EF4-FFF2-40B4-BE49-F238E27FC236}">
                  <a16:creationId xmlns:a16="http://schemas.microsoft.com/office/drawing/2014/main" id="{F06F5B5F-BA0C-4E42-9984-3CFE11DBA0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a:extLst>
                        <a:ext uri="{FF2B5EF4-FFF2-40B4-BE49-F238E27FC236}">
                          <a16:creationId xmlns:a16="http://schemas.microsoft.com/office/drawing/2014/main" id="{F06F5B5F-BA0C-4E42-9984-3CFE11DBA0C9}"/>
                        </a:ext>
                      </a:extLst>
                    </pic:cNvPr>
                    <pic:cNvPicPr>
                      <a:picLocks noChangeAspect="1"/>
                    </pic:cNvPicPr>
                  </pic:nvPicPr>
                  <pic:blipFill>
                    <a:blip r:embed="rId35"/>
                    <a:stretch>
                      <a:fillRect/>
                    </a:stretch>
                  </pic:blipFill>
                  <pic:spPr>
                    <a:xfrm>
                      <a:off x="0" y="0"/>
                      <a:ext cx="5274310" cy="1711960"/>
                    </a:xfrm>
                    <a:prstGeom prst="rect">
                      <a:avLst/>
                    </a:prstGeom>
                  </pic:spPr>
                </pic:pic>
              </a:graphicData>
            </a:graphic>
          </wp:inline>
        </w:drawing>
      </w:r>
    </w:p>
    <w:p w14:paraId="6755033A" w14:textId="077DDAF9" w:rsidR="00394A2D" w:rsidRDefault="00394A2D" w:rsidP="00F16A85"/>
    <w:p w14:paraId="02464526" w14:textId="4004A0DC" w:rsidR="00AB623D" w:rsidRDefault="00AB623D" w:rsidP="00AB623D">
      <w:pPr>
        <w:pStyle w:val="2"/>
      </w:pPr>
      <w:bookmarkStart w:id="17" w:name="_Toc161673417"/>
      <w:r>
        <w:rPr>
          <w:rFonts w:hint="eastAsia"/>
        </w:rPr>
        <w:lastRenderedPageBreak/>
        <w:t>头部单粒子、尾部分布</w:t>
      </w:r>
      <w:bookmarkEnd w:id="17"/>
    </w:p>
    <w:p w14:paraId="0C9BEBEC" w14:textId="7773BDB7" w:rsidR="00AB623D" w:rsidRDefault="00AC7604" w:rsidP="00AB623D">
      <w:r>
        <w:rPr>
          <w:rFonts w:hint="eastAsia"/>
        </w:rPr>
        <w:t>将前面的公式应用于头部单粒子，尾部分布的模型。得到下面的公式：</w:t>
      </w:r>
    </w:p>
    <w:p w14:paraId="2E420666" w14:textId="63C59DA6" w:rsidR="00AC7604" w:rsidRDefault="00AC7604" w:rsidP="00AB623D">
      <w:r w:rsidRPr="00AC7604">
        <w:rPr>
          <w:noProof/>
        </w:rPr>
        <w:drawing>
          <wp:inline distT="0" distB="0" distL="0" distR="0" wp14:anchorId="2F3DC7F1" wp14:editId="229D3A65">
            <wp:extent cx="5274310" cy="2216785"/>
            <wp:effectExtent l="0" t="0" r="2540" b="0"/>
            <wp:docPr id="30" name="图片 8">
              <a:extLst xmlns:a="http://schemas.openxmlformats.org/drawingml/2006/main">
                <a:ext uri="{FF2B5EF4-FFF2-40B4-BE49-F238E27FC236}">
                  <a16:creationId xmlns:a16="http://schemas.microsoft.com/office/drawing/2014/main" id="{98B2DB81-E2D0-42F1-A84A-C87DC112DCE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a:extLst>
                        <a:ext uri="{FF2B5EF4-FFF2-40B4-BE49-F238E27FC236}">
                          <a16:creationId xmlns:a16="http://schemas.microsoft.com/office/drawing/2014/main" id="{98B2DB81-E2D0-42F1-A84A-C87DC112DCE5}"/>
                        </a:ext>
                      </a:extLst>
                    </pic:cNvPr>
                    <pic:cNvPicPr>
                      <a:picLocks noChangeAspect="1"/>
                    </pic:cNvPicPr>
                  </pic:nvPicPr>
                  <pic:blipFill>
                    <a:blip r:embed="rId36"/>
                    <a:stretch>
                      <a:fillRect/>
                    </a:stretch>
                  </pic:blipFill>
                  <pic:spPr>
                    <a:xfrm>
                      <a:off x="0" y="0"/>
                      <a:ext cx="5274310" cy="2216785"/>
                    </a:xfrm>
                    <a:prstGeom prst="rect">
                      <a:avLst/>
                    </a:prstGeom>
                  </pic:spPr>
                </pic:pic>
              </a:graphicData>
            </a:graphic>
          </wp:inline>
        </w:drawing>
      </w:r>
    </w:p>
    <w:p w14:paraId="1248DDF1" w14:textId="77777777" w:rsidR="00B02D20" w:rsidRDefault="00B02D20" w:rsidP="00B02D20">
      <w:r w:rsidRPr="00B02D20">
        <w:rPr>
          <w:rFonts w:hint="eastAsia"/>
        </w:rPr>
        <w:t>红色部分引入两种额外项：</w:t>
      </w:r>
    </w:p>
    <w:p w14:paraId="44482F0D" w14:textId="728CBB31" w:rsidR="00B02D20" w:rsidRDefault="00B02D20" w:rsidP="00B02D20">
      <w:r w:rsidRPr="00B02D20">
        <w:t xml:space="preserve">1. </w:t>
      </w:r>
      <w:r w:rsidRPr="00B02D20">
        <w:rPr>
          <w:rFonts w:hint="eastAsia"/>
        </w:rPr>
        <w:t>正比于</w:t>
      </w:r>
      <m:oMath>
        <m:sSup>
          <m:sSupPr>
            <m:ctrlPr>
              <w:rPr>
                <w:rFonts w:ascii="Cambria Math" w:hAnsi="Cambria Math"/>
                <w:i/>
                <w:iCs/>
              </w:rPr>
            </m:ctrlPr>
          </m:sSupPr>
          <m:e>
            <m:r>
              <w:rPr>
                <w:rFonts w:ascii="Cambria Math" w:hAnsi="Cambria Math"/>
              </w:rPr>
              <m:t>e</m:t>
            </m:r>
          </m:e>
          <m:sup>
            <m:r>
              <w:rPr>
                <w:rFonts w:ascii="Cambria Math" w:hAnsi="Cambria Math"/>
              </w:rPr>
              <m:t>-i</m:t>
            </m:r>
            <m:d>
              <m:dPr>
                <m:ctrlPr>
                  <w:rPr>
                    <w:rFonts w:ascii="Cambria Math" w:hAnsi="Cambria Math"/>
                    <w:i/>
                    <w:iCs/>
                  </w:rPr>
                </m:ctrlPr>
              </m:dPr>
              <m:e>
                <m:sSub>
                  <m:sSubPr>
                    <m:ctrlPr>
                      <w:rPr>
                        <w:rFonts w:ascii="Cambria Math" w:hAnsi="Cambria Math"/>
                        <w:i/>
                        <w:iCs/>
                      </w:rPr>
                    </m:ctrlPr>
                  </m:sSubPr>
                  <m:e>
                    <m:r>
                      <w:rPr>
                        <w:rFonts w:ascii="Cambria Math" w:hAnsi="Cambria Math"/>
                      </w:rPr>
                      <m:t>ω</m:t>
                    </m:r>
                  </m:e>
                  <m:sub>
                    <m:r>
                      <w:rPr>
                        <w:rFonts w:ascii="Cambria Math" w:hAnsi="Cambria Math"/>
                      </w:rPr>
                      <m:t>β</m:t>
                    </m:r>
                  </m:sub>
                </m:sSub>
                <m:r>
                  <w:rPr>
                    <w:rFonts w:ascii="Cambria Math" w:hAnsi="Cambria Math"/>
                  </w:rPr>
                  <m:t>-</m:t>
                </m:r>
                <m:sSub>
                  <m:sSubPr>
                    <m:ctrlPr>
                      <w:rPr>
                        <w:rFonts w:ascii="Cambria Math" w:hAnsi="Cambria Math"/>
                        <w:i/>
                        <w:iCs/>
                      </w:rPr>
                    </m:ctrlPr>
                  </m:sSubPr>
                  <m:e>
                    <m:r>
                      <m:rPr>
                        <m:sty m:val="p"/>
                      </m:rPr>
                      <w:rPr>
                        <w:rFonts w:ascii="Cambria Math" w:hAnsi="Cambria Math"/>
                      </w:rPr>
                      <m:t>Ω</m:t>
                    </m:r>
                  </m:e>
                  <m:sub>
                    <m:r>
                      <w:rPr>
                        <w:rFonts w:ascii="Cambria Math" w:hAnsi="Cambria Math"/>
                      </w:rPr>
                      <m:t>T</m:t>
                    </m:r>
                  </m:sub>
                </m:sSub>
              </m:e>
            </m:d>
            <m:r>
              <w:rPr>
                <w:rFonts w:ascii="Cambria Math" w:hAnsi="Cambria Math"/>
              </w:rPr>
              <m:t>s/c</m:t>
            </m:r>
          </m:sup>
        </m:sSup>
      </m:oMath>
      <w:r w:rsidR="00CE6513">
        <w:rPr>
          <w:rFonts w:hint="eastAsia"/>
        </w:rPr>
        <w:t>。</w:t>
      </w:r>
      <w:r w:rsidR="009D39E1">
        <w:rPr>
          <w:rFonts w:hint="eastAsia"/>
        </w:rPr>
        <w:t>相当于</w:t>
      </w:r>
      <w:r w:rsidR="00CE6513">
        <w:rPr>
          <w:rFonts w:hint="eastAsia"/>
        </w:rPr>
        <w:t>方程</w:t>
      </w:r>
      <m:oMath>
        <m:r>
          <w:rPr>
            <w:rFonts w:ascii="Cambria Math" w:hAnsi="Cambria Math"/>
          </w:rPr>
          <m:t>λ</m:t>
        </m:r>
        <m:acc>
          <m:accPr>
            <m:chr m:val="⃗"/>
            <m:ctrlPr>
              <w:rPr>
                <w:rFonts w:ascii="Cambria Math" w:hAnsi="Cambria Math"/>
                <w:i/>
                <w:iCs/>
              </w:rPr>
            </m:ctrlPr>
          </m:accPr>
          <m:e>
            <m:r>
              <w:rPr>
                <w:rFonts w:ascii="Cambria Math" w:hAnsi="Cambria Math"/>
              </w:rPr>
              <m:t>v</m:t>
            </m:r>
          </m:e>
        </m:acc>
        <m:r>
          <w:rPr>
            <w:rFonts w:ascii="Cambria Math" w:hAnsi="Cambria Math"/>
          </w:rPr>
          <m:t>=M</m:t>
        </m:r>
        <m:acc>
          <m:accPr>
            <m:chr m:val="⃗"/>
            <m:ctrlPr>
              <w:rPr>
                <w:rFonts w:ascii="Cambria Math" w:hAnsi="Cambria Math"/>
                <w:i/>
                <w:iCs/>
              </w:rPr>
            </m:ctrlPr>
          </m:accPr>
          <m:e>
            <m:r>
              <w:rPr>
                <w:rFonts w:ascii="Cambria Math" w:hAnsi="Cambria Math"/>
              </w:rPr>
              <m:t>v</m:t>
            </m:r>
          </m:e>
        </m:acc>
        <m:r>
          <w:rPr>
            <w:rFonts w:ascii="Cambria Math" w:hAnsi="Cambria Math"/>
          </w:rPr>
          <m:t>+</m:t>
        </m:r>
        <m:sSup>
          <m:sSupPr>
            <m:ctrlPr>
              <w:rPr>
                <w:rFonts w:ascii="Cambria Math" w:hAnsi="Cambria Math"/>
                <w:i/>
                <w:iCs/>
              </w:rPr>
            </m:ctrlPr>
          </m:sSupPr>
          <m:e>
            <m:r>
              <w:rPr>
                <w:rFonts w:ascii="Cambria Math" w:hAnsi="Cambria Math"/>
              </w:rPr>
              <m:t>e</m:t>
            </m:r>
          </m:e>
          <m:sup>
            <m:r>
              <w:rPr>
                <w:rFonts w:ascii="Cambria Math" w:hAnsi="Cambria Math"/>
              </w:rPr>
              <m:t>iλt</m:t>
            </m:r>
          </m:sup>
        </m:sSup>
        <m:acc>
          <m:accPr>
            <m:chr m:val="⃗"/>
            <m:ctrlPr>
              <w:rPr>
                <w:rFonts w:ascii="Cambria Math" w:hAnsi="Cambria Math"/>
                <w:i/>
                <w:iCs/>
              </w:rPr>
            </m:ctrlPr>
          </m:accPr>
          <m:e>
            <m:r>
              <w:rPr>
                <w:rFonts w:ascii="Cambria Math" w:hAnsi="Cambria Math"/>
              </w:rPr>
              <m:t>u</m:t>
            </m:r>
          </m:e>
        </m:acc>
      </m:oMath>
      <w:r w:rsidR="00CE6513">
        <w:rPr>
          <w:rFonts w:hint="eastAsia"/>
        </w:rPr>
        <w:t>。</w:t>
      </w:r>
    </w:p>
    <w:p w14:paraId="2C131EF0" w14:textId="6A9D8E83" w:rsidR="00B02D20" w:rsidRDefault="00B02D20" w:rsidP="00B02D20">
      <w:r w:rsidRPr="00B02D20">
        <w:t xml:space="preserve">2. </w:t>
      </w:r>
      <w:r w:rsidRPr="00B02D20">
        <w:rPr>
          <w:rFonts w:hint="eastAsia"/>
        </w:rPr>
        <w:t>正比于</w:t>
      </w:r>
      <m:oMath>
        <m:r>
          <w:rPr>
            <w:rFonts w:ascii="Cambria Math" w:hAnsi="Cambria Math"/>
          </w:rPr>
          <m:t>s</m:t>
        </m:r>
        <m:sSup>
          <m:sSupPr>
            <m:ctrlPr>
              <w:rPr>
                <w:rFonts w:ascii="Cambria Math" w:hAnsi="Cambria Math"/>
                <w:i/>
                <w:iCs/>
              </w:rPr>
            </m:ctrlPr>
          </m:sSupPr>
          <m:e>
            <m:r>
              <w:rPr>
                <w:rFonts w:ascii="Cambria Math" w:hAnsi="Cambria Math"/>
              </w:rPr>
              <m:t>e</m:t>
            </m:r>
          </m:e>
          <m:sup>
            <m:r>
              <w:rPr>
                <w:rFonts w:ascii="Cambria Math" w:hAnsi="Cambria Math"/>
              </w:rPr>
              <m:t>-i</m:t>
            </m:r>
            <m:d>
              <m:dPr>
                <m:ctrlPr>
                  <w:rPr>
                    <w:rFonts w:ascii="Cambria Math" w:hAnsi="Cambria Math"/>
                    <w:i/>
                    <w:iCs/>
                  </w:rPr>
                </m:ctrlPr>
              </m:dPr>
              <m:e>
                <m:sSub>
                  <m:sSubPr>
                    <m:ctrlPr>
                      <w:rPr>
                        <w:rFonts w:ascii="Cambria Math" w:hAnsi="Cambria Math"/>
                        <w:i/>
                        <w:iCs/>
                      </w:rPr>
                    </m:ctrlPr>
                  </m:sSubPr>
                  <m:e>
                    <m:r>
                      <w:rPr>
                        <w:rFonts w:ascii="Cambria Math" w:hAnsi="Cambria Math"/>
                      </w:rPr>
                      <m:t>ω</m:t>
                    </m:r>
                  </m:e>
                  <m:sub>
                    <m:r>
                      <w:rPr>
                        <w:rFonts w:ascii="Cambria Math" w:hAnsi="Cambria Math"/>
                      </w:rPr>
                      <m:t>β</m:t>
                    </m:r>
                  </m:sub>
                </m:sSub>
                <m:r>
                  <w:rPr>
                    <w:rFonts w:ascii="Cambria Math" w:hAnsi="Cambria Math"/>
                  </w:rPr>
                  <m:t>-</m:t>
                </m:r>
                <m:sSub>
                  <m:sSubPr>
                    <m:ctrlPr>
                      <w:rPr>
                        <w:rFonts w:ascii="Cambria Math" w:hAnsi="Cambria Math"/>
                        <w:i/>
                        <w:iCs/>
                      </w:rPr>
                    </m:ctrlPr>
                  </m:sSubPr>
                  <m:e>
                    <m:r>
                      <m:rPr>
                        <m:sty m:val="p"/>
                      </m:rPr>
                      <w:rPr>
                        <w:rFonts w:ascii="Cambria Math" w:hAnsi="Cambria Math"/>
                      </w:rPr>
                      <m:t>Ω</m:t>
                    </m:r>
                  </m:e>
                  <m:sub>
                    <m:r>
                      <w:rPr>
                        <w:rFonts w:ascii="Cambria Math" w:hAnsi="Cambria Math"/>
                      </w:rPr>
                      <m:t>T</m:t>
                    </m:r>
                  </m:sub>
                </m:sSub>
              </m:e>
            </m:d>
            <m:r>
              <w:rPr>
                <w:rFonts w:ascii="Cambria Math" w:hAnsi="Cambria Math"/>
              </w:rPr>
              <m:t>s/c</m:t>
            </m:r>
          </m:sup>
        </m:sSup>
      </m:oMath>
      <w:r w:rsidRPr="00B02D20">
        <w:rPr>
          <w:rFonts w:hint="eastAsia"/>
        </w:rPr>
        <w:t>。</w:t>
      </w:r>
      <w:r w:rsidR="0008452E">
        <w:rPr>
          <w:rFonts w:hint="eastAsia"/>
        </w:rPr>
        <w:t>相当于方程</w:t>
      </w:r>
      <m:oMath>
        <m:r>
          <w:rPr>
            <w:rFonts w:ascii="Cambria Math" w:hAnsi="Cambria Math"/>
          </w:rPr>
          <m:t>λ</m:t>
        </m:r>
        <m:acc>
          <m:accPr>
            <m:chr m:val="⃗"/>
            <m:ctrlPr>
              <w:rPr>
                <w:rFonts w:ascii="Cambria Math" w:hAnsi="Cambria Math"/>
                <w:i/>
                <w:iCs/>
              </w:rPr>
            </m:ctrlPr>
          </m:accPr>
          <m:e>
            <m:r>
              <w:rPr>
                <w:rFonts w:ascii="Cambria Math" w:hAnsi="Cambria Math"/>
              </w:rPr>
              <m:t>v</m:t>
            </m:r>
          </m:e>
        </m:acc>
        <m:r>
          <w:rPr>
            <w:rFonts w:ascii="Cambria Math" w:hAnsi="Cambria Math"/>
          </w:rPr>
          <m:t>=M</m:t>
        </m:r>
        <m:acc>
          <m:accPr>
            <m:chr m:val="⃗"/>
            <m:ctrlPr>
              <w:rPr>
                <w:rFonts w:ascii="Cambria Math" w:hAnsi="Cambria Math"/>
                <w:i/>
                <w:iCs/>
              </w:rPr>
            </m:ctrlPr>
          </m:accPr>
          <m:e>
            <m:r>
              <w:rPr>
                <w:rFonts w:ascii="Cambria Math" w:hAnsi="Cambria Math"/>
              </w:rPr>
              <m:t>v</m:t>
            </m:r>
          </m:e>
        </m:acc>
        <m:r>
          <w:rPr>
            <w:rFonts w:ascii="Cambria Math" w:hAnsi="Cambria Math"/>
          </w:rPr>
          <m:t>+t</m:t>
        </m:r>
        <m:sSup>
          <m:sSupPr>
            <m:ctrlPr>
              <w:rPr>
                <w:rFonts w:ascii="Cambria Math" w:hAnsi="Cambria Math"/>
                <w:i/>
                <w:iCs/>
              </w:rPr>
            </m:ctrlPr>
          </m:sSupPr>
          <m:e>
            <m:r>
              <w:rPr>
                <w:rFonts w:ascii="Cambria Math" w:hAnsi="Cambria Math"/>
              </w:rPr>
              <m:t>e</m:t>
            </m:r>
          </m:e>
          <m:sup>
            <m:r>
              <w:rPr>
                <w:rFonts w:ascii="Cambria Math" w:hAnsi="Cambria Math"/>
              </w:rPr>
              <m:t>iλt</m:t>
            </m:r>
          </m:sup>
        </m:sSup>
        <m:acc>
          <m:accPr>
            <m:chr m:val="⃗"/>
            <m:ctrlPr>
              <w:rPr>
                <w:rFonts w:ascii="Cambria Math" w:hAnsi="Cambria Math"/>
                <w:i/>
                <w:iCs/>
              </w:rPr>
            </m:ctrlPr>
          </m:accPr>
          <m:e>
            <m:r>
              <w:rPr>
                <w:rFonts w:ascii="Cambria Math" w:hAnsi="Cambria Math"/>
              </w:rPr>
              <m:t>u</m:t>
            </m:r>
          </m:e>
        </m:acc>
      </m:oMath>
      <w:r w:rsidR="0008452E">
        <w:rPr>
          <w:rFonts w:hint="eastAsia"/>
          <w:iCs/>
        </w:rPr>
        <w:t>。</w:t>
      </w:r>
    </w:p>
    <w:p w14:paraId="1A4A0790" w14:textId="47872AB3" w:rsidR="00B02D20" w:rsidRPr="00B02D20" w:rsidRDefault="00F73ACA" w:rsidP="00B02D20">
      <w:r>
        <w:rPr>
          <w:rFonts w:hint="eastAsia"/>
        </w:rPr>
        <w:t>这两项都会导致振幅在短时间内增长，但是增长很快消失。</w:t>
      </w:r>
    </w:p>
    <w:p w14:paraId="089BC1B9" w14:textId="2926C4C0" w:rsidR="00AC7604" w:rsidRDefault="00AC11D5" w:rsidP="00AB623D">
      <w:r w:rsidRPr="00AC11D5">
        <w:rPr>
          <w:noProof/>
        </w:rPr>
        <w:drawing>
          <wp:inline distT="0" distB="0" distL="0" distR="0" wp14:anchorId="3BCC4C4A" wp14:editId="543A5D04">
            <wp:extent cx="2600076" cy="1671611"/>
            <wp:effectExtent l="0" t="0" r="0" b="5080"/>
            <wp:docPr id="32" name="图片 7">
              <a:extLst xmlns:a="http://schemas.openxmlformats.org/drawingml/2006/main">
                <a:ext uri="{FF2B5EF4-FFF2-40B4-BE49-F238E27FC236}">
                  <a16:creationId xmlns:a16="http://schemas.microsoft.com/office/drawing/2014/main" id="{E52A4284-50ED-4A19-9071-0B83AE2DE7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E52A4284-50ED-4A19-9071-0B83AE2DE7B2}"/>
                        </a:ext>
                      </a:extLst>
                    </pic:cNvPr>
                    <pic:cNvPicPr>
                      <a:picLocks noChangeAspect="1"/>
                    </pic:cNvPicPr>
                  </pic:nvPicPr>
                  <pic:blipFill>
                    <a:blip r:embed="rId37"/>
                    <a:stretch>
                      <a:fillRect/>
                    </a:stretch>
                  </pic:blipFill>
                  <pic:spPr>
                    <a:xfrm>
                      <a:off x="0" y="0"/>
                      <a:ext cx="2612864" cy="1679832"/>
                    </a:xfrm>
                    <a:prstGeom prst="rect">
                      <a:avLst/>
                    </a:prstGeom>
                  </pic:spPr>
                </pic:pic>
              </a:graphicData>
            </a:graphic>
          </wp:inline>
        </w:drawing>
      </w:r>
      <w:r w:rsidRPr="00AC11D5">
        <w:rPr>
          <w:noProof/>
        </w:rPr>
        <w:drawing>
          <wp:inline distT="0" distB="0" distL="0" distR="0" wp14:anchorId="669367E1" wp14:editId="745CDA11">
            <wp:extent cx="2500538" cy="1637422"/>
            <wp:effectExtent l="0" t="0" r="0" b="1270"/>
            <wp:docPr id="33" name="内容占位符 12">
              <a:extLst xmlns:a="http://schemas.openxmlformats.org/drawingml/2006/main">
                <a:ext uri="{FF2B5EF4-FFF2-40B4-BE49-F238E27FC236}">
                  <a16:creationId xmlns:a16="http://schemas.microsoft.com/office/drawing/2014/main" id="{3171FEC7-3DA2-4AC5-A741-EFEE6A7BF39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 name="内容占位符 12">
                      <a:extLst>
                        <a:ext uri="{FF2B5EF4-FFF2-40B4-BE49-F238E27FC236}">
                          <a16:creationId xmlns:a16="http://schemas.microsoft.com/office/drawing/2014/main" id="{3171FEC7-3DA2-4AC5-A741-EFEE6A7BF39C}"/>
                        </a:ext>
                      </a:extLst>
                    </pic:cNvPr>
                    <pic:cNvPicPr>
                      <a:picLocks noGrp="1" noChangeAspect="1"/>
                    </pic:cNvPicPr>
                  </pic:nvPicPr>
                  <pic:blipFill>
                    <a:blip r:embed="rId38"/>
                    <a:stretch>
                      <a:fillRect/>
                    </a:stretch>
                  </pic:blipFill>
                  <pic:spPr>
                    <a:xfrm>
                      <a:off x="0" y="0"/>
                      <a:ext cx="2522376" cy="1651722"/>
                    </a:xfrm>
                    <a:prstGeom prst="rect">
                      <a:avLst/>
                    </a:prstGeom>
                  </pic:spPr>
                </pic:pic>
              </a:graphicData>
            </a:graphic>
          </wp:inline>
        </w:drawing>
      </w:r>
    </w:p>
    <w:p w14:paraId="4F56B5EB" w14:textId="7621772D" w:rsidR="00AC11D5" w:rsidRDefault="00A11B85" w:rsidP="00AB623D">
      <w:pPr>
        <w:rPr>
          <w:iCs/>
        </w:rPr>
      </w:pPr>
      <w:r>
        <w:rPr>
          <w:rFonts w:hint="eastAsia"/>
        </w:rPr>
        <w:t>上面两</w:t>
      </w:r>
      <w:proofErr w:type="gramStart"/>
      <w:r>
        <w:rPr>
          <w:rFonts w:hint="eastAsia"/>
        </w:rPr>
        <w:t>图分别</w:t>
      </w:r>
      <w:proofErr w:type="gramEnd"/>
      <w:r>
        <w:rPr>
          <w:rFonts w:hint="eastAsia"/>
        </w:rPr>
        <w:t>为</w:t>
      </w:r>
      <m:oMath>
        <m:r>
          <w:rPr>
            <w:rFonts w:ascii="Cambria Math" w:hAnsi="Cambria Math"/>
          </w:rPr>
          <m:t>λ</m:t>
        </m:r>
        <m:acc>
          <m:accPr>
            <m:chr m:val="⃗"/>
            <m:ctrlPr>
              <w:rPr>
                <w:rFonts w:ascii="Cambria Math" w:hAnsi="Cambria Math"/>
                <w:i/>
                <w:iCs/>
              </w:rPr>
            </m:ctrlPr>
          </m:accPr>
          <m:e>
            <m:r>
              <w:rPr>
                <w:rFonts w:ascii="Cambria Math" w:hAnsi="Cambria Math"/>
              </w:rPr>
              <m:t>v</m:t>
            </m:r>
          </m:e>
        </m:acc>
        <m:r>
          <w:rPr>
            <w:rFonts w:ascii="Cambria Math" w:hAnsi="Cambria Math"/>
          </w:rPr>
          <m:t>=M</m:t>
        </m:r>
        <m:acc>
          <m:accPr>
            <m:chr m:val="⃗"/>
            <m:ctrlPr>
              <w:rPr>
                <w:rFonts w:ascii="Cambria Math" w:hAnsi="Cambria Math"/>
                <w:i/>
                <w:iCs/>
              </w:rPr>
            </m:ctrlPr>
          </m:accPr>
          <m:e>
            <m:r>
              <w:rPr>
                <w:rFonts w:ascii="Cambria Math" w:hAnsi="Cambria Math"/>
              </w:rPr>
              <m:t>v</m:t>
            </m:r>
          </m:e>
        </m:acc>
        <m:r>
          <w:rPr>
            <w:rFonts w:ascii="Cambria Math" w:hAnsi="Cambria Math"/>
          </w:rPr>
          <m:t>+</m:t>
        </m:r>
        <m:sSup>
          <m:sSupPr>
            <m:ctrlPr>
              <w:rPr>
                <w:rFonts w:ascii="Cambria Math" w:hAnsi="Cambria Math"/>
                <w:i/>
                <w:iCs/>
              </w:rPr>
            </m:ctrlPr>
          </m:sSupPr>
          <m:e>
            <m:r>
              <w:rPr>
                <w:rFonts w:ascii="Cambria Math" w:hAnsi="Cambria Math"/>
              </w:rPr>
              <m:t>e</m:t>
            </m:r>
          </m:e>
          <m:sup>
            <m:r>
              <w:rPr>
                <w:rFonts w:ascii="Cambria Math" w:hAnsi="Cambria Math"/>
              </w:rPr>
              <m:t>iλt</m:t>
            </m:r>
          </m:sup>
        </m:sSup>
        <m:acc>
          <m:accPr>
            <m:chr m:val="⃗"/>
            <m:ctrlPr>
              <w:rPr>
                <w:rFonts w:ascii="Cambria Math" w:hAnsi="Cambria Math"/>
                <w:i/>
                <w:iCs/>
              </w:rPr>
            </m:ctrlPr>
          </m:accPr>
          <m:e>
            <m:r>
              <w:rPr>
                <w:rFonts w:ascii="Cambria Math" w:hAnsi="Cambria Math"/>
              </w:rPr>
              <m:t>u</m:t>
            </m:r>
          </m:e>
        </m:acc>
      </m:oMath>
      <w:r w:rsidR="00BF4E1E">
        <w:rPr>
          <w:rFonts w:hint="eastAsia"/>
          <w:iCs/>
        </w:rPr>
        <w:t>和</w:t>
      </w:r>
      <m:oMath>
        <m:r>
          <w:rPr>
            <w:rFonts w:ascii="Cambria Math" w:hAnsi="Cambria Math"/>
          </w:rPr>
          <m:t>λ</m:t>
        </m:r>
        <m:acc>
          <m:accPr>
            <m:chr m:val="⃗"/>
            <m:ctrlPr>
              <w:rPr>
                <w:rFonts w:ascii="Cambria Math" w:hAnsi="Cambria Math"/>
                <w:i/>
                <w:iCs/>
              </w:rPr>
            </m:ctrlPr>
          </m:accPr>
          <m:e>
            <m:r>
              <w:rPr>
                <w:rFonts w:ascii="Cambria Math" w:hAnsi="Cambria Math"/>
              </w:rPr>
              <m:t>v</m:t>
            </m:r>
          </m:e>
        </m:acc>
        <m:r>
          <w:rPr>
            <w:rFonts w:ascii="Cambria Math" w:hAnsi="Cambria Math"/>
          </w:rPr>
          <m:t>=M</m:t>
        </m:r>
        <m:acc>
          <m:accPr>
            <m:chr m:val="⃗"/>
            <m:ctrlPr>
              <w:rPr>
                <w:rFonts w:ascii="Cambria Math" w:hAnsi="Cambria Math"/>
                <w:i/>
                <w:iCs/>
              </w:rPr>
            </m:ctrlPr>
          </m:accPr>
          <m:e>
            <m:r>
              <w:rPr>
                <w:rFonts w:ascii="Cambria Math" w:hAnsi="Cambria Math"/>
              </w:rPr>
              <m:t>v</m:t>
            </m:r>
          </m:e>
        </m:acc>
        <m:r>
          <w:rPr>
            <w:rFonts w:ascii="Cambria Math" w:hAnsi="Cambria Math"/>
          </w:rPr>
          <m:t>+t</m:t>
        </m:r>
        <m:sSup>
          <m:sSupPr>
            <m:ctrlPr>
              <w:rPr>
                <w:rFonts w:ascii="Cambria Math" w:hAnsi="Cambria Math"/>
                <w:i/>
                <w:iCs/>
              </w:rPr>
            </m:ctrlPr>
          </m:sSupPr>
          <m:e>
            <m:r>
              <w:rPr>
                <w:rFonts w:ascii="Cambria Math" w:hAnsi="Cambria Math"/>
              </w:rPr>
              <m:t>e</m:t>
            </m:r>
          </m:e>
          <m:sup>
            <m:r>
              <w:rPr>
                <w:rFonts w:ascii="Cambria Math" w:hAnsi="Cambria Math"/>
              </w:rPr>
              <m:t>iλt</m:t>
            </m:r>
          </m:sup>
        </m:sSup>
        <m:acc>
          <m:accPr>
            <m:chr m:val="⃗"/>
            <m:ctrlPr>
              <w:rPr>
                <w:rFonts w:ascii="Cambria Math" w:hAnsi="Cambria Math"/>
                <w:i/>
                <w:iCs/>
              </w:rPr>
            </m:ctrlPr>
          </m:accPr>
          <m:e>
            <m:r>
              <w:rPr>
                <w:rFonts w:ascii="Cambria Math" w:hAnsi="Cambria Math"/>
              </w:rPr>
              <m:t>u</m:t>
            </m:r>
          </m:e>
        </m:acc>
      </m:oMath>
      <w:r w:rsidR="00BF4E1E">
        <w:rPr>
          <w:rFonts w:hint="eastAsia"/>
          <w:iCs/>
        </w:rPr>
        <w:t>的</w:t>
      </w:r>
      <m:oMath>
        <m:r>
          <w:rPr>
            <w:rFonts w:ascii="Cambria Math" w:hAnsi="Cambria Math"/>
          </w:rPr>
          <m:t>λ</m:t>
        </m:r>
      </m:oMath>
      <w:r w:rsidR="00F93A4B">
        <w:rPr>
          <w:rFonts w:hint="eastAsia"/>
          <w:iCs/>
        </w:rPr>
        <w:t>虚部最大值随</w:t>
      </w:r>
      <m:oMath>
        <m:r>
          <w:rPr>
            <w:rFonts w:ascii="Cambria Math" w:hAnsi="Cambria Math"/>
          </w:rPr>
          <m:t>t</m:t>
        </m:r>
      </m:oMath>
      <w:r w:rsidR="00F93A4B">
        <w:rPr>
          <w:rFonts w:hint="eastAsia"/>
          <w:iCs/>
        </w:rPr>
        <w:t>的变化关系。</w:t>
      </w:r>
      <w:r w:rsidR="003557E1">
        <w:rPr>
          <w:rFonts w:hint="eastAsia"/>
          <w:iCs/>
        </w:rPr>
        <w:t>这里的</w:t>
      </w:r>
      <w:r w:rsidR="00877AFC">
        <w:rPr>
          <w:rFonts w:hint="eastAsia"/>
          <w:iCs/>
        </w:rPr>
        <w:t>先增长，后不增长</w:t>
      </w:r>
      <w:r w:rsidR="003557E1">
        <w:rPr>
          <w:rFonts w:hint="eastAsia"/>
          <w:iCs/>
        </w:rPr>
        <w:t>，其实就是指振幅增加。</w:t>
      </w:r>
      <w:r w:rsidR="00C66B03">
        <w:rPr>
          <w:rFonts w:hint="eastAsia"/>
          <w:iCs/>
        </w:rPr>
        <w:t>这和</w:t>
      </w:r>
      <w:proofErr w:type="gramStart"/>
      <w:r w:rsidR="00C66B03">
        <w:rPr>
          <w:rFonts w:hint="eastAsia"/>
          <w:iCs/>
        </w:rPr>
        <w:t>宏粒子</w:t>
      </w:r>
      <w:proofErr w:type="gramEnd"/>
      <w:r w:rsidR="00C66B03">
        <w:rPr>
          <w:rFonts w:hint="eastAsia"/>
          <w:iCs/>
        </w:rPr>
        <w:t>模型的结论对应上了</w:t>
      </w:r>
      <w:r w:rsidR="00E833BB">
        <w:rPr>
          <w:rFonts w:hint="eastAsia"/>
          <w:iCs/>
        </w:rPr>
        <w:t>，</w:t>
      </w:r>
      <w:r w:rsidR="00AA1764">
        <w:rPr>
          <w:rFonts w:hint="eastAsia"/>
          <w:iCs/>
        </w:rPr>
        <w:t>从宏粒子到连续分布的</w:t>
      </w:r>
      <w:proofErr w:type="spellStart"/>
      <w:r w:rsidR="00AA1764">
        <w:rPr>
          <w:rFonts w:hint="eastAsia"/>
          <w:iCs/>
        </w:rPr>
        <w:t>V</w:t>
      </w:r>
      <w:r w:rsidR="00AA1764">
        <w:rPr>
          <w:iCs/>
        </w:rPr>
        <w:t>lasov</w:t>
      </w:r>
      <w:proofErr w:type="spellEnd"/>
      <w:r w:rsidR="00AA1764">
        <w:rPr>
          <w:rFonts w:hint="eastAsia"/>
          <w:iCs/>
        </w:rPr>
        <w:t>模型，结论一致。这</w:t>
      </w:r>
      <w:r w:rsidR="00354C77">
        <w:rPr>
          <w:rFonts w:hint="eastAsia"/>
          <w:iCs/>
        </w:rPr>
        <w:t>再次证明了宏粒子模型的正确性。</w:t>
      </w:r>
    </w:p>
    <w:p w14:paraId="7CE5DEB9" w14:textId="199E5645" w:rsidR="008B3568" w:rsidRDefault="008B3568" w:rsidP="00AB623D">
      <w:pPr>
        <w:rPr>
          <w:iCs/>
        </w:rPr>
      </w:pPr>
    </w:p>
    <w:p w14:paraId="6A6060AB" w14:textId="4DBC6150" w:rsidR="008B3568" w:rsidRDefault="008B3568" w:rsidP="00AB623D">
      <w:pPr>
        <w:rPr>
          <w:iCs/>
        </w:rPr>
      </w:pPr>
      <w:r>
        <w:rPr>
          <w:rFonts w:hint="eastAsia"/>
          <w:iCs/>
        </w:rPr>
        <w:t>将前面</w:t>
      </w:r>
      <w:r w:rsidR="00E9081B">
        <w:rPr>
          <w:rFonts w:hint="eastAsia"/>
          <w:iCs/>
        </w:rPr>
        <w:t>公式进行</w:t>
      </w:r>
      <w:proofErr w:type="gramStart"/>
      <w:r w:rsidR="00E9081B">
        <w:rPr>
          <w:rFonts w:hint="eastAsia"/>
          <w:iCs/>
        </w:rPr>
        <w:t>角向模展开</w:t>
      </w:r>
      <w:proofErr w:type="gramEnd"/>
      <w:r w:rsidR="00E9081B">
        <w:rPr>
          <w:rFonts w:hint="eastAsia"/>
          <w:iCs/>
        </w:rPr>
        <w:t>，得到：</w:t>
      </w:r>
    </w:p>
    <w:p w14:paraId="5B9686B5" w14:textId="183DD8FA" w:rsidR="005F6233" w:rsidRPr="00B02D20" w:rsidRDefault="008B3568" w:rsidP="00AB623D">
      <w:r w:rsidRPr="008B3568">
        <w:rPr>
          <w:noProof/>
        </w:rPr>
        <w:lastRenderedPageBreak/>
        <w:drawing>
          <wp:inline distT="0" distB="0" distL="0" distR="0" wp14:anchorId="17B99D21" wp14:editId="413A56D1">
            <wp:extent cx="4238045" cy="2793558"/>
            <wp:effectExtent l="0" t="0" r="0" b="698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48004" cy="2800122"/>
                    </a:xfrm>
                    <a:prstGeom prst="rect">
                      <a:avLst/>
                    </a:prstGeom>
                  </pic:spPr>
                </pic:pic>
              </a:graphicData>
            </a:graphic>
          </wp:inline>
        </w:drawing>
      </w:r>
    </w:p>
    <w:sectPr w:rsidR="005F6233" w:rsidRPr="00B02D2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E1FB86" w14:textId="77777777" w:rsidR="00C63312" w:rsidRDefault="00C63312" w:rsidP="001C78C0">
      <w:pPr>
        <w:spacing w:after="0" w:line="240" w:lineRule="auto"/>
      </w:pPr>
      <w:r>
        <w:separator/>
      </w:r>
    </w:p>
  </w:endnote>
  <w:endnote w:type="continuationSeparator" w:id="0">
    <w:p w14:paraId="1BE5526A" w14:textId="77777777" w:rsidR="00C63312" w:rsidRDefault="00C63312" w:rsidP="001C78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F94625" w14:textId="77777777" w:rsidR="00C63312" w:rsidRDefault="00C63312" w:rsidP="001C78C0">
      <w:pPr>
        <w:spacing w:after="0" w:line="240" w:lineRule="auto"/>
      </w:pPr>
      <w:r>
        <w:separator/>
      </w:r>
    </w:p>
  </w:footnote>
  <w:footnote w:type="continuationSeparator" w:id="0">
    <w:p w14:paraId="1B982BF5" w14:textId="77777777" w:rsidR="00C63312" w:rsidRDefault="00C63312" w:rsidP="001C78C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AA179D"/>
    <w:multiLevelType w:val="hybridMultilevel"/>
    <w:tmpl w:val="931AC060"/>
    <w:lvl w:ilvl="0" w:tplc="6D1C64F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1E234D51"/>
    <w:multiLevelType w:val="hybridMultilevel"/>
    <w:tmpl w:val="ECD406DE"/>
    <w:lvl w:ilvl="0" w:tplc="0B40DF3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FAE1BAA"/>
    <w:multiLevelType w:val="hybridMultilevel"/>
    <w:tmpl w:val="1A407EA0"/>
    <w:lvl w:ilvl="0" w:tplc="2CD8E0F8">
      <w:start w:val="1"/>
      <w:numFmt w:val="bullet"/>
      <w:lvlText w:val=""/>
      <w:lvlJc w:val="left"/>
      <w:pPr>
        <w:tabs>
          <w:tab w:val="num" w:pos="360"/>
        </w:tabs>
        <w:ind w:left="360" w:hanging="360"/>
      </w:pPr>
      <w:rPr>
        <w:rFonts w:ascii="Wingdings 2" w:hAnsi="Wingdings 2" w:hint="default"/>
      </w:rPr>
    </w:lvl>
    <w:lvl w:ilvl="1" w:tplc="32F44254" w:tentative="1">
      <w:start w:val="1"/>
      <w:numFmt w:val="bullet"/>
      <w:lvlText w:val=""/>
      <w:lvlJc w:val="left"/>
      <w:pPr>
        <w:tabs>
          <w:tab w:val="num" w:pos="1080"/>
        </w:tabs>
        <w:ind w:left="1080" w:hanging="360"/>
      </w:pPr>
      <w:rPr>
        <w:rFonts w:ascii="Wingdings 2" w:hAnsi="Wingdings 2" w:hint="default"/>
      </w:rPr>
    </w:lvl>
    <w:lvl w:ilvl="2" w:tplc="ED880A22" w:tentative="1">
      <w:start w:val="1"/>
      <w:numFmt w:val="bullet"/>
      <w:lvlText w:val=""/>
      <w:lvlJc w:val="left"/>
      <w:pPr>
        <w:tabs>
          <w:tab w:val="num" w:pos="1800"/>
        </w:tabs>
        <w:ind w:left="1800" w:hanging="360"/>
      </w:pPr>
      <w:rPr>
        <w:rFonts w:ascii="Wingdings 2" w:hAnsi="Wingdings 2" w:hint="default"/>
      </w:rPr>
    </w:lvl>
    <w:lvl w:ilvl="3" w:tplc="4028BDA6" w:tentative="1">
      <w:start w:val="1"/>
      <w:numFmt w:val="bullet"/>
      <w:lvlText w:val=""/>
      <w:lvlJc w:val="left"/>
      <w:pPr>
        <w:tabs>
          <w:tab w:val="num" w:pos="2520"/>
        </w:tabs>
        <w:ind w:left="2520" w:hanging="360"/>
      </w:pPr>
      <w:rPr>
        <w:rFonts w:ascii="Wingdings 2" w:hAnsi="Wingdings 2" w:hint="default"/>
      </w:rPr>
    </w:lvl>
    <w:lvl w:ilvl="4" w:tplc="3B627EA4" w:tentative="1">
      <w:start w:val="1"/>
      <w:numFmt w:val="bullet"/>
      <w:lvlText w:val=""/>
      <w:lvlJc w:val="left"/>
      <w:pPr>
        <w:tabs>
          <w:tab w:val="num" w:pos="3240"/>
        </w:tabs>
        <w:ind w:left="3240" w:hanging="360"/>
      </w:pPr>
      <w:rPr>
        <w:rFonts w:ascii="Wingdings 2" w:hAnsi="Wingdings 2" w:hint="default"/>
      </w:rPr>
    </w:lvl>
    <w:lvl w:ilvl="5" w:tplc="D0DC3AF8" w:tentative="1">
      <w:start w:val="1"/>
      <w:numFmt w:val="bullet"/>
      <w:lvlText w:val=""/>
      <w:lvlJc w:val="left"/>
      <w:pPr>
        <w:tabs>
          <w:tab w:val="num" w:pos="3960"/>
        </w:tabs>
        <w:ind w:left="3960" w:hanging="360"/>
      </w:pPr>
      <w:rPr>
        <w:rFonts w:ascii="Wingdings 2" w:hAnsi="Wingdings 2" w:hint="default"/>
      </w:rPr>
    </w:lvl>
    <w:lvl w:ilvl="6" w:tplc="9E2A4002" w:tentative="1">
      <w:start w:val="1"/>
      <w:numFmt w:val="bullet"/>
      <w:lvlText w:val=""/>
      <w:lvlJc w:val="left"/>
      <w:pPr>
        <w:tabs>
          <w:tab w:val="num" w:pos="4680"/>
        </w:tabs>
        <w:ind w:left="4680" w:hanging="360"/>
      </w:pPr>
      <w:rPr>
        <w:rFonts w:ascii="Wingdings 2" w:hAnsi="Wingdings 2" w:hint="default"/>
      </w:rPr>
    </w:lvl>
    <w:lvl w:ilvl="7" w:tplc="20304284" w:tentative="1">
      <w:start w:val="1"/>
      <w:numFmt w:val="bullet"/>
      <w:lvlText w:val=""/>
      <w:lvlJc w:val="left"/>
      <w:pPr>
        <w:tabs>
          <w:tab w:val="num" w:pos="5400"/>
        </w:tabs>
        <w:ind w:left="5400" w:hanging="360"/>
      </w:pPr>
      <w:rPr>
        <w:rFonts w:ascii="Wingdings 2" w:hAnsi="Wingdings 2" w:hint="default"/>
      </w:rPr>
    </w:lvl>
    <w:lvl w:ilvl="8" w:tplc="3C7E034E" w:tentative="1">
      <w:start w:val="1"/>
      <w:numFmt w:val="bullet"/>
      <w:lvlText w:val=""/>
      <w:lvlJc w:val="left"/>
      <w:pPr>
        <w:tabs>
          <w:tab w:val="num" w:pos="6120"/>
        </w:tabs>
        <w:ind w:left="6120" w:hanging="360"/>
      </w:pPr>
      <w:rPr>
        <w:rFonts w:ascii="Wingdings 2" w:hAnsi="Wingdings 2" w:hint="default"/>
      </w:rPr>
    </w:lvl>
  </w:abstractNum>
  <w:abstractNum w:abstractNumId="4" w15:restartNumberingAfterBreak="0">
    <w:nsid w:val="3F3A6138"/>
    <w:multiLevelType w:val="hybridMultilevel"/>
    <w:tmpl w:val="BDA88C8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15:restartNumberingAfterBreak="0">
    <w:nsid w:val="471D69C9"/>
    <w:multiLevelType w:val="hybridMultilevel"/>
    <w:tmpl w:val="ECBEEA92"/>
    <w:lvl w:ilvl="0" w:tplc="393874A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387B7F"/>
    <w:multiLevelType w:val="hybridMultilevel"/>
    <w:tmpl w:val="FFF05BE4"/>
    <w:lvl w:ilvl="0" w:tplc="9AB47528">
      <w:start w:val="1"/>
      <w:numFmt w:val="bullet"/>
      <w:lvlText w:val=""/>
      <w:lvlJc w:val="left"/>
      <w:pPr>
        <w:tabs>
          <w:tab w:val="num" w:pos="360"/>
        </w:tabs>
        <w:ind w:left="360" w:hanging="360"/>
      </w:pPr>
      <w:rPr>
        <w:rFonts w:ascii="Wingdings 2" w:hAnsi="Wingdings 2" w:hint="default"/>
      </w:rPr>
    </w:lvl>
    <w:lvl w:ilvl="1" w:tplc="E7FC3E80" w:tentative="1">
      <w:start w:val="1"/>
      <w:numFmt w:val="bullet"/>
      <w:lvlText w:val=""/>
      <w:lvlJc w:val="left"/>
      <w:pPr>
        <w:tabs>
          <w:tab w:val="num" w:pos="1080"/>
        </w:tabs>
        <w:ind w:left="1080" w:hanging="360"/>
      </w:pPr>
      <w:rPr>
        <w:rFonts w:ascii="Wingdings 2" w:hAnsi="Wingdings 2" w:hint="default"/>
      </w:rPr>
    </w:lvl>
    <w:lvl w:ilvl="2" w:tplc="3B4ACF40" w:tentative="1">
      <w:start w:val="1"/>
      <w:numFmt w:val="bullet"/>
      <w:lvlText w:val=""/>
      <w:lvlJc w:val="left"/>
      <w:pPr>
        <w:tabs>
          <w:tab w:val="num" w:pos="1800"/>
        </w:tabs>
        <w:ind w:left="1800" w:hanging="360"/>
      </w:pPr>
      <w:rPr>
        <w:rFonts w:ascii="Wingdings 2" w:hAnsi="Wingdings 2" w:hint="default"/>
      </w:rPr>
    </w:lvl>
    <w:lvl w:ilvl="3" w:tplc="54B89C60" w:tentative="1">
      <w:start w:val="1"/>
      <w:numFmt w:val="bullet"/>
      <w:lvlText w:val=""/>
      <w:lvlJc w:val="left"/>
      <w:pPr>
        <w:tabs>
          <w:tab w:val="num" w:pos="2520"/>
        </w:tabs>
        <w:ind w:left="2520" w:hanging="360"/>
      </w:pPr>
      <w:rPr>
        <w:rFonts w:ascii="Wingdings 2" w:hAnsi="Wingdings 2" w:hint="default"/>
      </w:rPr>
    </w:lvl>
    <w:lvl w:ilvl="4" w:tplc="BC14D6D6" w:tentative="1">
      <w:start w:val="1"/>
      <w:numFmt w:val="bullet"/>
      <w:lvlText w:val=""/>
      <w:lvlJc w:val="left"/>
      <w:pPr>
        <w:tabs>
          <w:tab w:val="num" w:pos="3240"/>
        </w:tabs>
        <w:ind w:left="3240" w:hanging="360"/>
      </w:pPr>
      <w:rPr>
        <w:rFonts w:ascii="Wingdings 2" w:hAnsi="Wingdings 2" w:hint="default"/>
      </w:rPr>
    </w:lvl>
    <w:lvl w:ilvl="5" w:tplc="7098F604" w:tentative="1">
      <w:start w:val="1"/>
      <w:numFmt w:val="bullet"/>
      <w:lvlText w:val=""/>
      <w:lvlJc w:val="left"/>
      <w:pPr>
        <w:tabs>
          <w:tab w:val="num" w:pos="3960"/>
        </w:tabs>
        <w:ind w:left="3960" w:hanging="360"/>
      </w:pPr>
      <w:rPr>
        <w:rFonts w:ascii="Wingdings 2" w:hAnsi="Wingdings 2" w:hint="default"/>
      </w:rPr>
    </w:lvl>
    <w:lvl w:ilvl="6" w:tplc="8BBE6FEA" w:tentative="1">
      <w:start w:val="1"/>
      <w:numFmt w:val="bullet"/>
      <w:lvlText w:val=""/>
      <w:lvlJc w:val="left"/>
      <w:pPr>
        <w:tabs>
          <w:tab w:val="num" w:pos="4680"/>
        </w:tabs>
        <w:ind w:left="4680" w:hanging="360"/>
      </w:pPr>
      <w:rPr>
        <w:rFonts w:ascii="Wingdings 2" w:hAnsi="Wingdings 2" w:hint="default"/>
      </w:rPr>
    </w:lvl>
    <w:lvl w:ilvl="7" w:tplc="DFCAC680" w:tentative="1">
      <w:start w:val="1"/>
      <w:numFmt w:val="bullet"/>
      <w:lvlText w:val=""/>
      <w:lvlJc w:val="left"/>
      <w:pPr>
        <w:tabs>
          <w:tab w:val="num" w:pos="5400"/>
        </w:tabs>
        <w:ind w:left="5400" w:hanging="360"/>
      </w:pPr>
      <w:rPr>
        <w:rFonts w:ascii="Wingdings 2" w:hAnsi="Wingdings 2" w:hint="default"/>
      </w:rPr>
    </w:lvl>
    <w:lvl w:ilvl="8" w:tplc="9CACF326" w:tentative="1">
      <w:start w:val="1"/>
      <w:numFmt w:val="bullet"/>
      <w:lvlText w:val=""/>
      <w:lvlJc w:val="left"/>
      <w:pPr>
        <w:tabs>
          <w:tab w:val="num" w:pos="6120"/>
        </w:tabs>
        <w:ind w:left="6120" w:hanging="360"/>
      </w:pPr>
      <w:rPr>
        <w:rFonts w:ascii="Wingdings 2" w:hAnsi="Wingdings 2" w:hint="default"/>
      </w:rPr>
    </w:lvl>
  </w:abstractNum>
  <w:abstractNum w:abstractNumId="7" w15:restartNumberingAfterBreak="0">
    <w:nsid w:val="68E142B2"/>
    <w:multiLevelType w:val="hybridMultilevel"/>
    <w:tmpl w:val="7BCCAED6"/>
    <w:lvl w:ilvl="0" w:tplc="94B2FD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6D1044CD"/>
    <w:multiLevelType w:val="hybridMultilevel"/>
    <w:tmpl w:val="08DC5968"/>
    <w:lvl w:ilvl="0" w:tplc="18D022C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6FE455B0"/>
    <w:multiLevelType w:val="hybridMultilevel"/>
    <w:tmpl w:val="F1B0738C"/>
    <w:lvl w:ilvl="0" w:tplc="DE88C758">
      <w:start w:val="3"/>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1"/>
  </w:num>
  <w:num w:numId="2">
    <w:abstractNumId w:val="1"/>
  </w:num>
  <w:num w:numId="3">
    <w:abstractNumId w:val="1"/>
  </w:num>
  <w:num w:numId="4">
    <w:abstractNumId w:val="1"/>
  </w:num>
  <w:num w:numId="5">
    <w:abstractNumId w:val="1"/>
  </w:num>
  <w:num w:numId="6">
    <w:abstractNumId w:val="1"/>
  </w:num>
  <w:num w:numId="7">
    <w:abstractNumId w:val="1"/>
  </w:num>
  <w:num w:numId="8">
    <w:abstractNumId w:val="1"/>
  </w:num>
  <w:num w:numId="9">
    <w:abstractNumId w:val="1"/>
  </w:num>
  <w:num w:numId="10">
    <w:abstractNumId w:val="1"/>
  </w:num>
  <w:num w:numId="11">
    <w:abstractNumId w:val="8"/>
  </w:num>
  <w:num w:numId="12">
    <w:abstractNumId w:val="7"/>
  </w:num>
  <w:num w:numId="13">
    <w:abstractNumId w:val="0"/>
  </w:num>
  <w:num w:numId="14">
    <w:abstractNumId w:val="4"/>
  </w:num>
  <w:num w:numId="15">
    <w:abstractNumId w:val="2"/>
  </w:num>
  <w:num w:numId="16">
    <w:abstractNumId w:val="9"/>
  </w:num>
  <w:num w:numId="17">
    <w:abstractNumId w:val="5"/>
  </w:num>
  <w:num w:numId="18">
    <w:abstractNumId w:val="6"/>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540F"/>
    <w:rsid w:val="000121EF"/>
    <w:rsid w:val="00013505"/>
    <w:rsid w:val="0002148C"/>
    <w:rsid w:val="000247DD"/>
    <w:rsid w:val="00036BBF"/>
    <w:rsid w:val="00042A05"/>
    <w:rsid w:val="0004792B"/>
    <w:rsid w:val="0005184A"/>
    <w:rsid w:val="00054B59"/>
    <w:rsid w:val="00063663"/>
    <w:rsid w:val="0007100B"/>
    <w:rsid w:val="00077FE9"/>
    <w:rsid w:val="0008452E"/>
    <w:rsid w:val="0008793E"/>
    <w:rsid w:val="00096513"/>
    <w:rsid w:val="000B60E4"/>
    <w:rsid w:val="000B790E"/>
    <w:rsid w:val="000E15C6"/>
    <w:rsid w:val="000E71AF"/>
    <w:rsid w:val="000F1447"/>
    <w:rsid w:val="000F2025"/>
    <w:rsid w:val="000F255B"/>
    <w:rsid w:val="000F56A3"/>
    <w:rsid w:val="00114A8F"/>
    <w:rsid w:val="00117248"/>
    <w:rsid w:val="00126A35"/>
    <w:rsid w:val="001325D7"/>
    <w:rsid w:val="00150E0D"/>
    <w:rsid w:val="00156B55"/>
    <w:rsid w:val="00176C07"/>
    <w:rsid w:val="001779B4"/>
    <w:rsid w:val="001A1B2A"/>
    <w:rsid w:val="001A3974"/>
    <w:rsid w:val="001B10BE"/>
    <w:rsid w:val="001C6A92"/>
    <w:rsid w:val="001C78C0"/>
    <w:rsid w:val="001F4207"/>
    <w:rsid w:val="00202266"/>
    <w:rsid w:val="0020522D"/>
    <w:rsid w:val="00206A6E"/>
    <w:rsid w:val="00207227"/>
    <w:rsid w:val="00207236"/>
    <w:rsid w:val="00214795"/>
    <w:rsid w:val="00215DDE"/>
    <w:rsid w:val="00222EB1"/>
    <w:rsid w:val="002257F7"/>
    <w:rsid w:val="0023172E"/>
    <w:rsid w:val="00235A6B"/>
    <w:rsid w:val="00244D42"/>
    <w:rsid w:val="00254C4E"/>
    <w:rsid w:val="00261654"/>
    <w:rsid w:val="00270B81"/>
    <w:rsid w:val="00272151"/>
    <w:rsid w:val="00273E61"/>
    <w:rsid w:val="00276B5C"/>
    <w:rsid w:val="00277500"/>
    <w:rsid w:val="0028543B"/>
    <w:rsid w:val="0029104C"/>
    <w:rsid w:val="00293149"/>
    <w:rsid w:val="00293943"/>
    <w:rsid w:val="00294DC6"/>
    <w:rsid w:val="002A20F3"/>
    <w:rsid w:val="002A3FE4"/>
    <w:rsid w:val="002C1F42"/>
    <w:rsid w:val="002D7D99"/>
    <w:rsid w:val="002E27CC"/>
    <w:rsid w:val="002F1A21"/>
    <w:rsid w:val="002F594B"/>
    <w:rsid w:val="00303E5A"/>
    <w:rsid w:val="003117F6"/>
    <w:rsid w:val="0032069F"/>
    <w:rsid w:val="00322248"/>
    <w:rsid w:val="00322A56"/>
    <w:rsid w:val="0032540E"/>
    <w:rsid w:val="0033403F"/>
    <w:rsid w:val="003343F5"/>
    <w:rsid w:val="00335AFD"/>
    <w:rsid w:val="00341FEC"/>
    <w:rsid w:val="00351F77"/>
    <w:rsid w:val="00354C77"/>
    <w:rsid w:val="003557E1"/>
    <w:rsid w:val="00356CA4"/>
    <w:rsid w:val="00360705"/>
    <w:rsid w:val="003719B0"/>
    <w:rsid w:val="003734FE"/>
    <w:rsid w:val="00373EFE"/>
    <w:rsid w:val="00394A2D"/>
    <w:rsid w:val="003A143E"/>
    <w:rsid w:val="003A62C5"/>
    <w:rsid w:val="003B2227"/>
    <w:rsid w:val="003C0819"/>
    <w:rsid w:val="003C408D"/>
    <w:rsid w:val="003C4318"/>
    <w:rsid w:val="003C444D"/>
    <w:rsid w:val="003D5009"/>
    <w:rsid w:val="003F0A28"/>
    <w:rsid w:val="003F6F24"/>
    <w:rsid w:val="0040592D"/>
    <w:rsid w:val="00405967"/>
    <w:rsid w:val="004113B1"/>
    <w:rsid w:val="00414031"/>
    <w:rsid w:val="00414A12"/>
    <w:rsid w:val="0041540E"/>
    <w:rsid w:val="004253EA"/>
    <w:rsid w:val="0042717B"/>
    <w:rsid w:val="00444CF1"/>
    <w:rsid w:val="0046508D"/>
    <w:rsid w:val="00467410"/>
    <w:rsid w:val="00467B27"/>
    <w:rsid w:val="00475D1B"/>
    <w:rsid w:val="004804C9"/>
    <w:rsid w:val="00491266"/>
    <w:rsid w:val="00493A83"/>
    <w:rsid w:val="00494E87"/>
    <w:rsid w:val="00495425"/>
    <w:rsid w:val="004B505E"/>
    <w:rsid w:val="004C6FC2"/>
    <w:rsid w:val="004E7DF3"/>
    <w:rsid w:val="005139C1"/>
    <w:rsid w:val="00525268"/>
    <w:rsid w:val="005338B8"/>
    <w:rsid w:val="00546C9E"/>
    <w:rsid w:val="005534D5"/>
    <w:rsid w:val="005976D6"/>
    <w:rsid w:val="005B18C4"/>
    <w:rsid w:val="005B6A19"/>
    <w:rsid w:val="005B6D52"/>
    <w:rsid w:val="005D4F7C"/>
    <w:rsid w:val="005E1379"/>
    <w:rsid w:val="005E6082"/>
    <w:rsid w:val="005F427E"/>
    <w:rsid w:val="005F6233"/>
    <w:rsid w:val="00604D7C"/>
    <w:rsid w:val="00607353"/>
    <w:rsid w:val="00610E7D"/>
    <w:rsid w:val="006246DD"/>
    <w:rsid w:val="00625E0F"/>
    <w:rsid w:val="00627BCA"/>
    <w:rsid w:val="006343BA"/>
    <w:rsid w:val="00634735"/>
    <w:rsid w:val="00647663"/>
    <w:rsid w:val="00663A9A"/>
    <w:rsid w:val="0066445B"/>
    <w:rsid w:val="00664B10"/>
    <w:rsid w:val="0067397B"/>
    <w:rsid w:val="0068283C"/>
    <w:rsid w:val="00682942"/>
    <w:rsid w:val="00684243"/>
    <w:rsid w:val="00692B4D"/>
    <w:rsid w:val="0069686C"/>
    <w:rsid w:val="0069732A"/>
    <w:rsid w:val="006A117C"/>
    <w:rsid w:val="006B3DE3"/>
    <w:rsid w:val="006C0E72"/>
    <w:rsid w:val="006C11BF"/>
    <w:rsid w:val="006D3033"/>
    <w:rsid w:val="006E6E3E"/>
    <w:rsid w:val="006F6259"/>
    <w:rsid w:val="00707D86"/>
    <w:rsid w:val="007109BF"/>
    <w:rsid w:val="007218A7"/>
    <w:rsid w:val="00731A5E"/>
    <w:rsid w:val="00734693"/>
    <w:rsid w:val="007417C1"/>
    <w:rsid w:val="00751942"/>
    <w:rsid w:val="00752AC6"/>
    <w:rsid w:val="00755FAD"/>
    <w:rsid w:val="007613CA"/>
    <w:rsid w:val="007614B7"/>
    <w:rsid w:val="0077235F"/>
    <w:rsid w:val="007A4984"/>
    <w:rsid w:val="007A6192"/>
    <w:rsid w:val="007B6BA5"/>
    <w:rsid w:val="007C5116"/>
    <w:rsid w:val="007C63A5"/>
    <w:rsid w:val="007C7E8D"/>
    <w:rsid w:val="007D7EA4"/>
    <w:rsid w:val="007E08F6"/>
    <w:rsid w:val="007E1DCC"/>
    <w:rsid w:val="007E233D"/>
    <w:rsid w:val="007E583D"/>
    <w:rsid w:val="007F7102"/>
    <w:rsid w:val="00804FD5"/>
    <w:rsid w:val="00813DEB"/>
    <w:rsid w:val="0081433C"/>
    <w:rsid w:val="0082139B"/>
    <w:rsid w:val="00831331"/>
    <w:rsid w:val="00833843"/>
    <w:rsid w:val="00833D05"/>
    <w:rsid w:val="00834424"/>
    <w:rsid w:val="00835A6D"/>
    <w:rsid w:val="008443A7"/>
    <w:rsid w:val="00844B5E"/>
    <w:rsid w:val="00846704"/>
    <w:rsid w:val="008613CE"/>
    <w:rsid w:val="008676F7"/>
    <w:rsid w:val="00873827"/>
    <w:rsid w:val="00877AFC"/>
    <w:rsid w:val="0088453D"/>
    <w:rsid w:val="00886523"/>
    <w:rsid w:val="0089116E"/>
    <w:rsid w:val="0089234D"/>
    <w:rsid w:val="008947A0"/>
    <w:rsid w:val="008B3568"/>
    <w:rsid w:val="008C4A07"/>
    <w:rsid w:val="008C5EE9"/>
    <w:rsid w:val="008E0FC8"/>
    <w:rsid w:val="008E2560"/>
    <w:rsid w:val="008E2CBC"/>
    <w:rsid w:val="008E54E9"/>
    <w:rsid w:val="008E75D7"/>
    <w:rsid w:val="0090048D"/>
    <w:rsid w:val="00923B2D"/>
    <w:rsid w:val="00926B2B"/>
    <w:rsid w:val="00927D12"/>
    <w:rsid w:val="009355D3"/>
    <w:rsid w:val="00950E0B"/>
    <w:rsid w:val="0096183D"/>
    <w:rsid w:val="0097126B"/>
    <w:rsid w:val="00973200"/>
    <w:rsid w:val="00974916"/>
    <w:rsid w:val="00995F76"/>
    <w:rsid w:val="009A45BD"/>
    <w:rsid w:val="009A7709"/>
    <w:rsid w:val="009B01AC"/>
    <w:rsid w:val="009B414A"/>
    <w:rsid w:val="009D15F7"/>
    <w:rsid w:val="009D3178"/>
    <w:rsid w:val="009D39E1"/>
    <w:rsid w:val="009E1152"/>
    <w:rsid w:val="009E2368"/>
    <w:rsid w:val="009E2F9E"/>
    <w:rsid w:val="009E76B7"/>
    <w:rsid w:val="009F6A0E"/>
    <w:rsid w:val="00A11B85"/>
    <w:rsid w:val="00A1770F"/>
    <w:rsid w:val="00A20118"/>
    <w:rsid w:val="00A30936"/>
    <w:rsid w:val="00A3217E"/>
    <w:rsid w:val="00A32771"/>
    <w:rsid w:val="00A5413B"/>
    <w:rsid w:val="00A7258D"/>
    <w:rsid w:val="00A81ECF"/>
    <w:rsid w:val="00A83A69"/>
    <w:rsid w:val="00A91922"/>
    <w:rsid w:val="00A950CA"/>
    <w:rsid w:val="00A95AD1"/>
    <w:rsid w:val="00AA025A"/>
    <w:rsid w:val="00AA1764"/>
    <w:rsid w:val="00AA2514"/>
    <w:rsid w:val="00AB60E2"/>
    <w:rsid w:val="00AB623D"/>
    <w:rsid w:val="00AC11D5"/>
    <w:rsid w:val="00AC6B74"/>
    <w:rsid w:val="00AC7604"/>
    <w:rsid w:val="00AE691C"/>
    <w:rsid w:val="00AF5369"/>
    <w:rsid w:val="00B02D20"/>
    <w:rsid w:val="00B07131"/>
    <w:rsid w:val="00B10F8B"/>
    <w:rsid w:val="00B155A5"/>
    <w:rsid w:val="00B170DB"/>
    <w:rsid w:val="00B2684F"/>
    <w:rsid w:val="00B27090"/>
    <w:rsid w:val="00B27383"/>
    <w:rsid w:val="00B37659"/>
    <w:rsid w:val="00B421A1"/>
    <w:rsid w:val="00B452B7"/>
    <w:rsid w:val="00B457A3"/>
    <w:rsid w:val="00B5098A"/>
    <w:rsid w:val="00B53403"/>
    <w:rsid w:val="00B64678"/>
    <w:rsid w:val="00B65D8C"/>
    <w:rsid w:val="00B92C13"/>
    <w:rsid w:val="00B96231"/>
    <w:rsid w:val="00B97421"/>
    <w:rsid w:val="00BA24E2"/>
    <w:rsid w:val="00BA3BB5"/>
    <w:rsid w:val="00BA7D1B"/>
    <w:rsid w:val="00BB6274"/>
    <w:rsid w:val="00BD0C73"/>
    <w:rsid w:val="00BD0EAB"/>
    <w:rsid w:val="00BD7C41"/>
    <w:rsid w:val="00BF4E1E"/>
    <w:rsid w:val="00BF795C"/>
    <w:rsid w:val="00C04AB5"/>
    <w:rsid w:val="00C06BC3"/>
    <w:rsid w:val="00C24468"/>
    <w:rsid w:val="00C32F05"/>
    <w:rsid w:val="00C506B6"/>
    <w:rsid w:val="00C63312"/>
    <w:rsid w:val="00C66B03"/>
    <w:rsid w:val="00C7148B"/>
    <w:rsid w:val="00C83103"/>
    <w:rsid w:val="00C96713"/>
    <w:rsid w:val="00CB1520"/>
    <w:rsid w:val="00CC12D1"/>
    <w:rsid w:val="00CD0B46"/>
    <w:rsid w:val="00CD2798"/>
    <w:rsid w:val="00CD4DE8"/>
    <w:rsid w:val="00CE5D68"/>
    <w:rsid w:val="00CE6000"/>
    <w:rsid w:val="00CE6513"/>
    <w:rsid w:val="00CE6AFF"/>
    <w:rsid w:val="00CE765B"/>
    <w:rsid w:val="00CF15D9"/>
    <w:rsid w:val="00CF403F"/>
    <w:rsid w:val="00D0243C"/>
    <w:rsid w:val="00D150BD"/>
    <w:rsid w:val="00D25AE5"/>
    <w:rsid w:val="00D36632"/>
    <w:rsid w:val="00D36D38"/>
    <w:rsid w:val="00D452EF"/>
    <w:rsid w:val="00D61B24"/>
    <w:rsid w:val="00D61DAC"/>
    <w:rsid w:val="00D67417"/>
    <w:rsid w:val="00D81040"/>
    <w:rsid w:val="00DA005E"/>
    <w:rsid w:val="00DA11BE"/>
    <w:rsid w:val="00DB355C"/>
    <w:rsid w:val="00DB700F"/>
    <w:rsid w:val="00DD1A83"/>
    <w:rsid w:val="00DE6CF0"/>
    <w:rsid w:val="00DF540F"/>
    <w:rsid w:val="00E06745"/>
    <w:rsid w:val="00E1662B"/>
    <w:rsid w:val="00E2648A"/>
    <w:rsid w:val="00E40AA0"/>
    <w:rsid w:val="00E45C4E"/>
    <w:rsid w:val="00E50CFE"/>
    <w:rsid w:val="00E54AAF"/>
    <w:rsid w:val="00E57C6F"/>
    <w:rsid w:val="00E6328B"/>
    <w:rsid w:val="00E71361"/>
    <w:rsid w:val="00E72A30"/>
    <w:rsid w:val="00E833BB"/>
    <w:rsid w:val="00E84EBE"/>
    <w:rsid w:val="00E86118"/>
    <w:rsid w:val="00E9081B"/>
    <w:rsid w:val="00E911EB"/>
    <w:rsid w:val="00E94240"/>
    <w:rsid w:val="00E96113"/>
    <w:rsid w:val="00EA121E"/>
    <w:rsid w:val="00EA45BE"/>
    <w:rsid w:val="00EB4CFE"/>
    <w:rsid w:val="00EB692F"/>
    <w:rsid w:val="00ED085C"/>
    <w:rsid w:val="00ED150E"/>
    <w:rsid w:val="00ED1D79"/>
    <w:rsid w:val="00ED2597"/>
    <w:rsid w:val="00ED78C1"/>
    <w:rsid w:val="00EE1778"/>
    <w:rsid w:val="00EE2B12"/>
    <w:rsid w:val="00EF1F7E"/>
    <w:rsid w:val="00EF5F7D"/>
    <w:rsid w:val="00F007A4"/>
    <w:rsid w:val="00F100BC"/>
    <w:rsid w:val="00F150D4"/>
    <w:rsid w:val="00F16A85"/>
    <w:rsid w:val="00F22028"/>
    <w:rsid w:val="00F31F67"/>
    <w:rsid w:val="00F37D15"/>
    <w:rsid w:val="00F50536"/>
    <w:rsid w:val="00F52843"/>
    <w:rsid w:val="00F5438A"/>
    <w:rsid w:val="00F60419"/>
    <w:rsid w:val="00F64FA3"/>
    <w:rsid w:val="00F73ACA"/>
    <w:rsid w:val="00F748B9"/>
    <w:rsid w:val="00F93A4B"/>
    <w:rsid w:val="00F975B9"/>
    <w:rsid w:val="00FA0CBA"/>
    <w:rsid w:val="00FA3FAD"/>
    <w:rsid w:val="00FA73ED"/>
    <w:rsid w:val="00FC1402"/>
    <w:rsid w:val="00FC6658"/>
    <w:rsid w:val="00FD1816"/>
    <w:rsid w:val="00FD615C"/>
    <w:rsid w:val="00FE76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DF89FD"/>
  <w15:chartTrackingRefBased/>
  <w15:docId w15:val="{2A1EB9A8-E086-4C9A-BBFD-A985A3C924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F540F"/>
  </w:style>
  <w:style w:type="paragraph" w:styleId="1">
    <w:name w:val="heading 1"/>
    <w:basedOn w:val="a"/>
    <w:next w:val="a"/>
    <w:link w:val="10"/>
    <w:uiPriority w:val="9"/>
    <w:qFormat/>
    <w:rsid w:val="00DF540F"/>
    <w:pPr>
      <w:keepNext/>
      <w:keepLines/>
      <w:spacing w:before="320" w:after="40"/>
      <w:outlineLvl w:val="0"/>
    </w:pPr>
    <w:rPr>
      <w:rFonts w:asciiTheme="majorHAnsi" w:eastAsiaTheme="majorEastAsia" w:hAnsiTheme="majorHAnsi" w:cstheme="majorBidi"/>
      <w:b/>
      <w:bCs/>
      <w:caps/>
      <w:spacing w:val="4"/>
      <w:sz w:val="28"/>
      <w:szCs w:val="28"/>
    </w:rPr>
  </w:style>
  <w:style w:type="paragraph" w:styleId="2">
    <w:name w:val="heading 2"/>
    <w:basedOn w:val="a"/>
    <w:next w:val="a"/>
    <w:link w:val="20"/>
    <w:uiPriority w:val="9"/>
    <w:unhideWhenUsed/>
    <w:qFormat/>
    <w:rsid w:val="00DF540F"/>
    <w:pPr>
      <w:keepNext/>
      <w:keepLines/>
      <w:spacing w:before="120" w:after="0"/>
      <w:outlineLvl w:val="1"/>
    </w:pPr>
    <w:rPr>
      <w:rFonts w:asciiTheme="majorHAnsi" w:eastAsiaTheme="majorEastAsia" w:hAnsiTheme="majorHAnsi" w:cstheme="majorBidi"/>
      <w:b/>
      <w:bCs/>
      <w:sz w:val="28"/>
      <w:szCs w:val="28"/>
    </w:rPr>
  </w:style>
  <w:style w:type="paragraph" w:styleId="3">
    <w:name w:val="heading 3"/>
    <w:basedOn w:val="a"/>
    <w:next w:val="a"/>
    <w:link w:val="30"/>
    <w:uiPriority w:val="9"/>
    <w:unhideWhenUsed/>
    <w:qFormat/>
    <w:rsid w:val="00DF540F"/>
    <w:pPr>
      <w:keepNext/>
      <w:keepLines/>
      <w:spacing w:before="120" w:after="0"/>
      <w:outlineLvl w:val="2"/>
    </w:pPr>
    <w:rPr>
      <w:rFonts w:asciiTheme="majorHAnsi" w:eastAsiaTheme="majorEastAsia" w:hAnsiTheme="majorHAnsi" w:cstheme="majorBidi"/>
      <w:spacing w:val="4"/>
      <w:sz w:val="24"/>
      <w:szCs w:val="24"/>
    </w:rPr>
  </w:style>
  <w:style w:type="paragraph" w:styleId="4">
    <w:name w:val="heading 4"/>
    <w:basedOn w:val="a"/>
    <w:next w:val="a"/>
    <w:link w:val="40"/>
    <w:uiPriority w:val="9"/>
    <w:semiHidden/>
    <w:unhideWhenUsed/>
    <w:qFormat/>
    <w:rsid w:val="00DF540F"/>
    <w:pPr>
      <w:keepNext/>
      <w:keepLines/>
      <w:spacing w:before="120" w:after="0"/>
      <w:outlineLvl w:val="3"/>
    </w:pPr>
    <w:rPr>
      <w:rFonts w:asciiTheme="majorHAnsi" w:eastAsiaTheme="majorEastAsia" w:hAnsiTheme="majorHAnsi" w:cstheme="majorBidi"/>
      <w:i/>
      <w:iCs/>
      <w:sz w:val="24"/>
      <w:szCs w:val="24"/>
    </w:rPr>
  </w:style>
  <w:style w:type="paragraph" w:styleId="5">
    <w:name w:val="heading 5"/>
    <w:basedOn w:val="a"/>
    <w:next w:val="a"/>
    <w:link w:val="50"/>
    <w:uiPriority w:val="9"/>
    <w:semiHidden/>
    <w:unhideWhenUsed/>
    <w:qFormat/>
    <w:rsid w:val="00DF540F"/>
    <w:pPr>
      <w:keepNext/>
      <w:keepLines/>
      <w:spacing w:before="120" w:after="0"/>
      <w:outlineLvl w:val="4"/>
    </w:pPr>
    <w:rPr>
      <w:rFonts w:asciiTheme="majorHAnsi" w:eastAsiaTheme="majorEastAsia" w:hAnsiTheme="majorHAnsi" w:cstheme="majorBidi"/>
      <w:b/>
      <w:bCs/>
    </w:rPr>
  </w:style>
  <w:style w:type="paragraph" w:styleId="6">
    <w:name w:val="heading 6"/>
    <w:basedOn w:val="a"/>
    <w:next w:val="a"/>
    <w:link w:val="60"/>
    <w:uiPriority w:val="9"/>
    <w:semiHidden/>
    <w:unhideWhenUsed/>
    <w:qFormat/>
    <w:rsid w:val="00DF540F"/>
    <w:pPr>
      <w:keepNext/>
      <w:keepLines/>
      <w:spacing w:before="120" w:after="0"/>
      <w:outlineLvl w:val="5"/>
    </w:pPr>
    <w:rPr>
      <w:rFonts w:asciiTheme="majorHAnsi" w:eastAsiaTheme="majorEastAsia" w:hAnsiTheme="majorHAnsi" w:cstheme="majorBidi"/>
      <w:b/>
      <w:bCs/>
      <w:i/>
      <w:iCs/>
    </w:rPr>
  </w:style>
  <w:style w:type="paragraph" w:styleId="7">
    <w:name w:val="heading 7"/>
    <w:basedOn w:val="a"/>
    <w:next w:val="a"/>
    <w:link w:val="70"/>
    <w:uiPriority w:val="9"/>
    <w:semiHidden/>
    <w:unhideWhenUsed/>
    <w:qFormat/>
    <w:rsid w:val="00DF540F"/>
    <w:pPr>
      <w:keepNext/>
      <w:keepLines/>
      <w:spacing w:before="120" w:after="0"/>
      <w:outlineLvl w:val="6"/>
    </w:pPr>
    <w:rPr>
      <w:i/>
      <w:iCs/>
    </w:rPr>
  </w:style>
  <w:style w:type="paragraph" w:styleId="8">
    <w:name w:val="heading 8"/>
    <w:basedOn w:val="a"/>
    <w:next w:val="a"/>
    <w:link w:val="80"/>
    <w:uiPriority w:val="9"/>
    <w:semiHidden/>
    <w:unhideWhenUsed/>
    <w:qFormat/>
    <w:rsid w:val="00DF540F"/>
    <w:pPr>
      <w:keepNext/>
      <w:keepLines/>
      <w:spacing w:before="120" w:after="0"/>
      <w:outlineLvl w:val="7"/>
    </w:pPr>
    <w:rPr>
      <w:b/>
      <w:bCs/>
    </w:rPr>
  </w:style>
  <w:style w:type="paragraph" w:styleId="9">
    <w:name w:val="heading 9"/>
    <w:basedOn w:val="a"/>
    <w:next w:val="a"/>
    <w:link w:val="90"/>
    <w:uiPriority w:val="9"/>
    <w:semiHidden/>
    <w:unhideWhenUsed/>
    <w:qFormat/>
    <w:rsid w:val="00DF540F"/>
    <w:pPr>
      <w:keepNext/>
      <w:keepLines/>
      <w:spacing w:before="120" w:after="0"/>
      <w:outlineLvl w:val="8"/>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DF540F"/>
    <w:rPr>
      <w:rFonts w:asciiTheme="majorHAnsi" w:eastAsiaTheme="majorEastAsia" w:hAnsiTheme="majorHAnsi" w:cstheme="majorBidi"/>
      <w:b/>
      <w:bCs/>
      <w:caps/>
      <w:spacing w:val="4"/>
      <w:sz w:val="28"/>
      <w:szCs w:val="28"/>
    </w:rPr>
  </w:style>
  <w:style w:type="character" w:customStyle="1" w:styleId="20">
    <w:name w:val="标题 2 字符"/>
    <w:basedOn w:val="a0"/>
    <w:link w:val="2"/>
    <w:uiPriority w:val="9"/>
    <w:rsid w:val="00DF540F"/>
    <w:rPr>
      <w:rFonts w:asciiTheme="majorHAnsi" w:eastAsiaTheme="majorEastAsia" w:hAnsiTheme="majorHAnsi" w:cstheme="majorBidi"/>
      <w:b/>
      <w:bCs/>
      <w:sz w:val="28"/>
      <w:szCs w:val="28"/>
    </w:rPr>
  </w:style>
  <w:style w:type="character" w:customStyle="1" w:styleId="30">
    <w:name w:val="标题 3 字符"/>
    <w:basedOn w:val="a0"/>
    <w:link w:val="3"/>
    <w:uiPriority w:val="9"/>
    <w:rsid w:val="00DF540F"/>
    <w:rPr>
      <w:rFonts w:asciiTheme="majorHAnsi" w:eastAsiaTheme="majorEastAsia" w:hAnsiTheme="majorHAnsi" w:cstheme="majorBidi"/>
      <w:spacing w:val="4"/>
      <w:sz w:val="24"/>
      <w:szCs w:val="24"/>
    </w:rPr>
  </w:style>
  <w:style w:type="character" w:customStyle="1" w:styleId="40">
    <w:name w:val="标题 4 字符"/>
    <w:basedOn w:val="a0"/>
    <w:link w:val="4"/>
    <w:uiPriority w:val="9"/>
    <w:semiHidden/>
    <w:rsid w:val="00DF540F"/>
    <w:rPr>
      <w:rFonts w:asciiTheme="majorHAnsi" w:eastAsiaTheme="majorEastAsia" w:hAnsiTheme="majorHAnsi" w:cstheme="majorBidi"/>
      <w:i/>
      <w:iCs/>
      <w:sz w:val="24"/>
      <w:szCs w:val="24"/>
    </w:rPr>
  </w:style>
  <w:style w:type="character" w:customStyle="1" w:styleId="50">
    <w:name w:val="标题 5 字符"/>
    <w:basedOn w:val="a0"/>
    <w:link w:val="5"/>
    <w:uiPriority w:val="9"/>
    <w:semiHidden/>
    <w:rsid w:val="00DF540F"/>
    <w:rPr>
      <w:rFonts w:asciiTheme="majorHAnsi" w:eastAsiaTheme="majorEastAsia" w:hAnsiTheme="majorHAnsi" w:cstheme="majorBidi"/>
      <w:b/>
      <w:bCs/>
    </w:rPr>
  </w:style>
  <w:style w:type="character" w:customStyle="1" w:styleId="60">
    <w:name w:val="标题 6 字符"/>
    <w:basedOn w:val="a0"/>
    <w:link w:val="6"/>
    <w:uiPriority w:val="9"/>
    <w:semiHidden/>
    <w:rsid w:val="00DF540F"/>
    <w:rPr>
      <w:rFonts w:asciiTheme="majorHAnsi" w:eastAsiaTheme="majorEastAsia" w:hAnsiTheme="majorHAnsi" w:cstheme="majorBidi"/>
      <w:b/>
      <w:bCs/>
      <w:i/>
      <w:iCs/>
    </w:rPr>
  </w:style>
  <w:style w:type="character" w:customStyle="1" w:styleId="70">
    <w:name w:val="标题 7 字符"/>
    <w:basedOn w:val="a0"/>
    <w:link w:val="7"/>
    <w:uiPriority w:val="9"/>
    <w:semiHidden/>
    <w:rsid w:val="00DF540F"/>
    <w:rPr>
      <w:i/>
      <w:iCs/>
    </w:rPr>
  </w:style>
  <w:style w:type="character" w:customStyle="1" w:styleId="80">
    <w:name w:val="标题 8 字符"/>
    <w:basedOn w:val="a0"/>
    <w:link w:val="8"/>
    <w:uiPriority w:val="9"/>
    <w:semiHidden/>
    <w:rsid w:val="00DF540F"/>
    <w:rPr>
      <w:b/>
      <w:bCs/>
    </w:rPr>
  </w:style>
  <w:style w:type="character" w:customStyle="1" w:styleId="90">
    <w:name w:val="标题 9 字符"/>
    <w:basedOn w:val="a0"/>
    <w:link w:val="9"/>
    <w:uiPriority w:val="9"/>
    <w:semiHidden/>
    <w:rsid w:val="00DF540F"/>
    <w:rPr>
      <w:i/>
      <w:iCs/>
    </w:rPr>
  </w:style>
  <w:style w:type="paragraph" w:styleId="a3">
    <w:name w:val="Title"/>
    <w:basedOn w:val="a"/>
    <w:next w:val="a"/>
    <w:link w:val="a4"/>
    <w:uiPriority w:val="10"/>
    <w:qFormat/>
    <w:rsid w:val="00DF540F"/>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a4">
    <w:name w:val="标题 字符"/>
    <w:basedOn w:val="a0"/>
    <w:link w:val="a3"/>
    <w:uiPriority w:val="10"/>
    <w:rsid w:val="00DF540F"/>
    <w:rPr>
      <w:rFonts w:asciiTheme="majorHAnsi" w:eastAsiaTheme="majorEastAsia" w:hAnsiTheme="majorHAnsi" w:cstheme="majorBidi"/>
      <w:b/>
      <w:bCs/>
      <w:spacing w:val="-7"/>
      <w:sz w:val="48"/>
      <w:szCs w:val="48"/>
    </w:rPr>
  </w:style>
  <w:style w:type="paragraph" w:styleId="a5">
    <w:name w:val="Subtitle"/>
    <w:basedOn w:val="a"/>
    <w:next w:val="a"/>
    <w:link w:val="a6"/>
    <w:uiPriority w:val="11"/>
    <w:qFormat/>
    <w:rsid w:val="00DF540F"/>
    <w:pPr>
      <w:numPr>
        <w:ilvl w:val="1"/>
      </w:numPr>
      <w:spacing w:after="240"/>
      <w:jc w:val="center"/>
    </w:pPr>
    <w:rPr>
      <w:rFonts w:asciiTheme="majorHAnsi" w:eastAsiaTheme="majorEastAsia" w:hAnsiTheme="majorHAnsi" w:cstheme="majorBidi"/>
      <w:sz w:val="24"/>
      <w:szCs w:val="24"/>
    </w:rPr>
  </w:style>
  <w:style w:type="character" w:customStyle="1" w:styleId="a6">
    <w:name w:val="副标题 字符"/>
    <w:basedOn w:val="a0"/>
    <w:link w:val="a5"/>
    <w:uiPriority w:val="11"/>
    <w:rsid w:val="00DF540F"/>
    <w:rPr>
      <w:rFonts w:asciiTheme="majorHAnsi" w:eastAsiaTheme="majorEastAsia" w:hAnsiTheme="majorHAnsi" w:cstheme="majorBidi"/>
      <w:sz w:val="24"/>
      <w:szCs w:val="24"/>
    </w:rPr>
  </w:style>
  <w:style w:type="character" w:styleId="a7">
    <w:name w:val="Strong"/>
    <w:basedOn w:val="a0"/>
    <w:uiPriority w:val="22"/>
    <w:qFormat/>
    <w:rsid w:val="00DF540F"/>
    <w:rPr>
      <w:b/>
      <w:bCs/>
      <w:color w:val="auto"/>
    </w:rPr>
  </w:style>
  <w:style w:type="character" w:styleId="a8">
    <w:name w:val="Emphasis"/>
    <w:basedOn w:val="a0"/>
    <w:uiPriority w:val="20"/>
    <w:qFormat/>
    <w:rsid w:val="00DF540F"/>
    <w:rPr>
      <w:i/>
      <w:iCs/>
      <w:color w:val="auto"/>
    </w:rPr>
  </w:style>
  <w:style w:type="paragraph" w:styleId="a9">
    <w:name w:val="No Spacing"/>
    <w:uiPriority w:val="1"/>
    <w:qFormat/>
    <w:rsid w:val="00DF540F"/>
    <w:pPr>
      <w:spacing w:after="0" w:line="240" w:lineRule="auto"/>
    </w:pPr>
  </w:style>
  <w:style w:type="paragraph" w:styleId="aa">
    <w:name w:val="List Paragraph"/>
    <w:basedOn w:val="a"/>
    <w:uiPriority w:val="34"/>
    <w:qFormat/>
    <w:rsid w:val="00DF540F"/>
    <w:pPr>
      <w:ind w:firstLineChars="200" w:firstLine="420"/>
    </w:pPr>
  </w:style>
  <w:style w:type="paragraph" w:styleId="ab">
    <w:name w:val="Quote"/>
    <w:basedOn w:val="a"/>
    <w:next w:val="a"/>
    <w:link w:val="ac"/>
    <w:uiPriority w:val="29"/>
    <w:qFormat/>
    <w:rsid w:val="00DF540F"/>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ac">
    <w:name w:val="引用 字符"/>
    <w:basedOn w:val="a0"/>
    <w:link w:val="ab"/>
    <w:uiPriority w:val="29"/>
    <w:rsid w:val="00DF540F"/>
    <w:rPr>
      <w:rFonts w:asciiTheme="majorHAnsi" w:eastAsiaTheme="majorEastAsia" w:hAnsiTheme="majorHAnsi" w:cstheme="majorBidi"/>
      <w:i/>
      <w:iCs/>
      <w:sz w:val="24"/>
      <w:szCs w:val="24"/>
    </w:rPr>
  </w:style>
  <w:style w:type="paragraph" w:styleId="ad">
    <w:name w:val="Intense Quote"/>
    <w:basedOn w:val="a"/>
    <w:next w:val="a"/>
    <w:link w:val="ae"/>
    <w:uiPriority w:val="30"/>
    <w:qFormat/>
    <w:rsid w:val="00DF540F"/>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ae">
    <w:name w:val="明显引用 字符"/>
    <w:basedOn w:val="a0"/>
    <w:link w:val="ad"/>
    <w:uiPriority w:val="30"/>
    <w:rsid w:val="00DF540F"/>
    <w:rPr>
      <w:rFonts w:asciiTheme="majorHAnsi" w:eastAsiaTheme="majorEastAsia" w:hAnsiTheme="majorHAnsi" w:cstheme="majorBidi"/>
      <w:sz w:val="26"/>
      <w:szCs w:val="26"/>
    </w:rPr>
  </w:style>
  <w:style w:type="character" w:styleId="af">
    <w:name w:val="Subtle Emphasis"/>
    <w:basedOn w:val="a0"/>
    <w:uiPriority w:val="19"/>
    <w:qFormat/>
    <w:rsid w:val="00DF540F"/>
    <w:rPr>
      <w:i/>
      <w:iCs/>
      <w:color w:val="auto"/>
    </w:rPr>
  </w:style>
  <w:style w:type="character" w:styleId="af0">
    <w:name w:val="Intense Emphasis"/>
    <w:basedOn w:val="a0"/>
    <w:uiPriority w:val="21"/>
    <w:qFormat/>
    <w:rsid w:val="00DF540F"/>
    <w:rPr>
      <w:b/>
      <w:bCs/>
      <w:i/>
      <w:iCs/>
      <w:color w:val="auto"/>
    </w:rPr>
  </w:style>
  <w:style w:type="character" w:styleId="af1">
    <w:name w:val="Subtle Reference"/>
    <w:basedOn w:val="a0"/>
    <w:uiPriority w:val="31"/>
    <w:qFormat/>
    <w:rsid w:val="00DF540F"/>
    <w:rPr>
      <w:smallCaps/>
      <w:color w:val="auto"/>
      <w:u w:val="single" w:color="7F7F7F" w:themeColor="text1" w:themeTint="80"/>
    </w:rPr>
  </w:style>
  <w:style w:type="character" w:styleId="af2">
    <w:name w:val="Intense Reference"/>
    <w:basedOn w:val="a0"/>
    <w:uiPriority w:val="32"/>
    <w:qFormat/>
    <w:rsid w:val="00DF540F"/>
    <w:rPr>
      <w:b/>
      <w:bCs/>
      <w:smallCaps/>
      <w:color w:val="auto"/>
      <w:u w:val="single"/>
    </w:rPr>
  </w:style>
  <w:style w:type="character" w:styleId="af3">
    <w:name w:val="Book Title"/>
    <w:basedOn w:val="a0"/>
    <w:uiPriority w:val="33"/>
    <w:qFormat/>
    <w:rsid w:val="00DF540F"/>
    <w:rPr>
      <w:b/>
      <w:bCs/>
      <w:smallCaps/>
      <w:color w:val="auto"/>
    </w:rPr>
  </w:style>
  <w:style w:type="paragraph" w:styleId="TOC">
    <w:name w:val="TOC Heading"/>
    <w:basedOn w:val="1"/>
    <w:next w:val="a"/>
    <w:uiPriority w:val="39"/>
    <w:unhideWhenUsed/>
    <w:qFormat/>
    <w:rsid w:val="00DF540F"/>
    <w:pPr>
      <w:outlineLvl w:val="9"/>
    </w:pPr>
  </w:style>
  <w:style w:type="paragraph" w:styleId="TOC1">
    <w:name w:val="toc 1"/>
    <w:basedOn w:val="a"/>
    <w:next w:val="a"/>
    <w:autoRedefine/>
    <w:uiPriority w:val="39"/>
    <w:unhideWhenUsed/>
    <w:rsid w:val="00DF540F"/>
  </w:style>
  <w:style w:type="paragraph" w:styleId="TOC2">
    <w:name w:val="toc 2"/>
    <w:basedOn w:val="a"/>
    <w:next w:val="a"/>
    <w:autoRedefine/>
    <w:uiPriority w:val="39"/>
    <w:unhideWhenUsed/>
    <w:rsid w:val="00DF540F"/>
    <w:pPr>
      <w:ind w:leftChars="200" w:left="420"/>
    </w:pPr>
  </w:style>
  <w:style w:type="paragraph" w:styleId="TOC3">
    <w:name w:val="toc 3"/>
    <w:basedOn w:val="a"/>
    <w:next w:val="a"/>
    <w:autoRedefine/>
    <w:uiPriority w:val="39"/>
    <w:unhideWhenUsed/>
    <w:rsid w:val="00DF540F"/>
    <w:pPr>
      <w:ind w:leftChars="400" w:left="840"/>
    </w:pPr>
  </w:style>
  <w:style w:type="character" w:styleId="af4">
    <w:name w:val="Hyperlink"/>
    <w:basedOn w:val="a0"/>
    <w:uiPriority w:val="99"/>
    <w:unhideWhenUsed/>
    <w:rsid w:val="00DF540F"/>
    <w:rPr>
      <w:color w:val="0563C1" w:themeColor="hyperlink"/>
      <w:u w:val="single"/>
    </w:rPr>
  </w:style>
  <w:style w:type="paragraph" w:styleId="af5">
    <w:name w:val="caption"/>
    <w:basedOn w:val="a"/>
    <w:next w:val="a"/>
    <w:uiPriority w:val="35"/>
    <w:semiHidden/>
    <w:unhideWhenUsed/>
    <w:qFormat/>
    <w:rsid w:val="00DF540F"/>
    <w:rPr>
      <w:b/>
      <w:bCs/>
      <w:sz w:val="18"/>
      <w:szCs w:val="18"/>
    </w:rPr>
  </w:style>
  <w:style w:type="character" w:styleId="af6">
    <w:name w:val="Placeholder Text"/>
    <w:basedOn w:val="a0"/>
    <w:uiPriority w:val="99"/>
    <w:semiHidden/>
    <w:rsid w:val="00E86118"/>
    <w:rPr>
      <w:color w:val="808080"/>
    </w:rPr>
  </w:style>
  <w:style w:type="paragraph" w:styleId="af7">
    <w:name w:val="Body Text"/>
    <w:basedOn w:val="a"/>
    <w:link w:val="af8"/>
    <w:qFormat/>
    <w:rsid w:val="00D67417"/>
    <w:pPr>
      <w:spacing w:before="180" w:after="180" w:line="240" w:lineRule="auto"/>
      <w:jc w:val="left"/>
    </w:pPr>
    <w:rPr>
      <w:sz w:val="24"/>
      <w:szCs w:val="24"/>
      <w:lang w:eastAsia="en-US"/>
    </w:rPr>
  </w:style>
  <w:style w:type="character" w:customStyle="1" w:styleId="af8">
    <w:name w:val="正文文本 字符"/>
    <w:basedOn w:val="a0"/>
    <w:link w:val="af7"/>
    <w:rsid w:val="00D67417"/>
    <w:rPr>
      <w:sz w:val="24"/>
      <w:szCs w:val="24"/>
      <w:lang w:eastAsia="en-US"/>
    </w:rPr>
  </w:style>
  <w:style w:type="paragraph" w:customStyle="1" w:styleId="FirstParagraph">
    <w:name w:val="First Paragraph"/>
    <w:basedOn w:val="af7"/>
    <w:next w:val="af7"/>
    <w:qFormat/>
    <w:rsid w:val="00D67417"/>
  </w:style>
  <w:style w:type="paragraph" w:styleId="af9">
    <w:name w:val="Normal (Web)"/>
    <w:basedOn w:val="a"/>
    <w:uiPriority w:val="99"/>
    <w:semiHidden/>
    <w:unhideWhenUsed/>
    <w:rsid w:val="007218A7"/>
    <w:pPr>
      <w:spacing w:before="100" w:beforeAutospacing="1" w:after="100" w:afterAutospacing="1" w:line="240" w:lineRule="auto"/>
      <w:jc w:val="left"/>
    </w:pPr>
    <w:rPr>
      <w:rFonts w:ascii="宋体" w:eastAsia="宋体" w:hAnsi="宋体" w:cs="宋体"/>
      <w:sz w:val="24"/>
      <w:szCs w:val="24"/>
    </w:rPr>
  </w:style>
  <w:style w:type="paragraph" w:styleId="afa">
    <w:name w:val="header"/>
    <w:basedOn w:val="a"/>
    <w:link w:val="afb"/>
    <w:uiPriority w:val="99"/>
    <w:unhideWhenUsed/>
    <w:rsid w:val="001C78C0"/>
    <w:pPr>
      <w:pBdr>
        <w:bottom w:val="single" w:sz="6" w:space="1" w:color="auto"/>
      </w:pBdr>
      <w:tabs>
        <w:tab w:val="center" w:pos="4153"/>
        <w:tab w:val="right" w:pos="8306"/>
      </w:tabs>
      <w:snapToGrid w:val="0"/>
      <w:spacing w:line="240" w:lineRule="auto"/>
      <w:jc w:val="center"/>
    </w:pPr>
    <w:rPr>
      <w:sz w:val="18"/>
      <w:szCs w:val="18"/>
    </w:rPr>
  </w:style>
  <w:style w:type="character" w:customStyle="1" w:styleId="afb">
    <w:name w:val="页眉 字符"/>
    <w:basedOn w:val="a0"/>
    <w:link w:val="afa"/>
    <w:uiPriority w:val="99"/>
    <w:rsid w:val="001C78C0"/>
    <w:rPr>
      <w:sz w:val="18"/>
      <w:szCs w:val="18"/>
    </w:rPr>
  </w:style>
  <w:style w:type="paragraph" w:styleId="afc">
    <w:name w:val="footer"/>
    <w:basedOn w:val="a"/>
    <w:link w:val="afd"/>
    <w:uiPriority w:val="99"/>
    <w:unhideWhenUsed/>
    <w:rsid w:val="001C78C0"/>
    <w:pPr>
      <w:tabs>
        <w:tab w:val="center" w:pos="4153"/>
        <w:tab w:val="right" w:pos="8306"/>
      </w:tabs>
      <w:snapToGrid w:val="0"/>
      <w:spacing w:line="240" w:lineRule="auto"/>
      <w:jc w:val="left"/>
    </w:pPr>
    <w:rPr>
      <w:sz w:val="18"/>
      <w:szCs w:val="18"/>
    </w:rPr>
  </w:style>
  <w:style w:type="character" w:customStyle="1" w:styleId="afd">
    <w:name w:val="页脚 字符"/>
    <w:basedOn w:val="a0"/>
    <w:link w:val="afc"/>
    <w:uiPriority w:val="99"/>
    <w:rsid w:val="001C78C0"/>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7891635">
      <w:bodyDiv w:val="1"/>
      <w:marLeft w:val="0"/>
      <w:marRight w:val="0"/>
      <w:marTop w:val="0"/>
      <w:marBottom w:val="0"/>
      <w:divBdr>
        <w:top w:val="none" w:sz="0" w:space="0" w:color="auto"/>
        <w:left w:val="none" w:sz="0" w:space="0" w:color="auto"/>
        <w:bottom w:val="none" w:sz="0" w:space="0" w:color="auto"/>
        <w:right w:val="none" w:sz="0" w:space="0" w:color="auto"/>
      </w:divBdr>
      <w:divsChild>
        <w:div w:id="183902338">
          <w:marLeft w:val="806"/>
          <w:marRight w:val="0"/>
          <w:marTop w:val="200"/>
          <w:marBottom w:val="0"/>
          <w:divBdr>
            <w:top w:val="none" w:sz="0" w:space="0" w:color="auto"/>
            <w:left w:val="none" w:sz="0" w:space="0" w:color="auto"/>
            <w:bottom w:val="none" w:sz="0" w:space="0" w:color="auto"/>
            <w:right w:val="none" w:sz="0" w:space="0" w:color="auto"/>
          </w:divBdr>
        </w:div>
        <w:div w:id="1641573105">
          <w:marLeft w:val="806"/>
          <w:marRight w:val="0"/>
          <w:marTop w:val="200"/>
          <w:marBottom w:val="0"/>
          <w:divBdr>
            <w:top w:val="none" w:sz="0" w:space="0" w:color="auto"/>
            <w:left w:val="none" w:sz="0" w:space="0" w:color="auto"/>
            <w:bottom w:val="none" w:sz="0" w:space="0" w:color="auto"/>
            <w:right w:val="none" w:sz="0" w:space="0" w:color="auto"/>
          </w:divBdr>
        </w:div>
        <w:div w:id="1650741044">
          <w:marLeft w:val="806"/>
          <w:marRight w:val="0"/>
          <w:marTop w:val="200"/>
          <w:marBottom w:val="0"/>
          <w:divBdr>
            <w:top w:val="none" w:sz="0" w:space="0" w:color="auto"/>
            <w:left w:val="none" w:sz="0" w:space="0" w:color="auto"/>
            <w:bottom w:val="none" w:sz="0" w:space="0" w:color="auto"/>
            <w:right w:val="none" w:sz="0" w:space="0" w:color="auto"/>
          </w:divBdr>
        </w:div>
      </w:divsChild>
    </w:div>
    <w:div w:id="684091521">
      <w:bodyDiv w:val="1"/>
      <w:marLeft w:val="0"/>
      <w:marRight w:val="0"/>
      <w:marTop w:val="0"/>
      <w:marBottom w:val="0"/>
      <w:divBdr>
        <w:top w:val="none" w:sz="0" w:space="0" w:color="auto"/>
        <w:left w:val="none" w:sz="0" w:space="0" w:color="auto"/>
        <w:bottom w:val="none" w:sz="0" w:space="0" w:color="auto"/>
        <w:right w:val="none" w:sz="0" w:space="0" w:color="auto"/>
      </w:divBdr>
    </w:div>
    <w:div w:id="759371907">
      <w:bodyDiv w:val="1"/>
      <w:marLeft w:val="0"/>
      <w:marRight w:val="0"/>
      <w:marTop w:val="0"/>
      <w:marBottom w:val="0"/>
      <w:divBdr>
        <w:top w:val="none" w:sz="0" w:space="0" w:color="auto"/>
        <w:left w:val="none" w:sz="0" w:space="0" w:color="auto"/>
        <w:bottom w:val="none" w:sz="0" w:space="0" w:color="auto"/>
        <w:right w:val="none" w:sz="0" w:space="0" w:color="auto"/>
      </w:divBdr>
    </w:div>
    <w:div w:id="1043361646">
      <w:bodyDiv w:val="1"/>
      <w:marLeft w:val="0"/>
      <w:marRight w:val="0"/>
      <w:marTop w:val="0"/>
      <w:marBottom w:val="0"/>
      <w:divBdr>
        <w:top w:val="none" w:sz="0" w:space="0" w:color="auto"/>
        <w:left w:val="none" w:sz="0" w:space="0" w:color="auto"/>
        <w:bottom w:val="none" w:sz="0" w:space="0" w:color="auto"/>
        <w:right w:val="none" w:sz="0" w:space="0" w:color="auto"/>
      </w:divBdr>
      <w:divsChild>
        <w:div w:id="1085111919">
          <w:marLeft w:val="360"/>
          <w:marRight w:val="0"/>
          <w:marTop w:val="200"/>
          <w:marBottom w:val="0"/>
          <w:divBdr>
            <w:top w:val="none" w:sz="0" w:space="0" w:color="auto"/>
            <w:left w:val="none" w:sz="0" w:space="0" w:color="auto"/>
            <w:bottom w:val="none" w:sz="0" w:space="0" w:color="auto"/>
            <w:right w:val="none" w:sz="0" w:space="0" w:color="auto"/>
          </w:divBdr>
        </w:div>
        <w:div w:id="1819494683">
          <w:marLeft w:val="360"/>
          <w:marRight w:val="0"/>
          <w:marTop w:val="200"/>
          <w:marBottom w:val="0"/>
          <w:divBdr>
            <w:top w:val="none" w:sz="0" w:space="0" w:color="auto"/>
            <w:left w:val="none" w:sz="0" w:space="0" w:color="auto"/>
            <w:bottom w:val="none" w:sz="0" w:space="0" w:color="auto"/>
            <w:right w:val="none" w:sz="0" w:space="0" w:color="auto"/>
          </w:divBdr>
        </w:div>
        <w:div w:id="1687363668">
          <w:marLeft w:val="360"/>
          <w:marRight w:val="0"/>
          <w:marTop w:val="200"/>
          <w:marBottom w:val="0"/>
          <w:divBdr>
            <w:top w:val="none" w:sz="0" w:space="0" w:color="auto"/>
            <w:left w:val="none" w:sz="0" w:space="0" w:color="auto"/>
            <w:bottom w:val="none" w:sz="0" w:space="0" w:color="auto"/>
            <w:right w:val="none" w:sz="0" w:space="0" w:color="auto"/>
          </w:divBdr>
        </w:div>
        <w:div w:id="82068173">
          <w:marLeft w:val="360"/>
          <w:marRight w:val="0"/>
          <w:marTop w:val="200"/>
          <w:marBottom w:val="0"/>
          <w:divBdr>
            <w:top w:val="none" w:sz="0" w:space="0" w:color="auto"/>
            <w:left w:val="none" w:sz="0" w:space="0" w:color="auto"/>
            <w:bottom w:val="none" w:sz="0" w:space="0" w:color="auto"/>
            <w:right w:val="none" w:sz="0" w:space="0" w:color="auto"/>
          </w:divBdr>
        </w:div>
      </w:divsChild>
    </w:div>
    <w:div w:id="1051420381">
      <w:bodyDiv w:val="1"/>
      <w:marLeft w:val="0"/>
      <w:marRight w:val="0"/>
      <w:marTop w:val="0"/>
      <w:marBottom w:val="0"/>
      <w:divBdr>
        <w:top w:val="none" w:sz="0" w:space="0" w:color="auto"/>
        <w:left w:val="none" w:sz="0" w:space="0" w:color="auto"/>
        <w:bottom w:val="none" w:sz="0" w:space="0" w:color="auto"/>
        <w:right w:val="none" w:sz="0" w:space="0" w:color="auto"/>
      </w:divBdr>
      <w:divsChild>
        <w:div w:id="920337341">
          <w:marLeft w:val="360"/>
          <w:marRight w:val="0"/>
          <w:marTop w:val="200"/>
          <w:marBottom w:val="0"/>
          <w:divBdr>
            <w:top w:val="none" w:sz="0" w:space="0" w:color="auto"/>
            <w:left w:val="none" w:sz="0" w:space="0" w:color="auto"/>
            <w:bottom w:val="none" w:sz="0" w:space="0" w:color="auto"/>
            <w:right w:val="none" w:sz="0" w:space="0" w:color="auto"/>
          </w:divBdr>
        </w:div>
        <w:div w:id="413667112">
          <w:marLeft w:val="360"/>
          <w:marRight w:val="0"/>
          <w:marTop w:val="200"/>
          <w:marBottom w:val="0"/>
          <w:divBdr>
            <w:top w:val="none" w:sz="0" w:space="0" w:color="auto"/>
            <w:left w:val="none" w:sz="0" w:space="0" w:color="auto"/>
            <w:bottom w:val="none" w:sz="0" w:space="0" w:color="auto"/>
            <w:right w:val="none" w:sz="0" w:space="0" w:color="auto"/>
          </w:divBdr>
        </w:div>
        <w:div w:id="1094126419">
          <w:marLeft w:val="360"/>
          <w:marRight w:val="0"/>
          <w:marTop w:val="200"/>
          <w:marBottom w:val="0"/>
          <w:divBdr>
            <w:top w:val="none" w:sz="0" w:space="0" w:color="auto"/>
            <w:left w:val="none" w:sz="0" w:space="0" w:color="auto"/>
            <w:bottom w:val="none" w:sz="0" w:space="0" w:color="auto"/>
            <w:right w:val="none" w:sz="0" w:space="0" w:color="auto"/>
          </w:divBdr>
        </w:div>
        <w:div w:id="1507550734">
          <w:marLeft w:val="360"/>
          <w:marRight w:val="0"/>
          <w:marTop w:val="200"/>
          <w:marBottom w:val="0"/>
          <w:divBdr>
            <w:top w:val="none" w:sz="0" w:space="0" w:color="auto"/>
            <w:left w:val="none" w:sz="0" w:space="0" w:color="auto"/>
            <w:bottom w:val="none" w:sz="0" w:space="0" w:color="auto"/>
            <w:right w:val="none" w:sz="0" w:space="0" w:color="auto"/>
          </w:divBdr>
        </w:div>
      </w:divsChild>
    </w:div>
    <w:div w:id="1235701986">
      <w:bodyDiv w:val="1"/>
      <w:marLeft w:val="0"/>
      <w:marRight w:val="0"/>
      <w:marTop w:val="0"/>
      <w:marBottom w:val="0"/>
      <w:divBdr>
        <w:top w:val="none" w:sz="0" w:space="0" w:color="auto"/>
        <w:left w:val="none" w:sz="0" w:space="0" w:color="auto"/>
        <w:bottom w:val="none" w:sz="0" w:space="0" w:color="auto"/>
        <w:right w:val="none" w:sz="0" w:space="0" w:color="auto"/>
      </w:divBdr>
    </w:div>
    <w:div w:id="1584997263">
      <w:bodyDiv w:val="1"/>
      <w:marLeft w:val="0"/>
      <w:marRight w:val="0"/>
      <w:marTop w:val="0"/>
      <w:marBottom w:val="0"/>
      <w:divBdr>
        <w:top w:val="none" w:sz="0" w:space="0" w:color="auto"/>
        <w:left w:val="none" w:sz="0" w:space="0" w:color="auto"/>
        <w:bottom w:val="none" w:sz="0" w:space="0" w:color="auto"/>
        <w:right w:val="none" w:sz="0" w:space="0" w:color="auto"/>
      </w:divBdr>
      <w:divsChild>
        <w:div w:id="477261164">
          <w:marLeft w:val="360"/>
          <w:marRight w:val="0"/>
          <w:marTop w:val="200"/>
          <w:marBottom w:val="0"/>
          <w:divBdr>
            <w:top w:val="none" w:sz="0" w:space="0" w:color="auto"/>
            <w:left w:val="none" w:sz="0" w:space="0" w:color="auto"/>
            <w:bottom w:val="none" w:sz="0" w:space="0" w:color="auto"/>
            <w:right w:val="none" w:sz="0" w:space="0" w:color="auto"/>
          </w:divBdr>
        </w:div>
        <w:div w:id="1350986374">
          <w:marLeft w:val="360"/>
          <w:marRight w:val="0"/>
          <w:marTop w:val="200"/>
          <w:marBottom w:val="0"/>
          <w:divBdr>
            <w:top w:val="none" w:sz="0" w:space="0" w:color="auto"/>
            <w:left w:val="none" w:sz="0" w:space="0" w:color="auto"/>
            <w:bottom w:val="none" w:sz="0" w:space="0" w:color="auto"/>
            <w:right w:val="none" w:sz="0" w:space="0" w:color="auto"/>
          </w:divBdr>
        </w:div>
        <w:div w:id="1627009639">
          <w:marLeft w:val="360"/>
          <w:marRight w:val="0"/>
          <w:marTop w:val="200"/>
          <w:marBottom w:val="0"/>
          <w:divBdr>
            <w:top w:val="none" w:sz="0" w:space="0" w:color="auto"/>
            <w:left w:val="none" w:sz="0" w:space="0" w:color="auto"/>
            <w:bottom w:val="none" w:sz="0" w:space="0" w:color="auto"/>
            <w:right w:val="none" w:sz="0" w:space="0" w:color="auto"/>
          </w:divBdr>
        </w:div>
        <w:div w:id="1094865795">
          <w:marLeft w:val="360"/>
          <w:marRight w:val="0"/>
          <w:marTop w:val="200"/>
          <w:marBottom w:val="0"/>
          <w:divBdr>
            <w:top w:val="none" w:sz="0" w:space="0" w:color="auto"/>
            <w:left w:val="none" w:sz="0" w:space="0" w:color="auto"/>
            <w:bottom w:val="none" w:sz="0" w:space="0" w:color="auto"/>
            <w:right w:val="none" w:sz="0" w:space="0" w:color="auto"/>
          </w:divBdr>
        </w:div>
      </w:divsChild>
    </w:div>
    <w:div w:id="1893223284">
      <w:bodyDiv w:val="1"/>
      <w:marLeft w:val="0"/>
      <w:marRight w:val="0"/>
      <w:marTop w:val="0"/>
      <w:marBottom w:val="0"/>
      <w:divBdr>
        <w:top w:val="none" w:sz="0" w:space="0" w:color="auto"/>
        <w:left w:val="none" w:sz="0" w:space="0" w:color="auto"/>
        <w:bottom w:val="none" w:sz="0" w:space="0" w:color="auto"/>
        <w:right w:val="none" w:sz="0" w:space="0" w:color="auto"/>
      </w:divBdr>
    </w:div>
    <w:div w:id="1898514636">
      <w:bodyDiv w:val="1"/>
      <w:marLeft w:val="0"/>
      <w:marRight w:val="0"/>
      <w:marTop w:val="0"/>
      <w:marBottom w:val="0"/>
      <w:divBdr>
        <w:top w:val="none" w:sz="0" w:space="0" w:color="auto"/>
        <w:left w:val="none" w:sz="0" w:space="0" w:color="auto"/>
        <w:bottom w:val="none" w:sz="0" w:space="0" w:color="auto"/>
        <w:right w:val="none" w:sz="0" w:space="0" w:color="auto"/>
      </w:divBdr>
    </w:div>
    <w:div w:id="1924100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D558FB-811E-4E58-A710-A228BAE98A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3125</TotalTime>
  <Pages>19</Pages>
  <Words>1417</Words>
  <Characters>8082</Characters>
  <Application>Microsoft Office Word</Application>
  <DocSecurity>0</DocSecurity>
  <Lines>67</Lines>
  <Paragraphs>18</Paragraphs>
  <ScaleCrop>false</ScaleCrop>
  <Company/>
  <LinksUpToDate>false</LinksUpToDate>
  <CharactersWithSpaces>9481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景晔 徐</dc:creator>
  <cp:keywords/>
  <dc:description/>
  <cp:lastModifiedBy>景晔 徐</cp:lastModifiedBy>
  <cp:revision>381</cp:revision>
  <dcterms:created xsi:type="dcterms:W3CDTF">2024-03-17T06:45:00Z</dcterms:created>
  <dcterms:modified xsi:type="dcterms:W3CDTF">2024-04-02T20:10:00Z</dcterms:modified>
</cp:coreProperties>
</file>