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BBE" w14:textId="77777777" w:rsidR="00B37BA9" w:rsidRPr="000D7C63" w:rsidRDefault="00B37BA9" w:rsidP="00B37BA9">
      <w:pPr>
        <w:jc w:val="center"/>
        <w:rPr>
          <w:rFonts w:ascii="宋体" w:eastAsia="宋体" w:hAnsi="宋体"/>
          <w:b/>
          <w:sz w:val="32"/>
          <w:szCs w:val="32"/>
        </w:rPr>
      </w:pPr>
      <w:r w:rsidRPr="000D7C63">
        <w:rPr>
          <w:rFonts w:ascii="宋体" w:eastAsia="宋体" w:hAnsi="宋体"/>
          <w:b/>
          <w:sz w:val="32"/>
          <w:szCs w:val="32"/>
        </w:rPr>
        <w:t>CEPC TDR电子学TDAQ会议记录</w:t>
      </w:r>
    </w:p>
    <w:p w14:paraId="23080846" w14:textId="587E8D77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时间：</w:t>
      </w:r>
      <w:r w:rsidRPr="002D6DF6">
        <w:rPr>
          <w:rFonts w:ascii="宋体" w:eastAsia="宋体" w:hAnsi="宋体"/>
          <w:sz w:val="24"/>
          <w:szCs w:val="24"/>
        </w:rPr>
        <w:t>2024年</w:t>
      </w:r>
      <w:r w:rsidR="00A64E3D">
        <w:rPr>
          <w:rFonts w:ascii="宋体" w:eastAsia="宋体" w:hAnsi="宋体"/>
          <w:sz w:val="24"/>
          <w:szCs w:val="24"/>
        </w:rPr>
        <w:t>5</w:t>
      </w:r>
      <w:r w:rsidRPr="002D6DF6">
        <w:rPr>
          <w:rFonts w:ascii="宋体" w:eastAsia="宋体" w:hAnsi="宋体"/>
          <w:sz w:val="24"/>
          <w:szCs w:val="24"/>
        </w:rPr>
        <w:t>月</w:t>
      </w:r>
      <w:r w:rsidR="00A64E3D">
        <w:rPr>
          <w:rFonts w:ascii="宋体" w:eastAsia="宋体" w:hAnsi="宋体"/>
          <w:sz w:val="24"/>
          <w:szCs w:val="24"/>
        </w:rPr>
        <w:t>16</w:t>
      </w:r>
      <w:r w:rsidRPr="002D6DF6">
        <w:rPr>
          <w:rFonts w:ascii="宋体" w:eastAsia="宋体" w:hAnsi="宋体"/>
          <w:sz w:val="24"/>
          <w:szCs w:val="24"/>
        </w:rPr>
        <w:t>日9：00-1</w:t>
      </w:r>
      <w:r w:rsidR="00070D29">
        <w:rPr>
          <w:rFonts w:ascii="宋体" w:eastAsia="宋体" w:hAnsi="宋体"/>
          <w:sz w:val="24"/>
          <w:szCs w:val="24"/>
        </w:rPr>
        <w:t>1</w:t>
      </w:r>
      <w:r w:rsidRPr="002D6DF6">
        <w:rPr>
          <w:rFonts w:ascii="宋体" w:eastAsia="宋体" w:hAnsi="宋体"/>
          <w:sz w:val="24"/>
          <w:szCs w:val="24"/>
        </w:rPr>
        <w:t>:</w:t>
      </w:r>
      <w:r w:rsidR="00070D29">
        <w:rPr>
          <w:rFonts w:ascii="宋体" w:eastAsia="宋体" w:hAnsi="宋体"/>
          <w:sz w:val="24"/>
          <w:szCs w:val="24"/>
        </w:rPr>
        <w:t>0</w:t>
      </w:r>
      <w:r w:rsidRPr="002D6DF6">
        <w:rPr>
          <w:rFonts w:ascii="宋体" w:eastAsia="宋体" w:hAnsi="宋体"/>
          <w:sz w:val="24"/>
          <w:szCs w:val="24"/>
        </w:rPr>
        <w:t>0</w:t>
      </w:r>
    </w:p>
    <w:p w14:paraId="06322D84" w14:textId="77777777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参会人：</w:t>
      </w:r>
    </w:p>
    <w:p w14:paraId="4E08CA63" w14:textId="0D5CDAD8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线下：</w:t>
      </w:r>
      <w:r w:rsidR="00C750B0">
        <w:rPr>
          <w:rFonts w:ascii="宋体" w:eastAsia="宋体" w:hAnsi="宋体" w:hint="eastAsia"/>
          <w:sz w:val="24"/>
          <w:szCs w:val="24"/>
        </w:rPr>
        <w:t>叶竞波、王铮、</w:t>
      </w:r>
      <w:r w:rsidR="000724C6">
        <w:rPr>
          <w:rFonts w:ascii="宋体" w:eastAsia="宋体" w:hAnsi="宋体" w:hint="eastAsia"/>
          <w:sz w:val="24"/>
          <w:szCs w:val="24"/>
        </w:rPr>
        <w:t>严雄波、</w:t>
      </w:r>
      <w:r w:rsidR="001B6D74">
        <w:rPr>
          <w:rFonts w:ascii="宋体" w:eastAsia="宋体" w:hAnsi="宋体" w:hint="eastAsia"/>
          <w:sz w:val="24"/>
          <w:szCs w:val="24"/>
        </w:rPr>
        <w:t>胡俊、常劲帆</w:t>
      </w:r>
      <w:r w:rsidR="00C750B0">
        <w:rPr>
          <w:rFonts w:ascii="宋体" w:eastAsia="宋体" w:hAnsi="宋体" w:hint="eastAsia"/>
          <w:sz w:val="24"/>
          <w:szCs w:val="24"/>
        </w:rPr>
        <w:t>、魏微</w:t>
      </w:r>
    </w:p>
    <w:p w14:paraId="424922F6" w14:textId="183CB1E2" w:rsidR="00B37BA9" w:rsidRPr="002D6DF6" w:rsidRDefault="00B37BA9" w:rsidP="00C750B0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线上：</w:t>
      </w:r>
      <w:r w:rsidR="00A64E3D">
        <w:rPr>
          <w:rFonts w:ascii="宋体" w:eastAsia="宋体" w:hAnsi="宋体" w:hint="eastAsia"/>
          <w:sz w:val="24"/>
          <w:szCs w:val="24"/>
        </w:rPr>
        <w:t>侯书云、周启东、陈博平、</w:t>
      </w:r>
      <w:r w:rsidR="00C750B0">
        <w:rPr>
          <w:rFonts w:ascii="宋体" w:eastAsia="宋体" w:hAnsi="宋体" w:hint="eastAsia"/>
          <w:sz w:val="24"/>
          <w:szCs w:val="24"/>
        </w:rPr>
        <w:t>李飞</w:t>
      </w:r>
      <w:r w:rsidR="000724C6">
        <w:rPr>
          <w:rFonts w:ascii="宋体" w:eastAsia="宋体" w:hAnsi="宋体" w:hint="eastAsia"/>
          <w:sz w:val="24"/>
          <w:szCs w:val="24"/>
        </w:rPr>
        <w:t>、王佳、张杰、</w:t>
      </w:r>
      <w:r w:rsidR="00A64E3D">
        <w:rPr>
          <w:rFonts w:ascii="宋体" w:eastAsia="宋体" w:hAnsi="宋体" w:hint="eastAsia"/>
          <w:sz w:val="24"/>
          <w:szCs w:val="24"/>
        </w:rPr>
        <w:t>赵京周、樊磊、</w:t>
      </w:r>
      <w:r w:rsidR="00C750B0">
        <w:rPr>
          <w:rFonts w:ascii="宋体" w:eastAsia="宋体" w:hAnsi="宋体" w:hint="eastAsia"/>
          <w:sz w:val="24"/>
          <w:szCs w:val="24"/>
        </w:rPr>
        <w:t>张雷、李筱婷、</w:t>
      </w:r>
      <w:r w:rsidR="00A64E3D">
        <w:rPr>
          <w:rFonts w:ascii="宋体" w:eastAsia="宋体" w:hAnsi="宋体" w:hint="eastAsia"/>
          <w:sz w:val="24"/>
          <w:szCs w:val="24"/>
        </w:rPr>
        <w:t>赵梅、陆卫国、赵豫斌</w:t>
      </w:r>
    </w:p>
    <w:p w14:paraId="0ACF1FE5" w14:textId="77777777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记录：魏微</w:t>
      </w:r>
    </w:p>
    <w:p w14:paraId="47075694" w14:textId="77777777" w:rsidR="00B37BA9" w:rsidRPr="00B37BA9" w:rsidRDefault="00B37BA9" w:rsidP="00B37BA9">
      <w:pPr>
        <w:rPr>
          <w:rFonts w:ascii="宋体" w:eastAsia="宋体" w:hAnsi="宋体"/>
        </w:rPr>
      </w:pPr>
    </w:p>
    <w:p w14:paraId="7F91430E" w14:textId="77777777" w:rsidR="00B37BA9" w:rsidRPr="000D7C63" w:rsidRDefault="00B37BA9" w:rsidP="00B37BA9">
      <w:pPr>
        <w:rPr>
          <w:rFonts w:ascii="宋体" w:eastAsia="宋体" w:hAnsi="宋体"/>
          <w:b/>
          <w:sz w:val="28"/>
          <w:szCs w:val="28"/>
        </w:rPr>
      </w:pPr>
      <w:r w:rsidRPr="000D7C63">
        <w:rPr>
          <w:rFonts w:ascii="宋体" w:eastAsia="宋体" w:hAnsi="宋体" w:hint="eastAsia"/>
          <w:b/>
          <w:sz w:val="28"/>
          <w:szCs w:val="28"/>
        </w:rPr>
        <w:t>会议纪要：</w:t>
      </w:r>
    </w:p>
    <w:p w14:paraId="1BE45D4D" w14:textId="1BD64986" w:rsidR="004B2390" w:rsidRDefault="00966926" w:rsidP="003B7003">
      <w:pPr>
        <w:pStyle w:val="a3"/>
        <w:numPr>
          <w:ilvl w:val="0"/>
          <w:numId w:val="1"/>
        </w:numPr>
        <w:spacing w:line="312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3B7003">
        <w:rPr>
          <w:rFonts w:ascii="宋体" w:eastAsia="宋体" w:hAnsi="宋体" w:hint="eastAsia"/>
          <w:sz w:val="24"/>
          <w:szCs w:val="24"/>
        </w:rPr>
        <w:t>魏微报告一周讨论进展</w:t>
      </w:r>
      <w:r w:rsidR="0088239D" w:rsidRPr="003B7003">
        <w:rPr>
          <w:rFonts w:ascii="宋体" w:eastAsia="宋体" w:hAnsi="宋体" w:hint="eastAsia"/>
          <w:sz w:val="24"/>
          <w:szCs w:val="24"/>
        </w:rPr>
        <w:t>。（1）目前来看端盖数据率</w:t>
      </w:r>
      <w:r w:rsidR="003B7003" w:rsidRPr="003B7003">
        <w:rPr>
          <w:rFonts w:ascii="宋体" w:eastAsia="宋体" w:hAnsi="宋体" w:hint="eastAsia"/>
          <w:sz w:val="24"/>
          <w:szCs w:val="24"/>
        </w:rPr>
        <w:t>可能会比桶部大一个量级，但探测器方面还没有具体设计，需要进一步确认和本底、数据相关的参数；（2）王所建议考虑顶点探测器也采用Triggerless读出。</w:t>
      </w:r>
      <w:r w:rsidR="00D049BF">
        <w:rPr>
          <w:rFonts w:ascii="宋体" w:eastAsia="宋体" w:hAnsi="宋体" w:hint="eastAsia"/>
          <w:sz w:val="24"/>
          <w:szCs w:val="24"/>
        </w:rPr>
        <w:t>经讨论，系统内达成以下共识：</w:t>
      </w:r>
      <w:r w:rsidR="003B7003" w:rsidRPr="003B7003">
        <w:rPr>
          <w:rFonts w:ascii="宋体" w:eastAsia="宋体" w:hAnsi="宋体" w:hint="eastAsia"/>
          <w:sz w:val="24"/>
          <w:szCs w:val="24"/>
        </w:rPr>
        <w:t>从数据率情况来看，按照1</w:t>
      </w:r>
      <w:r w:rsidR="003B7003" w:rsidRPr="003B7003">
        <w:rPr>
          <w:rFonts w:ascii="宋体" w:eastAsia="宋体" w:hAnsi="宋体"/>
          <w:sz w:val="24"/>
          <w:szCs w:val="24"/>
        </w:rPr>
        <w:t>0</w:t>
      </w:r>
      <w:r w:rsidR="003B7003" w:rsidRPr="003B7003">
        <w:rPr>
          <w:rFonts w:ascii="宋体" w:eastAsia="宋体" w:hAnsi="宋体" w:hint="eastAsia"/>
          <w:sz w:val="24"/>
          <w:szCs w:val="24"/>
        </w:rPr>
        <w:t>年之后的技术考虑，应该能实现数据全读出</w:t>
      </w:r>
      <w:r w:rsidR="00D049BF">
        <w:rPr>
          <w:rFonts w:ascii="宋体" w:eastAsia="宋体" w:hAnsi="宋体" w:hint="eastAsia"/>
          <w:sz w:val="24"/>
          <w:szCs w:val="24"/>
        </w:rPr>
        <w:t>；</w:t>
      </w:r>
      <w:r w:rsidR="003B7003">
        <w:rPr>
          <w:rFonts w:ascii="宋体" w:eastAsia="宋体" w:hAnsi="宋体" w:hint="eastAsia"/>
          <w:sz w:val="24"/>
          <w:szCs w:val="24"/>
        </w:rPr>
        <w:t>从探测器是否可更换方案来看，有很多因素导致V</w:t>
      </w:r>
      <w:r w:rsidR="003B7003">
        <w:rPr>
          <w:rFonts w:ascii="宋体" w:eastAsia="宋体" w:hAnsi="宋体"/>
          <w:sz w:val="24"/>
          <w:szCs w:val="24"/>
        </w:rPr>
        <w:t>TX</w:t>
      </w:r>
      <w:r w:rsidR="003B7003">
        <w:rPr>
          <w:rFonts w:ascii="宋体" w:eastAsia="宋体" w:hAnsi="宋体" w:hint="eastAsia"/>
          <w:sz w:val="24"/>
          <w:szCs w:val="24"/>
        </w:rPr>
        <w:t>按照可更换设计会更合理，包括抗辐照、</w:t>
      </w:r>
      <w:r w:rsidR="00D049BF">
        <w:rPr>
          <w:rFonts w:ascii="宋体" w:eastAsia="宋体" w:hAnsi="宋体" w:hint="eastAsia"/>
          <w:sz w:val="24"/>
          <w:szCs w:val="24"/>
        </w:rPr>
        <w:t>安全因子、</w:t>
      </w:r>
      <w:r w:rsidR="003B7003">
        <w:rPr>
          <w:rFonts w:ascii="宋体" w:eastAsia="宋体" w:hAnsi="宋体" w:hint="eastAsia"/>
          <w:sz w:val="24"/>
          <w:szCs w:val="24"/>
        </w:rPr>
        <w:t>机器调试、偶发情况等等</w:t>
      </w:r>
      <w:r w:rsidR="00D049BF">
        <w:rPr>
          <w:rFonts w:ascii="宋体" w:eastAsia="宋体" w:hAnsi="宋体" w:hint="eastAsia"/>
          <w:sz w:val="24"/>
          <w:szCs w:val="24"/>
        </w:rPr>
        <w:t>；按此考虑，针对目前的桶部探测器，触发系统可以完全实现backend触发，无需考虑fast</w:t>
      </w:r>
      <w:r w:rsidR="00D049BF">
        <w:rPr>
          <w:rFonts w:ascii="宋体" w:eastAsia="宋体" w:hAnsi="宋体"/>
          <w:sz w:val="24"/>
          <w:szCs w:val="24"/>
        </w:rPr>
        <w:t xml:space="preserve"> </w:t>
      </w:r>
      <w:r w:rsidR="00D049BF">
        <w:rPr>
          <w:rFonts w:ascii="宋体" w:eastAsia="宋体" w:hAnsi="宋体" w:hint="eastAsia"/>
          <w:sz w:val="24"/>
          <w:szCs w:val="24"/>
        </w:rPr>
        <w:t>trigger。</w:t>
      </w:r>
    </w:p>
    <w:p w14:paraId="06CF6D27" w14:textId="07915440" w:rsidR="00D049BF" w:rsidRPr="003B7003" w:rsidRDefault="00D049BF" w:rsidP="00D049BF">
      <w:pPr>
        <w:pStyle w:val="a3"/>
        <w:spacing w:line="312" w:lineRule="auto"/>
        <w:ind w:left="357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建议根据此方案相应提出要求：机械方面需要按照顶点探测器可更换来考虑；提出V</w:t>
      </w:r>
      <w:r>
        <w:rPr>
          <w:rFonts w:ascii="宋体" w:eastAsia="宋体" w:hAnsi="宋体"/>
          <w:sz w:val="24"/>
          <w:szCs w:val="24"/>
        </w:rPr>
        <w:t>TX</w:t>
      </w:r>
      <w:r>
        <w:rPr>
          <w:rFonts w:ascii="宋体" w:eastAsia="宋体" w:hAnsi="宋体" w:hint="eastAsia"/>
          <w:sz w:val="24"/>
          <w:szCs w:val="24"/>
        </w:rPr>
        <w:t>前端triggerless读出需要增加的挑战及成本考虑。</w:t>
      </w:r>
    </w:p>
    <w:p w14:paraId="04F2FDCA" w14:textId="77777777" w:rsidR="00395CF7" w:rsidRDefault="00395CF7" w:rsidP="00395CF7">
      <w:pPr>
        <w:pStyle w:val="a3"/>
        <w:spacing w:line="312" w:lineRule="auto"/>
        <w:ind w:left="357" w:firstLineChars="0" w:firstLine="0"/>
        <w:rPr>
          <w:rFonts w:ascii="宋体" w:eastAsia="宋体" w:hAnsi="宋体"/>
          <w:sz w:val="24"/>
          <w:szCs w:val="24"/>
        </w:rPr>
      </w:pPr>
    </w:p>
    <w:p w14:paraId="4716DC71" w14:textId="77777777" w:rsidR="001D0A4B" w:rsidRDefault="0027711C" w:rsidP="0027711C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 w:rsidRPr="001D0A4B">
        <w:rPr>
          <w:rFonts w:ascii="宋体" w:eastAsia="宋体" w:hAnsi="宋体" w:hint="eastAsia"/>
          <w:sz w:val="24"/>
          <w:szCs w:val="24"/>
        </w:rPr>
        <w:t>侯书云报告了LumiCal的一些新的考虑。</w:t>
      </w:r>
    </w:p>
    <w:p w14:paraId="3520CB3C" w14:textId="77777777" w:rsidR="001D0A4B" w:rsidRDefault="001D0A4B" w:rsidP="001D0A4B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B8260E" w:rsidRPr="001D0A4B">
        <w:rPr>
          <w:rFonts w:ascii="宋体" w:eastAsia="宋体" w:hAnsi="宋体" w:hint="eastAsia"/>
          <w:sz w:val="24"/>
          <w:szCs w:val="24"/>
        </w:rPr>
        <w:t>整体共识是LumiCal的体量太小，专门进行针对性设计性价比太低，因此对于晶体读出和硅读出，均考虑将LumiCal需求兼并到主要探测器中，联合考虑。</w:t>
      </w:r>
    </w:p>
    <w:p w14:paraId="0B29FF84" w14:textId="5CF1A049" w:rsidR="00E36065" w:rsidRDefault="001D0A4B" w:rsidP="001D0A4B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D92C1F" w:rsidRPr="001D0A4B">
        <w:rPr>
          <w:rFonts w:ascii="宋体" w:eastAsia="宋体" w:hAnsi="宋体" w:hint="eastAsia"/>
          <w:sz w:val="24"/>
          <w:szCs w:val="24"/>
        </w:rPr>
        <w:t>对E</w:t>
      </w:r>
      <w:r w:rsidR="00D92C1F" w:rsidRPr="001D0A4B">
        <w:rPr>
          <w:rFonts w:ascii="宋体" w:eastAsia="宋体" w:hAnsi="宋体"/>
          <w:sz w:val="24"/>
          <w:szCs w:val="24"/>
        </w:rPr>
        <w:t>CAL</w:t>
      </w:r>
      <w:r w:rsidR="00D92C1F" w:rsidRPr="001D0A4B">
        <w:rPr>
          <w:rFonts w:ascii="宋体" w:eastAsia="宋体" w:hAnsi="宋体" w:hint="eastAsia"/>
          <w:sz w:val="24"/>
          <w:szCs w:val="24"/>
        </w:rPr>
        <w:t>来说，从物理角度，之前没有考虑的关键问题是事例堆积问题，可能会让2jet事例被误认为4jet。</w:t>
      </w:r>
      <w:r>
        <w:rPr>
          <w:rFonts w:ascii="宋体" w:eastAsia="宋体" w:hAnsi="宋体" w:hint="eastAsia"/>
          <w:sz w:val="24"/>
          <w:szCs w:val="24"/>
        </w:rPr>
        <w:t>因此</w:t>
      </w:r>
      <w:r w:rsidR="0013690F">
        <w:rPr>
          <w:rFonts w:ascii="宋体" w:eastAsia="宋体" w:hAnsi="宋体" w:hint="eastAsia"/>
          <w:sz w:val="24"/>
          <w:szCs w:val="24"/>
        </w:rPr>
        <w:t>需要增加对堆积事例的甄别。考虑普通甄别器方案</w:t>
      </w:r>
      <w:r w:rsidR="00A74B69">
        <w:rPr>
          <w:rFonts w:ascii="宋体" w:eastAsia="宋体" w:hAnsi="宋体" w:hint="eastAsia"/>
          <w:sz w:val="24"/>
          <w:szCs w:val="24"/>
        </w:rPr>
        <w:t>无法实现动态阈值，可能需要采用A</w:t>
      </w:r>
      <w:r w:rsidR="00A74B69">
        <w:rPr>
          <w:rFonts w:ascii="宋体" w:eastAsia="宋体" w:hAnsi="宋体"/>
          <w:sz w:val="24"/>
          <w:szCs w:val="24"/>
        </w:rPr>
        <w:t>DC</w:t>
      </w:r>
      <w:r w:rsidR="00A74B69">
        <w:rPr>
          <w:rFonts w:ascii="宋体" w:eastAsia="宋体" w:hAnsi="宋体" w:hint="eastAsia"/>
          <w:sz w:val="24"/>
          <w:szCs w:val="24"/>
        </w:rPr>
        <w:t>来实现，但会带来功耗、精度等问题。</w:t>
      </w:r>
      <w:r w:rsidR="00D31212">
        <w:rPr>
          <w:rFonts w:ascii="宋体" w:eastAsia="宋体" w:hAnsi="宋体" w:hint="eastAsia"/>
          <w:sz w:val="24"/>
          <w:szCs w:val="24"/>
        </w:rPr>
        <w:t>且E</w:t>
      </w:r>
      <w:r w:rsidR="00D31212">
        <w:rPr>
          <w:rFonts w:ascii="宋体" w:eastAsia="宋体" w:hAnsi="宋体"/>
          <w:sz w:val="24"/>
          <w:szCs w:val="24"/>
        </w:rPr>
        <w:t>CAL</w:t>
      </w:r>
      <w:r w:rsidR="00D31212">
        <w:rPr>
          <w:rFonts w:ascii="宋体" w:eastAsia="宋体" w:hAnsi="宋体" w:hint="eastAsia"/>
          <w:sz w:val="24"/>
          <w:szCs w:val="24"/>
        </w:rPr>
        <w:t>要求很大的动态范围，可能也会导致前端电路速度不足够快来分辨堆积事例。</w:t>
      </w:r>
      <w:r w:rsidR="00323FE7">
        <w:rPr>
          <w:rFonts w:ascii="宋体" w:eastAsia="宋体" w:hAnsi="宋体" w:hint="eastAsia"/>
          <w:sz w:val="24"/>
          <w:szCs w:val="24"/>
        </w:rPr>
        <w:t>一种可能的方案是针对原有的E</w:t>
      </w:r>
      <w:r w:rsidR="00323FE7">
        <w:rPr>
          <w:rFonts w:ascii="宋体" w:eastAsia="宋体" w:hAnsi="宋体"/>
          <w:sz w:val="24"/>
          <w:szCs w:val="24"/>
        </w:rPr>
        <w:t>CAL</w:t>
      </w:r>
      <w:r w:rsidR="00323FE7">
        <w:rPr>
          <w:rFonts w:ascii="宋体" w:eastAsia="宋体" w:hAnsi="宋体" w:hint="eastAsia"/>
          <w:sz w:val="24"/>
          <w:szCs w:val="24"/>
        </w:rPr>
        <w:t>的大动态范围需求，将电子学通道分为小信号刻度通道和大信号能量测量通道，并进一步将小信号刻度通道优化为能兼顾LumiCal的快甄别通道</w:t>
      </w:r>
      <w:r w:rsidR="00FE6E5D">
        <w:rPr>
          <w:rFonts w:ascii="宋体" w:eastAsia="宋体" w:hAnsi="宋体" w:hint="eastAsia"/>
          <w:sz w:val="24"/>
          <w:szCs w:val="24"/>
        </w:rPr>
        <w:t>来处理堆叠事例。</w:t>
      </w:r>
    </w:p>
    <w:p w14:paraId="3C9EEE08" w14:textId="345F9B40" w:rsidR="00A12356" w:rsidRDefault="00A12356" w:rsidP="001D0A4B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建议将以上堆叠问题进一步同量能器方面进行讨论，将此问题融合到量能器物理需求中。</w:t>
      </w:r>
    </w:p>
    <w:p w14:paraId="52D3BBAB" w14:textId="7B6A2CE0" w:rsidR="00A12356" w:rsidRDefault="00A12356" w:rsidP="001D0A4B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（3）对于</w:t>
      </w:r>
      <w:r w:rsidR="00116AC4">
        <w:rPr>
          <w:rFonts w:ascii="宋体" w:eastAsia="宋体" w:hAnsi="宋体" w:hint="eastAsia"/>
          <w:sz w:val="24"/>
          <w:szCs w:val="24"/>
        </w:rPr>
        <w:t>LumiCal的Si探测器来说，明确为采用条形探测器方案。像素方</w:t>
      </w:r>
      <w:r w:rsidR="00116AC4">
        <w:rPr>
          <w:rFonts w:ascii="宋体" w:eastAsia="宋体" w:hAnsi="宋体" w:hint="eastAsia"/>
          <w:sz w:val="24"/>
          <w:szCs w:val="24"/>
        </w:rPr>
        <w:lastRenderedPageBreak/>
        <w:t>案因为打线死区问题，目前方案被排除。</w:t>
      </w:r>
      <w:r w:rsidR="00E46286">
        <w:rPr>
          <w:rFonts w:ascii="宋体" w:eastAsia="宋体" w:hAnsi="宋体" w:hint="eastAsia"/>
          <w:sz w:val="24"/>
          <w:szCs w:val="24"/>
        </w:rPr>
        <w:t>针对Si探测器来说，如果晶体读出能够处理堆积问题，则Si探测器可暂不考虑对这种事例的处理。</w:t>
      </w:r>
      <w:r w:rsidR="00D32F57">
        <w:rPr>
          <w:rFonts w:ascii="宋体" w:eastAsia="宋体" w:hAnsi="宋体" w:hint="eastAsia"/>
          <w:sz w:val="24"/>
          <w:szCs w:val="24"/>
        </w:rPr>
        <w:t>无论是Si</w:t>
      </w:r>
      <w:r w:rsidR="00D32F57">
        <w:rPr>
          <w:rFonts w:ascii="宋体" w:eastAsia="宋体" w:hAnsi="宋体"/>
          <w:sz w:val="24"/>
          <w:szCs w:val="24"/>
        </w:rPr>
        <w:t xml:space="preserve"> </w:t>
      </w:r>
      <w:r w:rsidR="00D32F57">
        <w:rPr>
          <w:rFonts w:ascii="宋体" w:eastAsia="宋体" w:hAnsi="宋体" w:hint="eastAsia"/>
          <w:sz w:val="24"/>
          <w:szCs w:val="24"/>
        </w:rPr>
        <w:t>Strip还是AC</w:t>
      </w:r>
      <w:r w:rsidR="00D32F57">
        <w:rPr>
          <w:rFonts w:ascii="宋体" w:eastAsia="宋体" w:hAnsi="宋体"/>
          <w:sz w:val="24"/>
          <w:szCs w:val="24"/>
        </w:rPr>
        <w:t xml:space="preserve"> LGAD</w:t>
      </w:r>
      <w:r w:rsidR="00D32F57">
        <w:rPr>
          <w:rFonts w:ascii="宋体" w:eastAsia="宋体" w:hAnsi="宋体" w:hint="eastAsia"/>
          <w:sz w:val="24"/>
          <w:szCs w:val="24"/>
        </w:rPr>
        <w:t>的条形探测器方案，探测器Sensor届时可能需要单独设计，电子学芯片应考虑将LumiCal需求兼并到设计中一起考虑。</w:t>
      </w:r>
    </w:p>
    <w:p w14:paraId="33487766" w14:textId="7E195ECA" w:rsidR="00D32F57" w:rsidRDefault="00D32F57" w:rsidP="001D0A4B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524CADC4" w14:textId="77777777" w:rsidR="00A86AB2" w:rsidRDefault="00E915AA" w:rsidP="00197352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胡俊报告了基于无线数据传输的电子学读出方案</w:t>
      </w:r>
      <w:r w:rsidR="009441D4">
        <w:rPr>
          <w:rFonts w:ascii="宋体" w:eastAsia="宋体" w:hAnsi="宋体" w:hint="eastAsia"/>
          <w:sz w:val="24"/>
          <w:szCs w:val="24"/>
        </w:rPr>
        <w:t>。目前主要方案均基于毫米波方案来考虑。</w:t>
      </w:r>
    </w:p>
    <w:p w14:paraId="359D7576" w14:textId="62B313B0" w:rsidR="009441D4" w:rsidRDefault="009441D4" w:rsidP="00A86AB2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对于Inner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Trk可考虑采用层间传输方式，利用repeater实现不同层探测器的信号中继和转发。但越是外层的探测器，需要的空间越大。</w:t>
      </w:r>
    </w:p>
    <w:p w14:paraId="0B073ED4" w14:textId="28B6503D" w:rsidR="00A86AB2" w:rsidRDefault="00A86AB2" w:rsidP="00A86AB2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对于T</w:t>
      </w:r>
      <w:r>
        <w:rPr>
          <w:rFonts w:ascii="宋体" w:eastAsia="宋体" w:hAnsi="宋体"/>
          <w:sz w:val="24"/>
          <w:szCs w:val="24"/>
        </w:rPr>
        <w:t>PC</w:t>
      </w:r>
      <w:r>
        <w:rPr>
          <w:rFonts w:ascii="宋体" w:eastAsia="宋体" w:hAnsi="宋体" w:hint="eastAsia"/>
          <w:sz w:val="24"/>
          <w:szCs w:val="24"/>
        </w:rPr>
        <w:t>、O</w:t>
      </w:r>
      <w:r>
        <w:rPr>
          <w:rFonts w:ascii="宋体" w:eastAsia="宋体" w:hAnsi="宋体"/>
          <w:sz w:val="24"/>
          <w:szCs w:val="24"/>
        </w:rPr>
        <w:t>TK</w:t>
      </w:r>
      <w:r>
        <w:rPr>
          <w:rFonts w:ascii="宋体" w:eastAsia="宋体" w:hAnsi="宋体" w:hint="eastAsia"/>
          <w:sz w:val="24"/>
          <w:szCs w:val="24"/>
        </w:rPr>
        <w:t>、C</w:t>
      </w:r>
      <w:r>
        <w:rPr>
          <w:rFonts w:ascii="宋体" w:eastAsia="宋体" w:hAnsi="宋体"/>
          <w:sz w:val="24"/>
          <w:szCs w:val="24"/>
        </w:rPr>
        <w:t>AL</w:t>
      </w:r>
      <w:r>
        <w:rPr>
          <w:rFonts w:ascii="宋体" w:eastAsia="宋体" w:hAnsi="宋体" w:hint="eastAsia"/>
          <w:sz w:val="24"/>
          <w:szCs w:val="24"/>
        </w:rPr>
        <w:t>等探测器读出，可以考虑基于无线节点接收、自身数据汇聚、继续发出的级联方案。优点是可以大大减少内部模块的光纤数量，使光纤连接只在探测器边沿，也可以节省光纤接口的成本。</w:t>
      </w:r>
    </w:p>
    <w:p w14:paraId="75310B99" w14:textId="53432D38" w:rsidR="00A86AB2" w:rsidRDefault="00A86AB2" w:rsidP="00A86AB2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但共同的问题是：需要考虑无线信号对探测器的干扰问题；</w:t>
      </w:r>
      <w:r w:rsidR="007A36F8">
        <w:rPr>
          <w:rFonts w:ascii="宋体" w:eastAsia="宋体" w:hAnsi="宋体" w:hint="eastAsia"/>
          <w:sz w:val="24"/>
          <w:szCs w:val="24"/>
        </w:rPr>
        <w:t>无线传输的天线需要考虑方向性和定位问题，</w:t>
      </w:r>
      <w:r w:rsidR="00361A16">
        <w:rPr>
          <w:rFonts w:ascii="宋体" w:eastAsia="宋体" w:hAnsi="宋体" w:hint="eastAsia"/>
          <w:sz w:val="24"/>
          <w:szCs w:val="24"/>
        </w:rPr>
        <w:t>使整个机械设计需要仔细考虑；天线必须继承在芯片内部来减少体积；即使采用了无线传输省掉光纤，</w:t>
      </w:r>
      <w:r w:rsidR="00AD6A91">
        <w:rPr>
          <w:rFonts w:ascii="宋体" w:eastAsia="宋体" w:hAnsi="宋体" w:hint="eastAsia"/>
          <w:sz w:val="24"/>
          <w:szCs w:val="24"/>
        </w:rPr>
        <w:t>电源电缆仍然是需要的，在走线方面其实并没有省事，反而可能增加了布线的约束；级联方案需要仔细评估系统可靠性问题，目前存在大面积系统单点失效问题。</w:t>
      </w:r>
    </w:p>
    <w:p w14:paraId="532A9ADA" w14:textId="7D1BF560" w:rsidR="006A211B" w:rsidRDefault="006A211B" w:rsidP="00A86AB2">
      <w:pPr>
        <w:pStyle w:val="a3"/>
        <w:spacing w:line="312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对于光定向方案，现有产品</w:t>
      </w:r>
      <w:r w:rsidR="00CB43AB">
        <w:rPr>
          <w:rFonts w:ascii="宋体" w:eastAsia="宋体" w:hAnsi="宋体" w:hint="eastAsia"/>
          <w:sz w:val="24"/>
          <w:szCs w:val="24"/>
        </w:rPr>
        <w:t>体积较大，主要是透镜的限制，导致在探测器内部较难制定读出方案。建议可继续关注后续的研究进展，探索是否可根据光纤接头结构来减少体积。</w:t>
      </w:r>
    </w:p>
    <w:p w14:paraId="1F858108" w14:textId="77777777" w:rsidR="009441D4" w:rsidRDefault="009441D4" w:rsidP="00CC33F6">
      <w:pPr>
        <w:pStyle w:val="a3"/>
        <w:spacing w:line="312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</w:p>
    <w:p w14:paraId="2E566A50" w14:textId="3460FC05" w:rsidR="00D32F57" w:rsidRDefault="00CC33F6" w:rsidP="00197352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王佳报告了GaN管样品的质子辐照测试情况。针对管子阈值会随质子能量变化的现象进行了讨论。</w:t>
      </w:r>
      <w:r w:rsidR="00670681">
        <w:rPr>
          <w:rFonts w:ascii="宋体" w:eastAsia="宋体" w:hAnsi="宋体" w:hint="eastAsia"/>
          <w:sz w:val="24"/>
          <w:szCs w:val="24"/>
        </w:rPr>
        <w:t>分析认为主要原因</w:t>
      </w:r>
      <w:r w:rsidR="00C23A5A">
        <w:rPr>
          <w:rFonts w:ascii="宋体" w:eastAsia="宋体" w:hAnsi="宋体" w:hint="eastAsia"/>
          <w:sz w:val="24"/>
          <w:szCs w:val="24"/>
        </w:rPr>
        <w:t>是由于（</w:t>
      </w:r>
      <w:r w:rsidR="00C23A5A">
        <w:rPr>
          <w:rFonts w:ascii="宋体" w:eastAsia="宋体" w:hAnsi="宋体"/>
          <w:sz w:val="24"/>
          <w:szCs w:val="24"/>
        </w:rPr>
        <w:t>1</w:t>
      </w:r>
      <w:r w:rsidR="00C23A5A">
        <w:rPr>
          <w:rFonts w:ascii="宋体" w:eastAsia="宋体" w:hAnsi="宋体" w:hint="eastAsia"/>
          <w:sz w:val="24"/>
          <w:szCs w:val="24"/>
        </w:rPr>
        <w:t>）质子束流亮度会随能量降低而减弱（2）阈值变化主要是由于质子束注入了大量原初电荷导致（3）由实验步骤可反复重复来看，剂量的累积没有对管子的功能产生明显影响。</w:t>
      </w:r>
    </w:p>
    <w:p w14:paraId="07B10909" w14:textId="5D3B7E73" w:rsidR="00C23A5A" w:rsidRDefault="00C23A5A" w:rsidP="00C23A5A">
      <w:pPr>
        <w:pStyle w:val="a3"/>
        <w:spacing w:line="312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初步可下结论：该GaN的样品经辐照后没有发现显著问题。</w:t>
      </w:r>
    </w:p>
    <w:p w14:paraId="4E6EEBCD" w14:textId="445AFB83" w:rsidR="008F0019" w:rsidRPr="00197352" w:rsidRDefault="008F0019" w:rsidP="00C23A5A">
      <w:pPr>
        <w:pStyle w:val="a3"/>
        <w:spacing w:line="312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后续建议</w:t>
      </w:r>
      <w:r w:rsidR="006305D8">
        <w:rPr>
          <w:rFonts w:ascii="宋体" w:eastAsia="宋体" w:hAnsi="宋体" w:hint="eastAsia"/>
          <w:sz w:val="24"/>
          <w:szCs w:val="24"/>
        </w:rPr>
        <w:t>进一步开展辐照实验：（1）辐照结果应该以标准形式呈现（2）应考虑采用X光辐照研究T</w:t>
      </w:r>
      <w:r w:rsidR="006305D8">
        <w:rPr>
          <w:rFonts w:ascii="宋体" w:eastAsia="宋体" w:hAnsi="宋体"/>
          <w:sz w:val="24"/>
          <w:szCs w:val="24"/>
        </w:rPr>
        <w:t>ID</w:t>
      </w:r>
      <w:r w:rsidR="006305D8">
        <w:rPr>
          <w:rFonts w:ascii="宋体" w:eastAsia="宋体" w:hAnsi="宋体" w:hint="eastAsia"/>
          <w:sz w:val="24"/>
          <w:szCs w:val="24"/>
        </w:rPr>
        <w:t>，而质子能量需保持在较高能量，来减少电离的影响，着重研究单粒子效应和N</w:t>
      </w:r>
      <w:r w:rsidR="006305D8">
        <w:rPr>
          <w:rFonts w:ascii="宋体" w:eastAsia="宋体" w:hAnsi="宋体"/>
          <w:sz w:val="24"/>
          <w:szCs w:val="24"/>
        </w:rPr>
        <w:t>IEL</w:t>
      </w:r>
      <w:r w:rsidR="005D0AE3">
        <w:rPr>
          <w:rFonts w:ascii="宋体" w:eastAsia="宋体" w:hAnsi="宋体" w:hint="eastAsia"/>
          <w:sz w:val="24"/>
          <w:szCs w:val="24"/>
        </w:rPr>
        <w:t>，将不同效应分离考虑</w:t>
      </w:r>
      <w:r w:rsidR="006305D8">
        <w:rPr>
          <w:rFonts w:ascii="宋体" w:eastAsia="宋体" w:hAnsi="宋体" w:hint="eastAsia"/>
          <w:sz w:val="24"/>
          <w:szCs w:val="24"/>
        </w:rPr>
        <w:t>（3）</w:t>
      </w:r>
      <w:r w:rsidR="005D0AE3">
        <w:rPr>
          <w:rFonts w:ascii="宋体" w:eastAsia="宋体" w:hAnsi="宋体" w:hint="eastAsia"/>
          <w:sz w:val="24"/>
          <w:szCs w:val="24"/>
        </w:rPr>
        <w:t>目前GaN管仅是电源模块的关键组件，还应考虑说明控制器的抗辐照性能（4）应考虑继续测试一批商用电源模块。</w:t>
      </w:r>
    </w:p>
    <w:p w14:paraId="0DAE5600" w14:textId="7D9D480B" w:rsidR="00223D65" w:rsidRPr="00223D65" w:rsidRDefault="00223D65" w:rsidP="00223D65">
      <w:pPr>
        <w:pStyle w:val="a3"/>
        <w:ind w:left="360" w:firstLineChars="0" w:firstLine="0"/>
        <w:rPr>
          <w:rFonts w:ascii="宋体" w:eastAsia="宋体" w:hAnsi="宋体"/>
        </w:rPr>
      </w:pPr>
    </w:p>
    <w:p w14:paraId="729E37E0" w14:textId="3A25C9F4" w:rsidR="00223D65" w:rsidRPr="003E1364" w:rsidRDefault="00223D65" w:rsidP="00E36065">
      <w:pPr>
        <w:pStyle w:val="a3"/>
        <w:ind w:left="360" w:firstLineChars="0" w:firstLine="0"/>
        <w:rPr>
          <w:rFonts w:ascii="宋体" w:eastAsia="宋体" w:hAnsi="宋体"/>
        </w:rPr>
      </w:pPr>
    </w:p>
    <w:p w14:paraId="54B8276C" w14:textId="77777777" w:rsidR="00EE746B" w:rsidRPr="00EE746B" w:rsidRDefault="00EE746B" w:rsidP="00EE746B">
      <w:pPr>
        <w:pStyle w:val="a3"/>
        <w:ind w:left="360" w:firstLineChars="0" w:firstLine="0"/>
        <w:rPr>
          <w:rFonts w:ascii="宋体" w:eastAsia="宋体" w:hAnsi="宋体"/>
        </w:rPr>
      </w:pPr>
    </w:p>
    <w:sectPr w:rsidR="00EE746B" w:rsidRPr="00EE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C43B" w14:textId="77777777" w:rsidR="000F263F" w:rsidRDefault="000F263F" w:rsidP="00A64E3D">
      <w:r>
        <w:separator/>
      </w:r>
    </w:p>
  </w:endnote>
  <w:endnote w:type="continuationSeparator" w:id="0">
    <w:p w14:paraId="61A21E90" w14:textId="77777777" w:rsidR="000F263F" w:rsidRDefault="000F263F" w:rsidP="00A6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98C6" w14:textId="77777777" w:rsidR="000F263F" w:rsidRDefault="000F263F" w:rsidP="00A64E3D">
      <w:r>
        <w:separator/>
      </w:r>
    </w:p>
  </w:footnote>
  <w:footnote w:type="continuationSeparator" w:id="0">
    <w:p w14:paraId="4880CE85" w14:textId="77777777" w:rsidR="000F263F" w:rsidRDefault="000F263F" w:rsidP="00A6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56BBE"/>
    <w:multiLevelType w:val="hybridMultilevel"/>
    <w:tmpl w:val="2C46BE42"/>
    <w:lvl w:ilvl="0" w:tplc="CC0E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C1"/>
    <w:rsid w:val="00006EB3"/>
    <w:rsid w:val="00030C14"/>
    <w:rsid w:val="00032558"/>
    <w:rsid w:val="000362F4"/>
    <w:rsid w:val="00070D29"/>
    <w:rsid w:val="000724C6"/>
    <w:rsid w:val="000D3BE7"/>
    <w:rsid w:val="000D7C63"/>
    <w:rsid w:val="000E0AE1"/>
    <w:rsid w:val="000F263F"/>
    <w:rsid w:val="00104E2D"/>
    <w:rsid w:val="001149CE"/>
    <w:rsid w:val="00116AC4"/>
    <w:rsid w:val="00120FC8"/>
    <w:rsid w:val="0013690F"/>
    <w:rsid w:val="00146917"/>
    <w:rsid w:val="00173CB6"/>
    <w:rsid w:val="00174BC4"/>
    <w:rsid w:val="00197352"/>
    <w:rsid w:val="001A4BEA"/>
    <w:rsid w:val="001B6D74"/>
    <w:rsid w:val="001C6169"/>
    <w:rsid w:val="001D0A4B"/>
    <w:rsid w:val="00223D65"/>
    <w:rsid w:val="0027711C"/>
    <w:rsid w:val="002D6DF6"/>
    <w:rsid w:val="00314E71"/>
    <w:rsid w:val="00323FE7"/>
    <w:rsid w:val="00333102"/>
    <w:rsid w:val="003418D9"/>
    <w:rsid w:val="00361A16"/>
    <w:rsid w:val="00370449"/>
    <w:rsid w:val="00382F37"/>
    <w:rsid w:val="00384689"/>
    <w:rsid w:val="00395CF7"/>
    <w:rsid w:val="003B7003"/>
    <w:rsid w:val="003D26E6"/>
    <w:rsid w:val="003E1364"/>
    <w:rsid w:val="00404848"/>
    <w:rsid w:val="004125C5"/>
    <w:rsid w:val="00415BAC"/>
    <w:rsid w:val="00424C38"/>
    <w:rsid w:val="004336CA"/>
    <w:rsid w:val="004B2390"/>
    <w:rsid w:val="004B57FA"/>
    <w:rsid w:val="0052666E"/>
    <w:rsid w:val="00537F84"/>
    <w:rsid w:val="00543AF6"/>
    <w:rsid w:val="00587D74"/>
    <w:rsid w:val="005B198B"/>
    <w:rsid w:val="005C2B73"/>
    <w:rsid w:val="005C73E7"/>
    <w:rsid w:val="005D0AE3"/>
    <w:rsid w:val="005E2BE0"/>
    <w:rsid w:val="006226B2"/>
    <w:rsid w:val="006305D8"/>
    <w:rsid w:val="00670681"/>
    <w:rsid w:val="00674A31"/>
    <w:rsid w:val="00684A99"/>
    <w:rsid w:val="00684F1E"/>
    <w:rsid w:val="006A211B"/>
    <w:rsid w:val="006B578D"/>
    <w:rsid w:val="006D199B"/>
    <w:rsid w:val="006D7046"/>
    <w:rsid w:val="006E19DF"/>
    <w:rsid w:val="006E5A29"/>
    <w:rsid w:val="00723039"/>
    <w:rsid w:val="00743C89"/>
    <w:rsid w:val="00744C2E"/>
    <w:rsid w:val="007A36F8"/>
    <w:rsid w:val="007C1A2B"/>
    <w:rsid w:val="007C2864"/>
    <w:rsid w:val="008021DA"/>
    <w:rsid w:val="00865100"/>
    <w:rsid w:val="00866D5D"/>
    <w:rsid w:val="00870DB9"/>
    <w:rsid w:val="0088239D"/>
    <w:rsid w:val="008A0C3E"/>
    <w:rsid w:val="008A7B6F"/>
    <w:rsid w:val="008C656B"/>
    <w:rsid w:val="008D6D27"/>
    <w:rsid w:val="008F0019"/>
    <w:rsid w:val="008F1F15"/>
    <w:rsid w:val="009040E4"/>
    <w:rsid w:val="009441D4"/>
    <w:rsid w:val="00952985"/>
    <w:rsid w:val="00961C3F"/>
    <w:rsid w:val="00966926"/>
    <w:rsid w:val="00984671"/>
    <w:rsid w:val="00997E05"/>
    <w:rsid w:val="009A790F"/>
    <w:rsid w:val="009C3250"/>
    <w:rsid w:val="009F5ACF"/>
    <w:rsid w:val="00A019C0"/>
    <w:rsid w:val="00A11A8C"/>
    <w:rsid w:val="00A12356"/>
    <w:rsid w:val="00A31399"/>
    <w:rsid w:val="00A64E3D"/>
    <w:rsid w:val="00A652FB"/>
    <w:rsid w:val="00A74B69"/>
    <w:rsid w:val="00A86AB2"/>
    <w:rsid w:val="00A93095"/>
    <w:rsid w:val="00AD29D2"/>
    <w:rsid w:val="00AD6A91"/>
    <w:rsid w:val="00B37BA9"/>
    <w:rsid w:val="00B8260E"/>
    <w:rsid w:val="00BE1926"/>
    <w:rsid w:val="00C1450C"/>
    <w:rsid w:val="00C16DFC"/>
    <w:rsid w:val="00C230E7"/>
    <w:rsid w:val="00C23A5A"/>
    <w:rsid w:val="00C46E3D"/>
    <w:rsid w:val="00C5317C"/>
    <w:rsid w:val="00C750B0"/>
    <w:rsid w:val="00CB43AB"/>
    <w:rsid w:val="00CC33F6"/>
    <w:rsid w:val="00CC4A82"/>
    <w:rsid w:val="00CE3BD0"/>
    <w:rsid w:val="00D049BF"/>
    <w:rsid w:val="00D0623E"/>
    <w:rsid w:val="00D31212"/>
    <w:rsid w:val="00D31FC1"/>
    <w:rsid w:val="00D32F57"/>
    <w:rsid w:val="00D4089B"/>
    <w:rsid w:val="00D6009A"/>
    <w:rsid w:val="00D60BCA"/>
    <w:rsid w:val="00D92C1F"/>
    <w:rsid w:val="00D93750"/>
    <w:rsid w:val="00DB275F"/>
    <w:rsid w:val="00E36065"/>
    <w:rsid w:val="00E46286"/>
    <w:rsid w:val="00E625ED"/>
    <w:rsid w:val="00E915AA"/>
    <w:rsid w:val="00E96563"/>
    <w:rsid w:val="00EA411D"/>
    <w:rsid w:val="00EE746B"/>
    <w:rsid w:val="00F01BA3"/>
    <w:rsid w:val="00F47C4E"/>
    <w:rsid w:val="00F97BC4"/>
    <w:rsid w:val="00FA0D95"/>
    <w:rsid w:val="00FA3263"/>
    <w:rsid w:val="00FB4D31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4EEFC"/>
  <w15:chartTrackingRefBased/>
  <w15:docId w15:val="{281E2097-5A37-4776-970A-D136AF0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4E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4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4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anuwei</cp:lastModifiedBy>
  <cp:revision>114</cp:revision>
  <dcterms:created xsi:type="dcterms:W3CDTF">2024-02-29T15:19:00Z</dcterms:created>
  <dcterms:modified xsi:type="dcterms:W3CDTF">2024-05-16T15:02:00Z</dcterms:modified>
</cp:coreProperties>
</file>