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34F1" w:rsidRPr="00AB47C6" w:rsidRDefault="003E123D" w:rsidP="00AD483A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BESIII Inner Tracker Upgrade Meeting</w:t>
      </w:r>
    </w:p>
    <w:p w:rsidR="001734F1" w:rsidRPr="00AB47C6" w:rsidRDefault="003E123D" w:rsidP="00AD483A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(</w:t>
      </w:r>
      <w:r w:rsidR="006A3D67">
        <w:rPr>
          <w:rFonts w:asciiTheme="minorHAnsi" w:hAnsiTheme="minorHAnsi"/>
          <w:b/>
          <w:bCs/>
          <w:sz w:val="44"/>
          <w:szCs w:val="44"/>
          <w:u w:val="single"/>
        </w:rPr>
        <w:t>Oct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.</w:t>
      </w:r>
      <w:r w:rsidR="00396A90">
        <w:rPr>
          <w:rFonts w:asciiTheme="minorHAnsi" w:hAnsiTheme="minorHAnsi"/>
          <w:b/>
          <w:bCs/>
          <w:sz w:val="44"/>
          <w:szCs w:val="44"/>
          <w:u w:val="single"/>
        </w:rPr>
        <w:t>14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, 2024)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 xml:space="preserve">  14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:00 - 1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6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pm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 xml:space="preserve"> (Beijing Time)</w:t>
      </w:r>
    </w:p>
    <w:p w:rsidR="001734F1" w:rsidRPr="00AB47C6" w:rsidRDefault="003E123D" w:rsidP="00D65F4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40"/>
          <w:szCs w:val="40"/>
        </w:rPr>
      </w:pPr>
      <w:r w:rsidRPr="00AB47C6">
        <w:rPr>
          <w:rFonts w:asciiTheme="minorHAnsi" w:hAnsiTheme="minorHAnsi"/>
          <w:b/>
          <w:bCs/>
          <w:sz w:val="40"/>
          <w:szCs w:val="40"/>
        </w:rPr>
        <w:t>Meeting agenda and minutes</w:t>
      </w:r>
    </w:p>
    <w:p w:rsidR="001734F1" w:rsidRPr="00AB47C6" w:rsidRDefault="003E123D" w:rsidP="00396A90">
      <w:pPr>
        <w:pStyle w:val="A7"/>
        <w:numPr>
          <w:ilvl w:val="0"/>
          <w:numId w:val="2"/>
        </w:numPr>
        <w:spacing w:line="300" w:lineRule="auto"/>
        <w:jc w:val="both"/>
        <w:rPr>
          <w:rFonts w:asciiTheme="minorHAnsi" w:eastAsia="宋体" w:hAnsiTheme="minorHAnsi" w:cs="宋体" w:hint="eastAsia"/>
          <w:sz w:val="32"/>
          <w:szCs w:val="32"/>
          <w:lang w:val="zh-TW" w:eastAsia="zh-TW"/>
        </w:rPr>
      </w:pPr>
      <w:r w:rsidRPr="00AB47C6">
        <w:rPr>
          <w:rFonts w:asciiTheme="minorHAnsi" w:eastAsia="宋体" w:hAnsiTheme="minorHAnsi" w:cs="宋体"/>
          <w:sz w:val="32"/>
          <w:szCs w:val="32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pt-PT"/>
        </w:rPr>
        <w:t xml:space="preserve">Indico page: </w:t>
      </w:r>
      <w:r w:rsidR="00396A90" w:rsidRPr="00396A90">
        <w:rPr>
          <w:rFonts w:asciiTheme="minorHAnsi" w:eastAsia="宋体" w:hAnsiTheme="minorHAnsi" w:cs="宋体"/>
          <w:sz w:val="28"/>
          <w:szCs w:val="28"/>
          <w:u w:val="single"/>
          <w:lang w:val="pt-PT"/>
        </w:rPr>
        <w:t>https://indico.ihep.ac.cn/event/23870/</w:t>
      </w:r>
    </w:p>
    <w:p w:rsidR="001734F1" w:rsidRPr="00AB47C6" w:rsidRDefault="003E123D" w:rsidP="00D65F40">
      <w:pPr>
        <w:pStyle w:val="A7"/>
        <w:numPr>
          <w:ilvl w:val="0"/>
          <w:numId w:val="3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  <w:lang w:val="zh-TW" w:eastAsia="zh-TW"/>
        </w:rPr>
      </w:pPr>
      <w:r w:rsidRPr="00AB47C6">
        <w:rPr>
          <w:rFonts w:asciiTheme="minorHAnsi" w:eastAsia="宋体" w:hAnsiTheme="minorHAnsi" w:cs="宋体"/>
          <w:color w:val="0563C1"/>
          <w:sz w:val="28"/>
          <w:szCs w:val="28"/>
          <w:u w:color="0563C1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fr-FR"/>
        </w:rPr>
        <w:t>Participants</w:t>
      </w:r>
      <w:r w:rsidRPr="00AB47C6">
        <w:rPr>
          <w:rFonts w:asciiTheme="minorHAnsi" w:eastAsia="宋体" w:hAnsiTheme="minorHAnsi" w:cs="宋体"/>
          <w:sz w:val="28"/>
          <w:szCs w:val="28"/>
          <w:lang w:val="zh-TW" w:eastAsia="zh-TW"/>
        </w:rPr>
        <w:t>:</w:t>
      </w: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Present in the meeting room</w:t>
      </w:r>
    </w:p>
    <w:p w:rsidR="00574792" w:rsidRDefault="003E123D" w:rsidP="00396A90">
      <w:pPr>
        <w:pStyle w:val="A7"/>
        <w:spacing w:line="300" w:lineRule="auto"/>
        <w:ind w:left="1047"/>
        <w:jc w:val="both"/>
        <w:rPr>
          <w:rFonts w:asciiTheme="minorHAnsi" w:hAnsiTheme="minorHAnsi"/>
          <w:sz w:val="28"/>
          <w:szCs w:val="28"/>
          <w:lang w:val="zh-TW" w:eastAsia="zh-TW"/>
        </w:rPr>
      </w:pPr>
      <w:r w:rsidRPr="00AB47C6">
        <w:rPr>
          <w:rFonts w:asciiTheme="minorHAnsi" w:hAnsiTheme="minorHAnsi"/>
          <w:sz w:val="28"/>
          <w:szCs w:val="28"/>
          <w:lang w:val="zh-TW" w:eastAsia="zh-TW"/>
        </w:rPr>
        <w:t xml:space="preserve">Haibo Li, </w:t>
      </w:r>
      <w:r w:rsidR="00532028">
        <w:rPr>
          <w:rFonts w:asciiTheme="minorHAnsi" w:hAnsiTheme="minorHAnsi" w:hint="eastAsia"/>
          <w:sz w:val="28"/>
          <w:szCs w:val="28"/>
          <w:lang w:val="zh-TW"/>
        </w:rPr>
        <w:t>Qun</w:t>
      </w:r>
      <w:r w:rsidR="00532028">
        <w:rPr>
          <w:rFonts w:asciiTheme="minorHAnsi" w:hAnsiTheme="minorHAnsi"/>
          <w:sz w:val="28"/>
          <w:szCs w:val="28"/>
          <w:lang w:val="zh-TW"/>
        </w:rPr>
        <w:t xml:space="preserve"> </w:t>
      </w:r>
      <w:r w:rsidR="00532028">
        <w:rPr>
          <w:rFonts w:asciiTheme="minorHAnsi" w:hAnsiTheme="minorHAnsi" w:hint="eastAsia"/>
          <w:sz w:val="28"/>
          <w:szCs w:val="28"/>
          <w:lang w:val="zh-TW"/>
        </w:rPr>
        <w:t xml:space="preserve">Ouyang, </w:t>
      </w:r>
      <w:r w:rsidRPr="00AB47C6">
        <w:rPr>
          <w:rFonts w:asciiTheme="minorHAnsi" w:hAnsiTheme="minorHAnsi"/>
          <w:sz w:val="28"/>
          <w:szCs w:val="28"/>
          <w:lang w:val="zh-TW" w:eastAsia="zh-TW"/>
        </w:rPr>
        <w:t xml:space="preserve">Mingyi Dong, </w:t>
      </w:r>
      <w:r w:rsidR="00532028">
        <w:rPr>
          <w:rFonts w:asciiTheme="minorHAnsi" w:hAnsiTheme="minorHAnsi"/>
          <w:sz w:val="28"/>
          <w:szCs w:val="28"/>
          <w:lang w:val="zh-TW" w:eastAsia="zh-TW"/>
        </w:rPr>
        <w:t>Jing Dong</w:t>
      </w:r>
      <w:r w:rsidR="00326982">
        <w:rPr>
          <w:rFonts w:asciiTheme="minorHAnsi" w:hAnsiTheme="minorHAnsi" w:hint="eastAsia"/>
          <w:sz w:val="28"/>
          <w:szCs w:val="28"/>
          <w:lang w:val="zh-TW"/>
        </w:rPr>
        <w:t>,</w:t>
      </w:r>
      <w:r w:rsidR="00326982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A30EF4">
        <w:rPr>
          <w:rFonts w:asciiTheme="minorHAnsi" w:eastAsia="宋体" w:hAnsiTheme="minorHAnsi" w:cs="宋体"/>
          <w:sz w:val="28"/>
          <w:szCs w:val="28"/>
          <w:bdr w:val="none" w:sz="0" w:space="0" w:color="auto"/>
        </w:rPr>
        <w:t>Fu Jinyu,</w:t>
      </w:r>
      <w:r w:rsidR="00A30EF4" w:rsidRPr="00A30EF4">
        <w:rPr>
          <w:rFonts w:asciiTheme="minorHAnsi" w:hAnsiTheme="minorHAnsi" w:hint="eastAsia"/>
          <w:sz w:val="28"/>
          <w:szCs w:val="28"/>
          <w:lang w:val="zh-TW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Zeng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Tingxuan</w:t>
      </w:r>
      <w:r w:rsidR="00396A90">
        <w:rPr>
          <w:rFonts w:asciiTheme="minorHAnsi" w:eastAsia="宋体" w:hAnsiTheme="minorHAnsi" w:cs="宋体" w:hint="eastAsia"/>
          <w:sz w:val="28"/>
          <w:szCs w:val="28"/>
          <w:bdr w:val="none" w:sz="0" w:space="0" w:color="auto"/>
        </w:rPr>
        <w:t>,</w:t>
      </w:r>
      <w:r w:rsidR="00396A90">
        <w:rPr>
          <w:rFonts w:asciiTheme="minorHAnsi" w:eastAsia="宋体" w:hAnsiTheme="minorHAnsi" w:cs="宋体"/>
          <w:sz w:val="28"/>
          <w:szCs w:val="28"/>
          <w:bdr w:val="none" w:sz="0" w:space="0" w:color="auto"/>
        </w:rPr>
        <w:t xml:space="preserve"> </w:t>
      </w:r>
      <w:r w:rsidR="00396A90">
        <w:rPr>
          <w:rFonts w:asciiTheme="minorHAnsi" w:eastAsia="宋体" w:hAnsiTheme="minorHAnsi" w:cs="宋体" w:hint="eastAsia"/>
          <w:sz w:val="28"/>
          <w:szCs w:val="28"/>
          <w:bdr w:val="none" w:sz="0" w:space="0" w:color="auto"/>
        </w:rPr>
        <w:t>Ma</w:t>
      </w:r>
      <w:r w:rsidR="00396A90">
        <w:rPr>
          <w:rFonts w:asciiTheme="minorHAnsi" w:eastAsia="宋体" w:hAnsiTheme="minorHAnsi" w:cs="宋体"/>
          <w:sz w:val="28"/>
          <w:szCs w:val="28"/>
          <w:bdr w:val="none" w:sz="0" w:space="0" w:color="auto"/>
        </w:rPr>
        <w:t xml:space="preserve"> S</w:t>
      </w:r>
      <w:r w:rsidR="00396A90">
        <w:rPr>
          <w:rFonts w:asciiTheme="minorHAnsi" w:eastAsia="宋体" w:hAnsiTheme="minorHAnsi" w:cs="宋体" w:hint="eastAsia"/>
          <w:sz w:val="28"/>
          <w:szCs w:val="28"/>
          <w:bdr w:val="none" w:sz="0" w:space="0" w:color="auto"/>
        </w:rPr>
        <w:t>i</w:t>
      </w:r>
      <w:r w:rsidR="00396A90">
        <w:rPr>
          <w:rFonts w:asciiTheme="minorHAnsi" w:eastAsia="宋体" w:hAnsiTheme="minorHAnsi" w:cs="宋体"/>
          <w:sz w:val="28"/>
          <w:szCs w:val="28"/>
          <w:bdr w:val="none" w:sz="0" w:space="0" w:color="auto"/>
        </w:rPr>
        <w:t xml:space="preserve">,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L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>iangchenglong Jin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 xml:space="preserve">, </w:t>
      </w:r>
      <w:r w:rsidR="0096018A">
        <w:rPr>
          <w:rFonts w:asciiTheme="minorHAnsi" w:hAnsiTheme="minorHAnsi"/>
          <w:sz w:val="28"/>
          <w:szCs w:val="28"/>
          <w:lang w:val="zh-TW" w:eastAsia="zh-TW"/>
        </w:rPr>
        <w:t>Stefano Graminia</w:t>
      </w:r>
      <w:r w:rsidR="00326982">
        <w:rPr>
          <w:rFonts w:asciiTheme="minorHAnsi" w:hAnsiTheme="minorHAnsi" w:hint="eastAsia"/>
          <w:sz w:val="28"/>
          <w:szCs w:val="28"/>
          <w:lang w:val="zh-TW"/>
        </w:rPr>
        <w:t xml:space="preserve">, </w:t>
      </w:r>
      <w:r w:rsidR="00326982">
        <w:rPr>
          <w:rFonts w:asciiTheme="minorHAnsi" w:hAnsiTheme="minorHAnsi"/>
          <w:sz w:val="28"/>
          <w:szCs w:val="28"/>
          <w:lang w:val="zh-TW" w:eastAsia="zh-TW"/>
        </w:rPr>
        <w:t>G</w:t>
      </w:r>
      <w:r w:rsidR="00326982" w:rsidRPr="00203265">
        <w:rPr>
          <w:rFonts w:asciiTheme="minorHAnsi" w:hAnsiTheme="minorHAnsi"/>
          <w:sz w:val="28"/>
          <w:szCs w:val="28"/>
          <w:lang w:val="zh-TW" w:eastAsia="zh-TW"/>
        </w:rPr>
        <w:t>iulio Mezzadri</w:t>
      </w:r>
      <w:r w:rsidR="006A3D67">
        <w:rPr>
          <w:rFonts w:asciiTheme="minorHAnsi" w:hAnsiTheme="minorHAnsi"/>
          <w:sz w:val="28"/>
          <w:szCs w:val="28"/>
          <w:lang w:val="zh-TW" w:eastAsia="zh-TW"/>
        </w:rPr>
        <w:t>,</w:t>
      </w:r>
      <w:r w:rsidR="006A3D67" w:rsidRPr="006A3D67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>Michela Greco</w:t>
      </w:r>
    </w:p>
    <w:p w:rsidR="00396A90" w:rsidRPr="00AB47C6" w:rsidRDefault="00396A90" w:rsidP="00D65F40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eastAsia="zh-TW"/>
        </w:rPr>
      </w:pP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Online at ZOOM</w:t>
      </w:r>
    </w:p>
    <w:p w:rsidR="00532028" w:rsidRPr="00AB47C6" w:rsidRDefault="00326982" w:rsidP="00532028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val="zh-TW"/>
        </w:rPr>
      </w:pPr>
      <w:r>
        <w:rPr>
          <w:rFonts w:asciiTheme="minorHAnsi" w:eastAsia="宋体" w:hAnsiTheme="minorHAnsi" w:cs="宋体" w:hint="eastAsia"/>
          <w:sz w:val="28"/>
          <w:szCs w:val="28"/>
          <w:bdr w:val="none" w:sz="0" w:space="0" w:color="auto"/>
        </w:rPr>
        <w:t xml:space="preserve">Gong Wenxuan, </w:t>
      </w:r>
      <w:r>
        <w:rPr>
          <w:rFonts w:asciiTheme="minorHAnsi" w:eastAsia="宋体" w:hAnsiTheme="minorHAnsi" w:cs="宋体"/>
          <w:sz w:val="28"/>
          <w:szCs w:val="28"/>
          <w:bdr w:val="none" w:sz="0" w:space="0" w:color="auto"/>
        </w:rPr>
        <w:t xml:space="preserve">Ji Xiaolu, </w:t>
      </w:r>
      <w:r w:rsidRPr="00AB47C6">
        <w:rPr>
          <w:rFonts w:asciiTheme="minorHAnsi" w:hAnsiTheme="minorHAnsi"/>
          <w:sz w:val="28"/>
          <w:szCs w:val="28"/>
          <w:lang w:val="zh-TW" w:eastAsia="zh-TW"/>
        </w:rPr>
        <w:t>Linghui Wu</w:t>
      </w:r>
      <w:r>
        <w:rPr>
          <w:rFonts w:asciiTheme="minorHAnsi" w:hAnsiTheme="minorHAnsi"/>
          <w:sz w:val="28"/>
          <w:szCs w:val="28"/>
          <w:lang w:val="zh-TW" w:eastAsia="zh-TW"/>
        </w:rPr>
        <w:t>,</w:t>
      </w:r>
      <w:r w:rsidRPr="0096018A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 xml:space="preserve">Liangliang Wang, </w:t>
      </w:r>
      <w:r w:rsidRPr="00AB47C6">
        <w:rPr>
          <w:rFonts w:asciiTheme="minorHAnsi" w:hAnsiTheme="minorHAnsi"/>
          <w:sz w:val="28"/>
          <w:szCs w:val="28"/>
          <w:lang w:val="zh-TW" w:eastAsia="zh-TW"/>
        </w:rPr>
        <w:t>Fei Li,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>Huirong Qi, Yunhua Sun, Zhang Yinhong</w:t>
      </w:r>
    </w:p>
    <w:p w:rsidR="001734F1" w:rsidRPr="00AB47C6" w:rsidRDefault="001734F1" w:rsidP="00D65F40">
      <w:pPr>
        <w:pStyle w:val="A7"/>
        <w:spacing w:line="300" w:lineRule="auto"/>
        <w:jc w:val="both"/>
        <w:rPr>
          <w:rFonts w:asciiTheme="minorHAnsi" w:eastAsia="PMingLiU" w:hAnsiTheme="minorHAnsi" w:cs="宋体" w:hint="eastAsia"/>
          <w:b/>
          <w:bCs/>
          <w:sz w:val="30"/>
          <w:szCs w:val="30"/>
          <w:lang w:val="zh-TW" w:eastAsia="zh-TW"/>
        </w:rPr>
      </w:pPr>
    </w:p>
    <w:p w:rsidR="001853A0" w:rsidRDefault="003E123D" w:rsidP="001853A0">
      <w:pPr>
        <w:pStyle w:val="A7"/>
        <w:spacing w:line="300" w:lineRule="auto"/>
        <w:jc w:val="both"/>
        <w:rPr>
          <w:rFonts w:asciiTheme="minorHAnsi" w:hAnsiTheme="minorHAnsi" w:hint="eastAsia"/>
          <w:b/>
          <w:bCs/>
          <w:sz w:val="40"/>
          <w:szCs w:val="40"/>
          <w:shd w:val="clear" w:color="auto" w:fill="FFFFFF"/>
          <w:lang w:val="zh-TW" w:eastAsia="zh-TW"/>
        </w:rPr>
      </w:pP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Schedule and Progress last week</w:t>
      </w: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: Mingyi Dong</w:t>
      </w:r>
      <w:r w:rsidR="00B54D7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 xml:space="preserve"> </w:t>
      </w:r>
    </w:p>
    <w:p w:rsidR="001734F1" w:rsidRPr="001853A0" w:rsidRDefault="003E123D" w:rsidP="001853A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40"/>
          <w:szCs w:val="40"/>
          <w:shd w:val="clear" w:color="auto" w:fill="FFFFFF"/>
        </w:rPr>
      </w:pPr>
      <w:r w:rsidRPr="00AB47C6">
        <w:rPr>
          <w:rFonts w:asciiTheme="minorHAnsi" w:eastAsia="宋体" w:hAnsiTheme="minorHAnsi" w:cs="宋体"/>
          <w:b/>
          <w:bCs/>
          <w:sz w:val="28"/>
          <w:szCs w:val="28"/>
        </w:rPr>
        <w:t>Summary of the report</w:t>
      </w:r>
      <w:r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  <w:r w:rsidRPr="00AB47C6">
        <w:rPr>
          <w:rFonts w:asciiTheme="minorHAnsi" w:eastAsia="宋体" w:hAnsiTheme="minorHAnsi" w:cs="宋体"/>
          <w:b/>
          <w:bCs/>
          <w:sz w:val="28"/>
          <w:szCs w:val="28"/>
        </w:rPr>
        <w:t xml:space="preserve"> </w:t>
      </w:r>
      <w:r w:rsidRPr="00AB47C6">
        <w:rPr>
          <w:rFonts w:asciiTheme="minorHAnsi" w:eastAsia="宋体" w:hAnsiTheme="minorHAnsi" w:cs="宋体"/>
          <w:sz w:val="28"/>
          <w:szCs w:val="28"/>
        </w:rPr>
        <w:t>(</w:t>
      </w:r>
      <w:r w:rsidRPr="00AB47C6">
        <w:rPr>
          <w:rFonts w:asciiTheme="minorHAnsi" w:eastAsia="宋体" w:hAnsiTheme="minorHAnsi" w:cs="宋体"/>
          <w:sz w:val="32"/>
          <w:szCs w:val="32"/>
          <w:lang w:val="zh-TW" w:eastAsia="zh-TW"/>
        </w:rPr>
        <w:t xml:space="preserve"> </w:t>
      </w:r>
      <w:r w:rsidRPr="00AB47C6">
        <w:rPr>
          <w:rFonts w:asciiTheme="minorHAnsi" w:eastAsia="宋体" w:hAnsiTheme="minorHAnsi" w:cs="宋体"/>
          <w:b/>
          <w:bCs/>
          <w:sz w:val="28"/>
          <w:szCs w:val="28"/>
        </w:rPr>
        <w:t xml:space="preserve">Slides by </w:t>
      </w:r>
      <w:r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Mingyi Dong:</w:t>
      </w:r>
      <w:r w:rsidR="00396A90">
        <w:rPr>
          <w:rFonts w:asciiTheme="minorHAnsi" w:hAnsiTheme="minorHAnsi" w:cs="宋体"/>
          <w:b/>
          <w:bCs/>
          <w:sz w:val="28"/>
          <w:szCs w:val="28"/>
          <w:lang w:val="zh-TW" w:eastAsia="zh-TW"/>
        </w:rPr>
        <w:t xml:space="preserve"> </w:t>
      </w:r>
      <w:hyperlink r:id="rId7" w:history="1">
        <w:r w:rsidR="00396A90" w:rsidRPr="00396A90">
          <w:rPr>
            <w:rStyle w:val="a5"/>
            <w:rFonts w:asciiTheme="minorHAnsi" w:hAnsiTheme="minorHAnsi" w:cs="宋体" w:hint="eastAsia"/>
            <w:b/>
            <w:bCs/>
            <w:sz w:val="28"/>
            <w:szCs w:val="28"/>
            <w:lang w:val="zh-TW" w:eastAsia="zh-TW"/>
          </w:rPr>
          <w:t>Slides</w:t>
        </w:r>
      </w:hyperlink>
      <w:r w:rsidRPr="00AB47C6">
        <w:rPr>
          <w:rFonts w:asciiTheme="minorHAnsi" w:eastAsia="宋体" w:hAnsiTheme="minorHAnsi" w:cs="宋体"/>
          <w:sz w:val="32"/>
          <w:szCs w:val="32"/>
          <w:lang w:val="zh-TW" w:eastAsia="zh-TW"/>
        </w:rPr>
        <w:t>)</w:t>
      </w:r>
    </w:p>
    <w:p w:rsidR="001734F1" w:rsidRPr="00AB47C6" w:rsidRDefault="003E123D" w:rsidP="00D65F40">
      <w:pPr>
        <w:pStyle w:val="A7"/>
        <w:numPr>
          <w:ilvl w:val="0"/>
          <w:numId w:val="9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</w:rPr>
        <w:t>Progress last week</w:t>
      </w:r>
    </w:p>
    <w:p w:rsidR="00DC7E89" w:rsidRDefault="00396A90" w:rsidP="00CA274D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4C345140" wp14:editId="18750188">
            <wp:extent cx="5943600" cy="29952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CB7" w:rsidRPr="00AB47C6" w:rsidRDefault="000E3CB7" w:rsidP="000E3CB7">
      <w:pPr>
        <w:pStyle w:val="A7"/>
        <w:spacing w:line="300" w:lineRule="auto"/>
        <w:rPr>
          <w:rFonts w:asciiTheme="minorHAnsi" w:eastAsia="宋体" w:hAnsiTheme="minorHAnsi" w:cs="宋体" w:hint="eastAsia"/>
          <w:sz w:val="28"/>
          <w:szCs w:val="28"/>
        </w:rPr>
      </w:pPr>
    </w:p>
    <w:p w:rsidR="001734F1" w:rsidRPr="00AB47C6" w:rsidRDefault="003E123D" w:rsidP="00461C9C">
      <w:pPr>
        <w:pStyle w:val="A7"/>
        <w:numPr>
          <w:ilvl w:val="0"/>
          <w:numId w:val="11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</w:rPr>
        <w:lastRenderedPageBreak/>
        <w:t>Plan for the next week</w:t>
      </w:r>
    </w:p>
    <w:p w:rsidR="001734F1" w:rsidRPr="00AB47C6" w:rsidRDefault="00396A90" w:rsidP="00CF1BE2">
      <w:pPr>
        <w:pStyle w:val="A7"/>
        <w:spacing w:line="300" w:lineRule="auto"/>
        <w:jc w:val="center"/>
        <w:rPr>
          <w:rFonts w:asciiTheme="minorHAnsi" w:eastAsia="PMingLiU" w:hAnsiTheme="minorHAnsi" w:cs="宋体" w:hint="eastAsia"/>
          <w:sz w:val="28"/>
          <w:szCs w:val="28"/>
          <w:lang w:val="zh-TW" w:eastAsia="zh-TW"/>
        </w:rPr>
      </w:pPr>
      <w:r>
        <w:rPr>
          <w:noProof/>
        </w:rPr>
        <w:drawing>
          <wp:inline distT="0" distB="0" distL="0" distR="0" wp14:anchorId="1AEBEBE4" wp14:editId="2DC4DD68">
            <wp:extent cx="5943600" cy="1575435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A26" w:rsidRDefault="00461A26" w:rsidP="00D65F40">
      <w:pPr>
        <w:pStyle w:val="Default"/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 xml:space="preserve">Question and </w:t>
      </w:r>
      <w:r>
        <w:rPr>
          <w:rFonts w:asciiTheme="minorHAnsi" w:eastAsiaTheme="minorEastAsia" w:hAnsiTheme="minorHAnsi" w:cs="Aptos" w:hint="eastAsia"/>
          <w:sz w:val="28"/>
          <w:szCs w:val="28"/>
        </w:rPr>
        <w:t>discussion</w:t>
      </w:r>
      <w:r>
        <w:rPr>
          <w:rFonts w:asciiTheme="minorHAnsi" w:eastAsiaTheme="minorEastAsia" w:hAnsiTheme="minorHAnsi" w:cs="Aptos"/>
          <w:sz w:val="28"/>
          <w:szCs w:val="28"/>
        </w:rPr>
        <w:t>:</w:t>
      </w:r>
    </w:p>
    <w:p w:rsidR="00270F37" w:rsidRPr="00461A26" w:rsidRDefault="00461A26" w:rsidP="00D65F40">
      <w:pPr>
        <w:pStyle w:val="Default"/>
        <w:spacing w:line="300" w:lineRule="auto"/>
        <w:jc w:val="both"/>
        <w:rPr>
          <w:rFonts w:asciiTheme="minorHAnsi" w:eastAsiaTheme="minorEastAsia" w:hAnsiTheme="minorHAnsi" w:cs="Aptos" w:hint="eastAsia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 xml:space="preserve">Haibo: </w:t>
      </w:r>
      <w:r w:rsidRPr="00461A26">
        <w:rPr>
          <w:rFonts w:asciiTheme="minorHAnsi" w:eastAsiaTheme="minorEastAsia" w:hAnsiTheme="minorHAnsi" w:cs="Aptos"/>
          <w:sz w:val="28"/>
          <w:szCs w:val="28"/>
        </w:rPr>
        <w:t>Check the leakage of MDC after gas sealing</w:t>
      </w:r>
      <w:r w:rsidRPr="00461A26">
        <w:rPr>
          <w:rFonts w:asciiTheme="minorHAnsi" w:eastAsiaTheme="minorEastAsia" w:hAnsiTheme="minorHAnsi" w:cs="Aptos" w:hint="eastAsia"/>
          <w:sz w:val="28"/>
          <w:szCs w:val="28"/>
        </w:rPr>
        <w:t xml:space="preserve">. </w:t>
      </w:r>
      <w:r w:rsidRPr="00461A26">
        <w:rPr>
          <w:rFonts w:asciiTheme="minorHAnsi" w:eastAsiaTheme="minorEastAsia" w:hAnsiTheme="minorHAnsi" w:cs="Aptos"/>
          <w:sz w:val="28"/>
          <w:szCs w:val="28"/>
        </w:rPr>
        <w:t xml:space="preserve">If any </w:t>
      </w:r>
      <w:r w:rsidRPr="00461A26">
        <w:rPr>
          <w:rFonts w:asciiTheme="minorHAnsi" w:eastAsiaTheme="minorEastAsia" w:hAnsiTheme="minorHAnsi" w:cs="Aptos" w:hint="eastAsia"/>
          <w:sz w:val="28"/>
          <w:szCs w:val="28"/>
        </w:rPr>
        <w:t>leakage</w:t>
      </w:r>
      <w:r w:rsidRPr="00461A26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>
        <w:rPr>
          <w:rFonts w:asciiTheme="minorHAnsi" w:eastAsiaTheme="minorEastAsia" w:hAnsiTheme="minorHAnsi" w:cs="Aptos"/>
          <w:sz w:val="28"/>
          <w:szCs w:val="28"/>
        </w:rPr>
        <w:t>are</w:t>
      </w:r>
      <w:r w:rsidRPr="00461A26">
        <w:rPr>
          <w:rFonts w:asciiTheme="minorHAnsi" w:eastAsiaTheme="minorEastAsia" w:hAnsiTheme="minorHAnsi" w:cs="Aptos"/>
          <w:sz w:val="28"/>
          <w:szCs w:val="28"/>
        </w:rPr>
        <w:t xml:space="preserve"> found, </w:t>
      </w:r>
      <w:r w:rsidRPr="00461A26">
        <w:rPr>
          <w:rFonts w:asciiTheme="minorHAnsi" w:eastAsiaTheme="minorEastAsia" w:hAnsiTheme="minorHAnsi" w:cs="Aptos" w:hint="eastAsia"/>
          <w:sz w:val="28"/>
          <w:szCs w:val="28"/>
        </w:rPr>
        <w:t>the high priority is to fix the gas leakage of MDC as soon as possible</w:t>
      </w:r>
      <w:r w:rsidRPr="00461A26">
        <w:rPr>
          <w:rFonts w:asciiTheme="minorHAnsi" w:eastAsiaTheme="minorEastAsia" w:hAnsiTheme="minorHAnsi" w:cs="Aptos"/>
          <w:sz w:val="28"/>
          <w:szCs w:val="28"/>
        </w:rPr>
        <w:t>.</w:t>
      </w:r>
      <w:r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</w:p>
    <w:p w:rsidR="00461A26" w:rsidRDefault="00461A26" w:rsidP="00D65F40">
      <w:pPr>
        <w:pStyle w:val="Default"/>
        <w:spacing w:line="300" w:lineRule="auto"/>
        <w:jc w:val="both"/>
        <w:rPr>
          <w:rFonts w:asciiTheme="minorHAnsi" w:eastAsia="PMingLiU" w:hAnsiTheme="minorHAnsi" w:cs="Aptos" w:hint="eastAsia"/>
          <w:sz w:val="28"/>
          <w:szCs w:val="28"/>
          <w:lang w:eastAsia="zh-TW"/>
        </w:rPr>
      </w:pPr>
    </w:p>
    <w:p w:rsidR="001734F1" w:rsidRPr="00AB47C6" w:rsidRDefault="003E123D" w:rsidP="00D65F4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CGEM</w:t>
      </w:r>
      <w:r w:rsid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installation report</w:t>
      </w: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: </w:t>
      </w:r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</w:t>
      </w:r>
      <w:r w:rsidR="001C04FD" w:rsidRPr="001C04FD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Giulio Mezzadri</w:t>
      </w:r>
      <w:r w:rsidR="006A3D67" w:rsidRP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,</w:t>
      </w:r>
      <w:r w:rsid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</w:t>
      </w:r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(</w:t>
      </w:r>
      <w:hyperlink r:id="rId10" w:history="1">
        <w:r w:rsidR="001C04FD" w:rsidRPr="001C04FD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</w:rPr>
          <w:t>Slides</w:t>
        </w:r>
      </w:hyperlink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)</w:t>
      </w:r>
    </w:p>
    <w:p w:rsidR="009F3506" w:rsidRPr="009F3506" w:rsidRDefault="003E123D" w:rsidP="009F3506">
      <w:pPr>
        <w:pStyle w:val="A7"/>
        <w:numPr>
          <w:ilvl w:val="0"/>
          <w:numId w:val="7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b/>
          <w:bCs/>
          <w:sz w:val="28"/>
          <w:szCs w:val="28"/>
        </w:rPr>
        <w:t>Summary of the report</w:t>
      </w:r>
      <w:r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</w:p>
    <w:p w:rsidR="00B41903" w:rsidRPr="006A3D67" w:rsidRDefault="00B41903" w:rsidP="006A3D67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1.  </w:t>
      </w:r>
      <w:r w:rsidR="006A3D67">
        <w:rPr>
          <w:rFonts w:asciiTheme="minorHAnsi" w:hAnsiTheme="minorHAnsi"/>
          <w:sz w:val="28"/>
          <w:szCs w:val="28"/>
        </w:rPr>
        <w:t xml:space="preserve">Activities of CGEM </w:t>
      </w:r>
      <w:r w:rsidR="006A3D67" w:rsidRPr="006A3D67">
        <w:rPr>
          <w:rFonts w:asciiTheme="minorHAnsi" w:hAnsiTheme="minorHAnsi"/>
          <w:sz w:val="28"/>
          <w:szCs w:val="28"/>
        </w:rPr>
        <w:t>detector installation</w:t>
      </w:r>
      <w:r w:rsidR="006A3D67">
        <w:rPr>
          <w:rFonts w:asciiTheme="minorHAnsi" w:hAnsiTheme="minorHAnsi"/>
          <w:sz w:val="28"/>
          <w:szCs w:val="28"/>
        </w:rPr>
        <w:t xml:space="preserve"> last week</w:t>
      </w:r>
    </w:p>
    <w:p w:rsidR="006A3D67" w:rsidRDefault="001C04FD" w:rsidP="00B41903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  <w:r>
        <w:rPr>
          <w:noProof/>
        </w:rPr>
        <w:drawing>
          <wp:inline distT="0" distB="0" distL="0" distR="0" wp14:anchorId="21BFE696" wp14:editId="2DE7C748">
            <wp:extent cx="5943600" cy="224853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CA6" w:rsidRDefault="009E5817" w:rsidP="001C04FD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Summary:</w:t>
      </w:r>
      <w:r>
        <w:rPr>
          <w:rFonts w:asciiTheme="minorHAnsi" w:hAnsiTheme="minorHAnsi"/>
          <w:sz w:val="28"/>
          <w:szCs w:val="28"/>
        </w:rPr>
        <w:t xml:space="preserve"> </w:t>
      </w:r>
      <w:r w:rsidR="001C04FD" w:rsidRPr="001C04FD">
        <w:rPr>
          <w:rFonts w:asciiTheme="minorHAnsi" w:hAnsiTheme="minorHAnsi"/>
          <w:sz w:val="28"/>
          <w:szCs w:val="28"/>
        </w:rPr>
        <w:t xml:space="preserve">Every task </w:t>
      </w:r>
      <w:r w:rsidR="001C04FD">
        <w:rPr>
          <w:rFonts w:asciiTheme="minorHAnsi" w:hAnsiTheme="minorHAnsi"/>
          <w:sz w:val="28"/>
          <w:szCs w:val="28"/>
        </w:rPr>
        <w:t xml:space="preserve">have been </w:t>
      </w:r>
      <w:r w:rsidR="001C04FD" w:rsidRPr="001C04FD">
        <w:rPr>
          <w:rFonts w:asciiTheme="minorHAnsi" w:hAnsiTheme="minorHAnsi"/>
          <w:sz w:val="28"/>
          <w:szCs w:val="28"/>
        </w:rPr>
        <w:t>completed on schedule</w:t>
      </w:r>
      <w:r>
        <w:rPr>
          <w:rFonts w:asciiTheme="minorHAnsi" w:hAnsiTheme="minorHAnsi"/>
          <w:sz w:val="28"/>
          <w:szCs w:val="28"/>
        </w:rPr>
        <w:t>.</w:t>
      </w:r>
    </w:p>
    <w:p w:rsidR="001C04FD" w:rsidRPr="001C04FD" w:rsidRDefault="001C04FD" w:rsidP="001C04FD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</w:p>
    <w:p w:rsidR="00B41903" w:rsidRPr="00B41903" w:rsidRDefault="00B41903" w:rsidP="00B41903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3.  </w:t>
      </w:r>
      <w:r w:rsidR="001C04FD">
        <w:rPr>
          <w:rFonts w:asciiTheme="minorHAnsi" w:eastAsia="Calibri" w:hAnsiTheme="minorHAnsi" w:cs="Calibri"/>
          <w:sz w:val="28"/>
          <w:szCs w:val="28"/>
        </w:rPr>
        <w:t>P</w:t>
      </w:r>
      <w:r w:rsidR="000B5CA6">
        <w:rPr>
          <w:rFonts w:asciiTheme="minorHAnsi" w:eastAsia="Calibri" w:hAnsiTheme="minorHAnsi" w:cs="Calibri"/>
          <w:sz w:val="28"/>
          <w:szCs w:val="28"/>
        </w:rPr>
        <w:t>lan</w:t>
      </w:r>
      <w:r w:rsidR="000B5CA6" w:rsidRPr="000B5CA6">
        <w:rPr>
          <w:rFonts w:asciiTheme="minorHAnsi" w:eastAsia="Calibri" w:hAnsiTheme="minorHAnsi" w:cs="Calibri"/>
          <w:sz w:val="28"/>
          <w:szCs w:val="28"/>
        </w:rPr>
        <w:t xml:space="preserve"> </w:t>
      </w:r>
      <w:r w:rsidR="000B5CA6">
        <w:rPr>
          <w:rFonts w:asciiTheme="minorHAnsi" w:eastAsia="Calibri" w:hAnsiTheme="minorHAnsi" w:cs="Calibri"/>
          <w:sz w:val="28"/>
          <w:szCs w:val="28"/>
        </w:rPr>
        <w:t>in next week</w:t>
      </w:r>
    </w:p>
    <w:p w:rsidR="009F3506" w:rsidRDefault="001C04FD" w:rsidP="000B5CA6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  <w:r>
        <w:rPr>
          <w:noProof/>
        </w:rPr>
        <w:drawing>
          <wp:inline distT="0" distB="0" distL="0" distR="0" wp14:anchorId="387F9755" wp14:editId="11719851">
            <wp:extent cx="5943600" cy="11087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BE7" w:rsidRPr="00562BE7" w:rsidRDefault="001C04FD" w:rsidP="00653130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562BE7" w:rsidRPr="00562BE7">
        <w:rPr>
          <w:rFonts w:asciiTheme="minorHAnsi" w:hAnsiTheme="minorHAnsi" w:hint="eastAsia"/>
          <w:sz w:val="28"/>
          <w:szCs w:val="28"/>
        </w:rPr>
        <w:t>.</w:t>
      </w:r>
      <w:r w:rsidR="00562BE7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About the gas system</w:t>
      </w:r>
    </w:p>
    <w:p w:rsidR="001C04FD" w:rsidRPr="001C04FD" w:rsidRDefault="001C04FD" w:rsidP="001C04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1C04FD">
        <w:rPr>
          <w:rFonts w:asciiTheme="minorHAnsi" w:hAnsiTheme="minorHAnsi"/>
          <w:sz w:val="28"/>
          <w:szCs w:val="28"/>
        </w:rPr>
        <w:lastRenderedPageBreak/>
        <w:t xml:space="preserve">1) </w:t>
      </w:r>
      <w:r w:rsidRPr="001C04FD">
        <w:rPr>
          <w:rFonts w:asciiTheme="minorHAnsi" w:hAnsiTheme="minorHAnsi"/>
          <w:sz w:val="28"/>
          <w:szCs w:val="28"/>
        </w:rPr>
        <w:t xml:space="preserve">At present, the system is setup as if there were only one gas </w:t>
      </w:r>
      <w:r w:rsidRPr="001C04FD">
        <w:rPr>
          <w:rFonts w:asciiTheme="minorHAnsi" w:hAnsiTheme="minorHAnsi"/>
          <w:sz w:val="28"/>
          <w:szCs w:val="28"/>
        </w:rPr>
        <w:t>volume</w:t>
      </w:r>
      <w:r>
        <w:rPr>
          <w:rFonts w:asciiTheme="minorHAnsi" w:hAnsiTheme="minorHAnsi"/>
          <w:sz w:val="28"/>
          <w:szCs w:val="28"/>
        </w:rPr>
        <w:t xml:space="preserve"> (original design)</w:t>
      </w:r>
    </w:p>
    <w:p w:rsidR="00562BE7" w:rsidRDefault="001C04FD" w:rsidP="001C04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  <w:r w:rsidRPr="001C04FD">
        <w:rPr>
          <w:rFonts w:asciiTheme="minorHAnsi" w:hAnsiTheme="minorHAnsi"/>
          <w:sz w:val="28"/>
          <w:szCs w:val="28"/>
        </w:rPr>
        <w:t xml:space="preserve">2) </w:t>
      </w:r>
      <w:r w:rsidRPr="001C04FD">
        <w:rPr>
          <w:rFonts w:asciiTheme="minorHAnsi" w:hAnsiTheme="minorHAnsi"/>
          <w:sz w:val="28"/>
          <w:szCs w:val="28"/>
        </w:rPr>
        <w:t>We want to run each detector separately, i.e. three independ</w:t>
      </w:r>
      <w:r>
        <w:rPr>
          <w:rFonts w:asciiTheme="minorHAnsi" w:hAnsiTheme="minorHAnsi"/>
          <w:sz w:val="28"/>
          <w:szCs w:val="28"/>
        </w:rPr>
        <w:t xml:space="preserve">ent gas volume (new requirement). Some additional </w:t>
      </w:r>
      <w:r w:rsidRPr="001C04FD">
        <w:rPr>
          <w:rFonts w:asciiTheme="minorHAnsi" w:hAnsiTheme="minorHAnsi"/>
          <w:sz w:val="28"/>
          <w:szCs w:val="28"/>
        </w:rPr>
        <w:t>work (also buy material) is needed</w:t>
      </w:r>
    </w:p>
    <w:p w:rsidR="001C04FD" w:rsidRDefault="001C04FD" w:rsidP="001C04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</w:p>
    <w:p w:rsidR="001C04FD" w:rsidRDefault="001C04FD" w:rsidP="001C04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 w:hint="eastAsia"/>
          <w:sz w:val="28"/>
          <w:szCs w:val="28"/>
        </w:rPr>
      </w:pPr>
    </w:p>
    <w:p w:rsidR="001C04FD" w:rsidRPr="00AB47C6" w:rsidRDefault="001C04FD" w:rsidP="001C04FD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Gas system</w:t>
      </w: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: </w:t>
      </w: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</w:t>
      </w: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Xiaolan Luo</w:t>
      </w:r>
      <w:r w:rsidRP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,</w:t>
      </w: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(</w:t>
      </w:r>
      <w:hyperlink r:id="rId13" w:history="1">
        <w:r w:rsidRPr="001C04FD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</w:rPr>
          <w:t>Slides</w:t>
        </w:r>
      </w:hyperlink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)</w:t>
      </w:r>
    </w:p>
    <w:p w:rsidR="001C04FD" w:rsidRPr="009F3506" w:rsidRDefault="001C04FD" w:rsidP="001C04FD">
      <w:pPr>
        <w:pStyle w:val="A7"/>
        <w:numPr>
          <w:ilvl w:val="0"/>
          <w:numId w:val="7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b/>
          <w:bCs/>
          <w:sz w:val="28"/>
          <w:szCs w:val="28"/>
        </w:rPr>
        <w:t>Summary of the report</w:t>
      </w:r>
      <w:r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</w:p>
    <w:p w:rsidR="001C04FD" w:rsidRDefault="001C04FD" w:rsidP="001C04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 w:hint="eastAsia"/>
          <w:sz w:val="28"/>
          <w:szCs w:val="28"/>
        </w:rPr>
      </w:pPr>
    </w:p>
    <w:p w:rsidR="00294844" w:rsidRPr="00294844" w:rsidRDefault="00294844" w:rsidP="002948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1. </w:t>
      </w:r>
      <w:r w:rsidRPr="00294844">
        <w:rPr>
          <w:rFonts w:asciiTheme="minorHAnsi" w:hAnsiTheme="minorHAnsi" w:hint="eastAsia"/>
          <w:sz w:val="28"/>
          <w:szCs w:val="28"/>
        </w:rPr>
        <w:t xml:space="preserve">Currently the gas system has been completed according to the </w:t>
      </w:r>
      <w:r>
        <w:rPr>
          <w:rFonts w:asciiTheme="minorHAnsi" w:hAnsiTheme="minorHAnsi"/>
          <w:sz w:val="28"/>
          <w:szCs w:val="28"/>
        </w:rPr>
        <w:t>original</w:t>
      </w:r>
      <w:r w:rsidRPr="00294844">
        <w:rPr>
          <w:rFonts w:asciiTheme="minorHAnsi" w:hAnsiTheme="minorHAnsi" w:hint="eastAsia"/>
          <w:sz w:val="28"/>
          <w:szCs w:val="28"/>
        </w:rPr>
        <w:t xml:space="preserve"> requirements</w:t>
      </w:r>
    </w:p>
    <w:p w:rsidR="00000000" w:rsidRPr="00294844" w:rsidRDefault="005B7645" w:rsidP="005B764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294844">
        <w:rPr>
          <w:rFonts w:asciiTheme="minorHAnsi" w:hAnsiTheme="minorHAnsi" w:hint="eastAsia"/>
          <w:sz w:val="28"/>
          <w:szCs w:val="28"/>
        </w:rPr>
        <w:t>All unit gas</w:t>
      </w:r>
      <w:r w:rsidR="00294844">
        <w:rPr>
          <w:rFonts w:asciiTheme="minorHAnsi" w:hAnsiTheme="minorHAnsi"/>
          <w:sz w:val="28"/>
          <w:szCs w:val="28"/>
        </w:rPr>
        <w:t>,</w:t>
      </w:r>
      <w:r w:rsidRPr="00294844">
        <w:rPr>
          <w:rFonts w:asciiTheme="minorHAnsi" w:hAnsiTheme="minorHAnsi" w:hint="eastAsia"/>
          <w:sz w:val="28"/>
          <w:szCs w:val="28"/>
        </w:rPr>
        <w:t xml:space="preserve"> gas mixture </w:t>
      </w:r>
      <w:r w:rsidR="00294844">
        <w:rPr>
          <w:rFonts w:asciiTheme="minorHAnsi" w:hAnsiTheme="minorHAnsi"/>
          <w:sz w:val="28"/>
          <w:szCs w:val="28"/>
        </w:rPr>
        <w:t xml:space="preserve">buffer tank pipes have been </w:t>
      </w:r>
      <w:r w:rsidRPr="00294844">
        <w:rPr>
          <w:rFonts w:asciiTheme="minorHAnsi" w:hAnsiTheme="minorHAnsi" w:hint="eastAsia"/>
          <w:sz w:val="28"/>
          <w:szCs w:val="28"/>
        </w:rPr>
        <w:t>connec</w:t>
      </w:r>
      <w:r w:rsidR="00294844">
        <w:rPr>
          <w:rFonts w:asciiTheme="minorHAnsi" w:hAnsiTheme="minorHAnsi"/>
          <w:sz w:val="28"/>
          <w:szCs w:val="28"/>
        </w:rPr>
        <w:t>ted</w:t>
      </w:r>
    </w:p>
    <w:p w:rsidR="00000000" w:rsidRPr="00294844" w:rsidRDefault="00294844" w:rsidP="005B764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Gas m</w:t>
      </w:r>
      <w:r w:rsidR="005B7645" w:rsidRPr="00294844">
        <w:rPr>
          <w:rFonts w:asciiTheme="minorHAnsi" w:hAnsiTheme="minorHAnsi" w:hint="eastAsia"/>
          <w:sz w:val="28"/>
          <w:szCs w:val="28"/>
        </w:rPr>
        <w:t>ixture ratio</w:t>
      </w:r>
      <w:r>
        <w:rPr>
          <w:rFonts w:asciiTheme="minorHAnsi" w:hAnsiTheme="minorHAnsi"/>
          <w:sz w:val="28"/>
          <w:szCs w:val="28"/>
        </w:rPr>
        <w:t>,</w:t>
      </w:r>
      <w:r w:rsidR="005B7645" w:rsidRPr="00294844">
        <w:rPr>
          <w:rFonts w:asciiTheme="minorHAnsi" w:hAnsiTheme="minorHAnsi" w:hint="eastAsia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pressure and flow rate were </w:t>
      </w:r>
      <w:r w:rsidR="005B7645" w:rsidRPr="00294844">
        <w:rPr>
          <w:rFonts w:asciiTheme="minorHAnsi" w:hAnsiTheme="minorHAnsi" w:hint="eastAsia"/>
          <w:sz w:val="28"/>
          <w:szCs w:val="28"/>
        </w:rPr>
        <w:t>set</w:t>
      </w:r>
      <w:r>
        <w:rPr>
          <w:rFonts w:asciiTheme="minorHAnsi" w:hAnsiTheme="minorHAnsi"/>
          <w:sz w:val="28"/>
          <w:szCs w:val="28"/>
        </w:rPr>
        <w:t xml:space="preserve"> to the nominal value</w:t>
      </w:r>
      <w:r w:rsidR="005B7645" w:rsidRPr="00294844">
        <w:rPr>
          <w:rFonts w:asciiTheme="minorHAnsi" w:hAnsiTheme="minorHAnsi" w:hint="eastAsia"/>
          <w:sz w:val="28"/>
          <w:szCs w:val="28"/>
        </w:rPr>
        <w:t>.</w:t>
      </w:r>
    </w:p>
    <w:p w:rsidR="00000000" w:rsidRPr="00294844" w:rsidRDefault="00294844" w:rsidP="005B764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Ready to</w:t>
      </w:r>
      <w:r w:rsidR="005B7645" w:rsidRPr="00294844">
        <w:rPr>
          <w:rFonts w:asciiTheme="minorHAnsi" w:hAnsiTheme="minorHAnsi" w:hint="eastAsia"/>
          <w:sz w:val="28"/>
          <w:szCs w:val="28"/>
        </w:rPr>
        <w:t xml:space="preserve"> connect</w:t>
      </w:r>
      <w:r>
        <w:rPr>
          <w:rFonts w:asciiTheme="minorHAnsi" w:hAnsiTheme="minorHAnsi"/>
          <w:sz w:val="28"/>
          <w:szCs w:val="28"/>
        </w:rPr>
        <w:t xml:space="preserve"> to</w:t>
      </w:r>
      <w:r>
        <w:rPr>
          <w:rFonts w:asciiTheme="minorHAnsi" w:hAnsiTheme="minorHAnsi" w:hint="eastAsia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CGEM</w:t>
      </w:r>
    </w:p>
    <w:p w:rsidR="00294844" w:rsidRDefault="00294844" w:rsidP="007730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hint="eastAsia"/>
          <w:sz w:val="28"/>
          <w:szCs w:val="28"/>
        </w:rPr>
      </w:pPr>
    </w:p>
    <w:p w:rsidR="00000000" w:rsidRPr="00294844" w:rsidRDefault="00294844" w:rsidP="002948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2. </w:t>
      </w:r>
      <w:r w:rsidR="005B7645" w:rsidRPr="00294844">
        <w:rPr>
          <w:rFonts w:asciiTheme="minorHAnsi" w:hAnsiTheme="minorHAnsi" w:hint="eastAsia"/>
          <w:sz w:val="28"/>
          <w:szCs w:val="28"/>
        </w:rPr>
        <w:t>New mass flow meters</w:t>
      </w:r>
    </w:p>
    <w:p w:rsidR="007730A7" w:rsidRDefault="00294844" w:rsidP="002948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  <w:r w:rsidRPr="00294844">
        <w:rPr>
          <w:rFonts w:asciiTheme="minorHAnsi" w:hAnsiTheme="minorHAnsi" w:hint="eastAsia"/>
          <w:sz w:val="28"/>
          <w:szCs w:val="28"/>
        </w:rPr>
        <w:t xml:space="preserve">   </w:t>
      </w:r>
      <w:r w:rsidR="007730A7">
        <w:rPr>
          <w:rFonts w:asciiTheme="minorHAnsi" w:hAnsiTheme="minorHAnsi"/>
          <w:sz w:val="28"/>
          <w:szCs w:val="28"/>
        </w:rPr>
        <w:t>R</w:t>
      </w:r>
      <w:r w:rsidR="007730A7" w:rsidRPr="00294844">
        <w:rPr>
          <w:rFonts w:asciiTheme="minorHAnsi" w:hAnsiTheme="minorHAnsi"/>
          <w:sz w:val="28"/>
          <w:szCs w:val="28"/>
        </w:rPr>
        <w:t>egarding the requirement to replace the existing float flow</w:t>
      </w:r>
      <w:r w:rsidR="007730A7">
        <w:rPr>
          <w:rFonts w:asciiTheme="minorHAnsi" w:hAnsiTheme="minorHAnsi"/>
          <w:sz w:val="28"/>
          <w:szCs w:val="28"/>
        </w:rPr>
        <w:t xml:space="preserve"> </w:t>
      </w:r>
      <w:r w:rsidR="007730A7" w:rsidRPr="00294844">
        <w:rPr>
          <w:rFonts w:asciiTheme="minorHAnsi" w:hAnsiTheme="minorHAnsi"/>
          <w:sz w:val="28"/>
          <w:szCs w:val="28"/>
        </w:rPr>
        <w:t>meter with four mass flow meters</w:t>
      </w:r>
      <w:r w:rsidRPr="00294844">
        <w:rPr>
          <w:rFonts w:asciiTheme="minorHAnsi" w:hAnsiTheme="minorHAnsi" w:hint="eastAsia"/>
          <w:sz w:val="28"/>
          <w:szCs w:val="28"/>
        </w:rPr>
        <w:t xml:space="preserve">, </w:t>
      </w:r>
      <w:r w:rsidRPr="00294844">
        <w:rPr>
          <w:rFonts w:asciiTheme="minorHAnsi" w:hAnsiTheme="minorHAnsi"/>
          <w:sz w:val="28"/>
          <w:szCs w:val="28"/>
        </w:rPr>
        <w:t xml:space="preserve">I </w:t>
      </w:r>
      <w:r w:rsidR="007730A7">
        <w:rPr>
          <w:rFonts w:asciiTheme="minorHAnsi" w:hAnsiTheme="minorHAnsi"/>
          <w:sz w:val="28"/>
          <w:szCs w:val="28"/>
        </w:rPr>
        <w:t>investigat</w:t>
      </w:r>
      <w:r w:rsidRPr="00294844">
        <w:rPr>
          <w:rFonts w:asciiTheme="minorHAnsi" w:hAnsiTheme="minorHAnsi"/>
          <w:sz w:val="28"/>
          <w:szCs w:val="28"/>
        </w:rPr>
        <w:t xml:space="preserve">ed </w:t>
      </w:r>
      <w:r w:rsidR="007730A7">
        <w:rPr>
          <w:rFonts w:asciiTheme="minorHAnsi" w:hAnsiTheme="minorHAnsi"/>
          <w:sz w:val="28"/>
          <w:szCs w:val="28"/>
        </w:rPr>
        <w:t xml:space="preserve">such </w:t>
      </w:r>
      <w:r w:rsidR="007730A7" w:rsidRPr="00294844">
        <w:rPr>
          <w:rFonts w:asciiTheme="minorHAnsi" w:hAnsiTheme="minorHAnsi"/>
          <w:sz w:val="28"/>
          <w:szCs w:val="28"/>
        </w:rPr>
        <w:t>mass flow meter</w:t>
      </w:r>
      <w:r w:rsidRPr="00294844">
        <w:rPr>
          <w:rFonts w:asciiTheme="minorHAnsi" w:hAnsiTheme="minorHAnsi"/>
          <w:sz w:val="28"/>
          <w:szCs w:val="28"/>
        </w:rPr>
        <w:t xml:space="preserve"> last week</w:t>
      </w:r>
      <w:r w:rsidR="007730A7">
        <w:rPr>
          <w:rFonts w:asciiTheme="minorHAnsi" w:hAnsiTheme="minorHAnsi"/>
          <w:sz w:val="28"/>
          <w:szCs w:val="28"/>
        </w:rPr>
        <w:t>. T</w:t>
      </w:r>
      <w:r w:rsidRPr="00294844">
        <w:rPr>
          <w:rFonts w:asciiTheme="minorHAnsi" w:hAnsiTheme="minorHAnsi"/>
          <w:sz w:val="28"/>
          <w:szCs w:val="28"/>
        </w:rPr>
        <w:t>wo companies responded that it will take at least three months to deliver after payment.</w:t>
      </w:r>
    </w:p>
    <w:p w:rsidR="00294844" w:rsidRPr="00294844" w:rsidRDefault="00294844" w:rsidP="002948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  <w:r w:rsidRPr="00294844">
        <w:rPr>
          <w:rFonts w:asciiTheme="minorHAnsi" w:hAnsiTheme="minorHAnsi"/>
          <w:sz w:val="28"/>
          <w:szCs w:val="28"/>
        </w:rPr>
        <w:t xml:space="preserve"> I suggest the Italian team purchase from Europe, and I can assist in installing and debugging these flow meters.</w:t>
      </w:r>
    </w:p>
    <w:p w:rsidR="00294844" w:rsidRDefault="00294844" w:rsidP="001C04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</w:p>
    <w:p w:rsidR="007730A7" w:rsidRDefault="007730A7" w:rsidP="001C04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Question and discussion:</w:t>
      </w:r>
    </w:p>
    <w:p w:rsidR="007730A7" w:rsidRDefault="007730A7" w:rsidP="001C04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</w:p>
    <w:p w:rsidR="007730A7" w:rsidRDefault="007730A7" w:rsidP="001C04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1.  </w:t>
      </w:r>
      <w:r>
        <w:rPr>
          <w:rFonts w:asciiTheme="minorHAnsi" w:hAnsiTheme="minorHAnsi"/>
          <w:sz w:val="28"/>
          <w:szCs w:val="28"/>
          <w:lang w:val="zh-TW" w:eastAsia="zh-TW"/>
        </w:rPr>
        <w:t>Michela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: </w:t>
      </w:r>
      <w:r>
        <w:rPr>
          <w:rFonts w:asciiTheme="minorHAnsi" w:hAnsiTheme="minorHAnsi" w:hint="eastAsia"/>
          <w:sz w:val="28"/>
          <w:szCs w:val="28"/>
          <w:lang w:val="zh-TW"/>
        </w:rPr>
        <w:t>it</w:t>
      </w:r>
      <w:r>
        <w:rPr>
          <w:rFonts w:asciiTheme="minorHAnsi" w:hAnsiTheme="minorHAnsi"/>
          <w:sz w:val="28"/>
          <w:szCs w:val="28"/>
          <w:lang w:val="zh-TW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also </w:t>
      </w:r>
      <w:r w:rsidRPr="00294844">
        <w:rPr>
          <w:rFonts w:asciiTheme="minorHAnsi" w:hAnsiTheme="minorHAnsi"/>
          <w:sz w:val="28"/>
          <w:szCs w:val="28"/>
        </w:rPr>
        <w:t>take</w:t>
      </w:r>
      <w:r>
        <w:rPr>
          <w:rFonts w:asciiTheme="minorHAnsi" w:hAnsiTheme="minorHAnsi"/>
          <w:sz w:val="28"/>
          <w:szCs w:val="28"/>
        </w:rPr>
        <w:t>s</w:t>
      </w:r>
      <w:r w:rsidRPr="00294844">
        <w:rPr>
          <w:rFonts w:asciiTheme="minorHAnsi" w:hAnsiTheme="minorHAnsi"/>
          <w:sz w:val="28"/>
          <w:szCs w:val="28"/>
        </w:rPr>
        <w:t xml:space="preserve"> at least three months</w:t>
      </w:r>
      <w:r>
        <w:rPr>
          <w:rFonts w:asciiTheme="minorHAnsi" w:hAnsiTheme="minorHAnsi"/>
          <w:sz w:val="28"/>
          <w:szCs w:val="28"/>
        </w:rPr>
        <w:t xml:space="preserve"> to </w:t>
      </w:r>
      <w:r w:rsidRPr="00294844">
        <w:rPr>
          <w:rFonts w:asciiTheme="minorHAnsi" w:hAnsiTheme="minorHAnsi"/>
          <w:sz w:val="28"/>
          <w:szCs w:val="28"/>
        </w:rPr>
        <w:t>purchase from Europe</w:t>
      </w:r>
      <w:r>
        <w:rPr>
          <w:rFonts w:asciiTheme="minorHAnsi" w:hAnsiTheme="minorHAnsi"/>
          <w:sz w:val="28"/>
          <w:szCs w:val="28"/>
        </w:rPr>
        <w:t>.</w:t>
      </w:r>
    </w:p>
    <w:p w:rsidR="00B0275B" w:rsidRPr="00B0275B" w:rsidRDefault="00B0275B" w:rsidP="00B0275B">
      <w:pPr>
        <w:pStyle w:val="ad"/>
        <w:rPr>
          <w:rFonts w:ascii="Times New Roman" w:eastAsia="微软雅黑" w:hAnsi="Times New Roman" w:cs="Times New Roman"/>
          <w:b/>
          <w:color w:val="FF0000"/>
          <w:sz w:val="28"/>
          <w:szCs w:val="28"/>
        </w:rPr>
      </w:pPr>
      <w:r w:rsidRPr="00461A26">
        <w:rPr>
          <w:rFonts w:asciiTheme="minorHAnsi" w:hAnsiTheme="minorHAnsi"/>
          <w:b/>
          <w:sz w:val="28"/>
          <w:szCs w:val="28"/>
        </w:rPr>
        <w:t>(</w:t>
      </w:r>
      <w:r w:rsidRPr="00461A26">
        <w:rPr>
          <w:rFonts w:asciiTheme="minorHAnsi" w:hAnsiTheme="minorHAnsi"/>
          <w:b/>
          <w:color w:val="0000FF"/>
          <w:sz w:val="28"/>
          <w:szCs w:val="28"/>
        </w:rPr>
        <w:t xml:space="preserve">The </w:t>
      </w:r>
      <w:r>
        <w:rPr>
          <w:rFonts w:asciiTheme="minorHAnsi" w:hAnsiTheme="minorHAnsi"/>
          <w:b/>
          <w:color w:val="0000FF"/>
          <w:sz w:val="28"/>
          <w:szCs w:val="28"/>
        </w:rPr>
        <w:t xml:space="preserve">issue </w:t>
      </w:r>
      <w:r w:rsidRPr="00461A26">
        <w:rPr>
          <w:rFonts w:asciiTheme="minorHAnsi" w:hAnsiTheme="minorHAnsi"/>
          <w:b/>
          <w:color w:val="0000FF"/>
          <w:sz w:val="28"/>
          <w:szCs w:val="28"/>
        </w:rPr>
        <w:t xml:space="preserve">of new flow meter was also discussed at the EM meeting on Oct.16. </w:t>
      </w:r>
      <w:r w:rsidRPr="00461A26">
        <w:rPr>
          <w:rFonts w:ascii="Times New Roman" w:eastAsia="微软雅黑" w:hAnsi="Times New Roman" w:cs="Times New Roman"/>
          <w:b/>
          <w:color w:val="FF0000"/>
          <w:sz w:val="28"/>
          <w:szCs w:val="28"/>
        </w:rPr>
        <w:t>EB suggest that the flow</w:t>
      </w:r>
      <w:r>
        <w:rPr>
          <w:rFonts w:ascii="Times New Roman" w:eastAsia="微软雅黑" w:hAnsi="Times New Roman" w:cs="Times New Roman"/>
          <w:b/>
          <w:color w:val="FF0000"/>
          <w:sz w:val="28"/>
          <w:szCs w:val="28"/>
        </w:rPr>
        <w:t xml:space="preserve"> </w:t>
      </w:r>
      <w:r w:rsidRPr="00461A26">
        <w:rPr>
          <w:rFonts w:ascii="Times New Roman" w:eastAsia="微软雅黑" w:hAnsi="Times New Roman" w:cs="Times New Roman"/>
          <w:b/>
          <w:color w:val="FF0000"/>
          <w:sz w:val="28"/>
          <w:szCs w:val="28"/>
        </w:rPr>
        <w:t>meters should be booked as soon also possible from both Italian and Chinese sides, since tight schedule</w:t>
      </w:r>
      <w:r>
        <w:rPr>
          <w:rFonts w:ascii="Times New Roman" w:eastAsia="微软雅黑" w:hAnsi="Times New Roman" w:cs="Times New Roman"/>
          <w:b/>
          <w:color w:val="FF0000"/>
          <w:sz w:val="28"/>
          <w:szCs w:val="28"/>
        </w:rPr>
        <w:t xml:space="preserve">. </w:t>
      </w:r>
      <w:r w:rsidRPr="00461A26">
        <w:rPr>
          <w:rFonts w:ascii="Times New Roman" w:eastAsia="微软雅黑" w:hAnsi="Times New Roman" w:cs="Times New Roman" w:hint="eastAsia"/>
          <w:b/>
          <w:color w:val="FF0000"/>
          <w:sz w:val="28"/>
          <w:szCs w:val="28"/>
        </w:rPr>
        <w:t>The first arrival will be used firstly, and later one will be for backup.</w:t>
      </w:r>
      <w:r>
        <w:rPr>
          <w:rFonts w:ascii="Times New Roman" w:eastAsia="微软雅黑" w:hAnsi="Times New Roman" w:cs="Times New Roman"/>
          <w:b/>
          <w:color w:val="FF0000"/>
          <w:sz w:val="28"/>
          <w:szCs w:val="28"/>
        </w:rPr>
        <w:t>)</w:t>
      </w:r>
    </w:p>
    <w:p w:rsidR="00461A26" w:rsidRDefault="007730A7" w:rsidP="00461A26">
      <w:pPr>
        <w:pStyle w:val="ad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2.  We cannot wait for CGEM testing</w:t>
      </w:r>
      <w:r w:rsidR="00A67038">
        <w:rPr>
          <w:rFonts w:asciiTheme="minorHAnsi" w:hAnsiTheme="minorHAnsi"/>
          <w:sz w:val="28"/>
          <w:szCs w:val="28"/>
        </w:rPr>
        <w:t xml:space="preserve"> with the</w:t>
      </w:r>
      <w:r w:rsidR="00A67038">
        <w:rPr>
          <w:rFonts w:asciiTheme="minorHAnsi" w:hAnsiTheme="minorHAnsi"/>
          <w:sz w:val="28"/>
          <w:szCs w:val="28"/>
        </w:rPr>
        <w:t xml:space="preserve"> new </w:t>
      </w:r>
      <w:r w:rsidR="00A67038" w:rsidRPr="00294844">
        <w:rPr>
          <w:rFonts w:asciiTheme="minorHAnsi" w:hAnsiTheme="minorHAnsi"/>
          <w:sz w:val="28"/>
          <w:szCs w:val="28"/>
        </w:rPr>
        <w:t>mass flow meters</w:t>
      </w:r>
      <w:r>
        <w:rPr>
          <w:rFonts w:asciiTheme="minorHAnsi" w:hAnsiTheme="minorHAnsi"/>
          <w:sz w:val="28"/>
          <w:szCs w:val="28"/>
        </w:rPr>
        <w:t>.</w:t>
      </w:r>
      <w:r w:rsidR="00A67038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="00A67038" w:rsidRPr="00A67038">
        <w:rPr>
          <w:rFonts w:asciiTheme="minorHAnsi" w:hAnsiTheme="minorHAnsi"/>
          <w:sz w:val="28"/>
          <w:szCs w:val="28"/>
        </w:rPr>
        <w:t xml:space="preserve">The solution is to use a temporary </w:t>
      </w:r>
      <w:r w:rsidR="00A67038">
        <w:rPr>
          <w:rFonts w:asciiTheme="minorHAnsi" w:hAnsiTheme="minorHAnsi"/>
          <w:sz w:val="28"/>
          <w:szCs w:val="28"/>
        </w:rPr>
        <w:t xml:space="preserve">gas </w:t>
      </w:r>
      <w:r w:rsidR="00A67038" w:rsidRPr="00A67038">
        <w:rPr>
          <w:rFonts w:asciiTheme="minorHAnsi" w:hAnsiTheme="minorHAnsi"/>
          <w:sz w:val="28"/>
          <w:szCs w:val="28"/>
        </w:rPr>
        <w:t>system during CGEM testing. After we obtain the mass flow meters, we will use them in data collection.</w:t>
      </w:r>
      <w:r w:rsidR="00461A26">
        <w:rPr>
          <w:rFonts w:asciiTheme="minorHAnsi" w:hAnsiTheme="minorHAnsi"/>
          <w:sz w:val="28"/>
          <w:szCs w:val="28"/>
        </w:rPr>
        <w:t xml:space="preserve"> </w:t>
      </w:r>
    </w:p>
    <w:p w:rsidR="007730A7" w:rsidRDefault="007730A7" w:rsidP="001C04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  <w:lang w:val="zh-TW" w:eastAsia="zh-TW"/>
        </w:rPr>
      </w:pPr>
      <w:r>
        <w:rPr>
          <w:rFonts w:asciiTheme="minorHAnsi" w:hAnsiTheme="minorHAnsi"/>
          <w:sz w:val="28"/>
          <w:szCs w:val="28"/>
        </w:rPr>
        <w:t xml:space="preserve">3. Which </w:t>
      </w:r>
      <w:r>
        <w:rPr>
          <w:rFonts w:asciiTheme="minorHAnsi" w:hAnsiTheme="minorHAnsi"/>
          <w:sz w:val="28"/>
          <w:szCs w:val="28"/>
        </w:rPr>
        <w:t xml:space="preserve">temporary </w:t>
      </w:r>
      <w:r>
        <w:rPr>
          <w:rFonts w:asciiTheme="minorHAnsi" w:hAnsiTheme="minorHAnsi"/>
          <w:sz w:val="28"/>
          <w:szCs w:val="28"/>
        </w:rPr>
        <w:t xml:space="preserve">gas </w:t>
      </w:r>
      <w:r>
        <w:rPr>
          <w:rFonts w:asciiTheme="minorHAnsi" w:hAnsiTheme="minorHAnsi"/>
          <w:sz w:val="28"/>
          <w:szCs w:val="28"/>
        </w:rPr>
        <w:t>system</w:t>
      </w:r>
      <w:r>
        <w:rPr>
          <w:rFonts w:asciiTheme="minorHAnsi" w:hAnsiTheme="minorHAnsi"/>
          <w:sz w:val="28"/>
          <w:szCs w:val="28"/>
        </w:rPr>
        <w:t xml:space="preserve"> will be used </w:t>
      </w:r>
      <w:r w:rsidR="00A67038">
        <w:rPr>
          <w:rFonts w:asciiTheme="minorHAnsi" w:hAnsiTheme="minorHAnsi"/>
          <w:sz w:val="28"/>
          <w:szCs w:val="28"/>
        </w:rPr>
        <w:t>currently (the one in lab106 or the one in gas room)</w:t>
      </w:r>
      <w:r>
        <w:rPr>
          <w:rFonts w:asciiTheme="minorHAnsi" w:hAnsiTheme="minorHAnsi"/>
          <w:sz w:val="28"/>
          <w:szCs w:val="28"/>
        </w:rPr>
        <w:t xml:space="preserve">? </w:t>
      </w:r>
      <w:r>
        <w:rPr>
          <w:rFonts w:asciiTheme="minorHAnsi" w:hAnsiTheme="minorHAnsi"/>
          <w:sz w:val="28"/>
          <w:szCs w:val="28"/>
          <w:lang w:val="zh-TW" w:eastAsia="zh-TW"/>
        </w:rPr>
        <w:t>Michela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said they will ma</w:t>
      </w:r>
      <w:r w:rsidR="00A67038">
        <w:rPr>
          <w:rFonts w:asciiTheme="minorHAnsi" w:hAnsiTheme="minorHAnsi"/>
          <w:sz w:val="28"/>
          <w:szCs w:val="28"/>
          <w:lang w:val="zh-TW" w:eastAsia="zh-TW"/>
        </w:rPr>
        <w:t>ke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a decision and let us know tomorrow</w:t>
      </w:r>
      <w:r w:rsidR="00A67038">
        <w:rPr>
          <w:rFonts w:asciiTheme="minorHAnsi" w:hAnsiTheme="minorHAnsi"/>
          <w:sz w:val="28"/>
          <w:szCs w:val="28"/>
          <w:lang w:val="zh-TW" w:eastAsia="zh-TW"/>
        </w:rPr>
        <w:t>.</w:t>
      </w:r>
    </w:p>
    <w:p w:rsidR="00A67038" w:rsidRDefault="00A67038" w:rsidP="001C04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  <w:lang w:val="zh-TW" w:eastAsia="zh-TW"/>
        </w:rPr>
      </w:pPr>
    </w:p>
    <w:p w:rsidR="00A67038" w:rsidRDefault="00A67038" w:rsidP="001C04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  <w:lang w:val="zh-TW" w:eastAsia="zh-TW"/>
        </w:rPr>
      </w:pPr>
    </w:p>
    <w:p w:rsidR="00A67038" w:rsidRPr="00AB47C6" w:rsidRDefault="00A67038" w:rsidP="00A67038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67038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lastRenderedPageBreak/>
        <w:t>Progress and plan of DAQ or SC</w:t>
      </w: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: </w:t>
      </w: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</w:t>
      </w: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Tingxuan Zeng</w:t>
      </w:r>
      <w:r w:rsidRP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,</w:t>
      </w: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(</w:t>
      </w:r>
      <w:hyperlink r:id="rId14" w:history="1">
        <w:r w:rsidRPr="00A67038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</w:rPr>
          <w:t>Slides</w:t>
        </w:r>
      </w:hyperlink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)</w:t>
      </w:r>
    </w:p>
    <w:p w:rsidR="00A67038" w:rsidRPr="009F3506" w:rsidRDefault="00A67038" w:rsidP="00A67038">
      <w:pPr>
        <w:pStyle w:val="A7"/>
        <w:numPr>
          <w:ilvl w:val="0"/>
          <w:numId w:val="7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b/>
          <w:bCs/>
          <w:sz w:val="28"/>
          <w:szCs w:val="28"/>
        </w:rPr>
        <w:t>Summary of the report</w:t>
      </w:r>
      <w:r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</w:p>
    <w:p w:rsidR="00A67038" w:rsidRDefault="00A67038" w:rsidP="001C04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</w:p>
    <w:p w:rsidR="00A67038" w:rsidRDefault="00A67038" w:rsidP="001C04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 xml:space="preserve">1. </w:t>
      </w:r>
      <w:r>
        <w:rPr>
          <w:rFonts w:asciiTheme="minorHAnsi" w:hAnsiTheme="minorHAnsi"/>
          <w:sz w:val="28"/>
          <w:szCs w:val="28"/>
        </w:rPr>
        <w:t xml:space="preserve"> DAQ test </w:t>
      </w:r>
    </w:p>
    <w:p w:rsidR="00000000" w:rsidRPr="00A67038" w:rsidRDefault="005B7645" w:rsidP="005B7645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  <w:r w:rsidRPr="00A67038">
        <w:rPr>
          <w:rFonts w:asciiTheme="minorHAnsi" w:hAnsiTheme="minorHAnsi" w:hint="eastAsia"/>
          <w:sz w:val="28"/>
          <w:szCs w:val="28"/>
        </w:rPr>
        <w:t xml:space="preserve">Optimized the data file parsing code, the time difference between adjacent events' timestamps matches the event rate of Hall 3. </w:t>
      </w:r>
    </w:p>
    <w:p w:rsidR="00000000" w:rsidRPr="00A67038" w:rsidRDefault="002548D6" w:rsidP="005B7645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 xml:space="preserve">Familiarize with the BESIII </w:t>
      </w:r>
      <w:bookmarkStart w:id="0" w:name="_GoBack"/>
      <w:bookmarkEnd w:id="0"/>
      <w:r w:rsidR="005B7645" w:rsidRPr="00A67038">
        <w:rPr>
          <w:rFonts w:asciiTheme="minorHAnsi" w:hAnsiTheme="minorHAnsi" w:hint="eastAsia"/>
          <w:sz w:val="28"/>
          <w:szCs w:val="28"/>
        </w:rPr>
        <w:t>framework code to prepare for further development.</w:t>
      </w:r>
    </w:p>
    <w:p w:rsidR="00000000" w:rsidRDefault="005B7645" w:rsidP="005B7645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  <w:r w:rsidRPr="00A67038">
        <w:rPr>
          <w:rFonts w:asciiTheme="minorHAnsi" w:hAnsiTheme="minorHAnsi" w:hint="eastAsia"/>
          <w:sz w:val="28"/>
          <w:szCs w:val="28"/>
        </w:rPr>
        <w:t>Can test with the system once it is rea</w:t>
      </w:r>
      <w:r w:rsidRPr="00A67038">
        <w:rPr>
          <w:rFonts w:asciiTheme="minorHAnsi" w:hAnsiTheme="minorHAnsi" w:hint="eastAsia"/>
          <w:sz w:val="28"/>
          <w:szCs w:val="28"/>
        </w:rPr>
        <w:t>dy.</w:t>
      </w:r>
    </w:p>
    <w:p w:rsidR="00A67038" w:rsidRPr="00A67038" w:rsidRDefault="00A67038" w:rsidP="00A670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/>
        <w:rPr>
          <w:rFonts w:asciiTheme="minorHAnsi" w:hAnsiTheme="minorHAnsi"/>
          <w:sz w:val="28"/>
          <w:szCs w:val="28"/>
        </w:rPr>
      </w:pPr>
    </w:p>
    <w:p w:rsidR="00A67038" w:rsidRDefault="00A67038" w:rsidP="001C04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2.  Test of full signals </w:t>
      </w:r>
    </w:p>
    <w:p w:rsidR="00000000" w:rsidRPr="00A67038" w:rsidRDefault="005B7645" w:rsidP="005B7645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  <w:r w:rsidRPr="00A67038">
        <w:rPr>
          <w:rFonts w:asciiTheme="minorHAnsi" w:hAnsiTheme="minorHAnsi" w:hint="eastAsia"/>
          <w:sz w:val="28"/>
          <w:szCs w:val="28"/>
        </w:rPr>
        <w:t>Electrical tests confirmed that the hardware and optical fiber link have no issues.</w:t>
      </w:r>
    </w:p>
    <w:p w:rsidR="00000000" w:rsidRPr="00A67038" w:rsidRDefault="005B7645" w:rsidP="005B7645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  <w:r w:rsidRPr="00A67038">
        <w:rPr>
          <w:rFonts w:asciiTheme="minorHAnsi" w:hAnsiTheme="minorHAnsi" w:hint="eastAsia"/>
          <w:sz w:val="28"/>
          <w:szCs w:val="28"/>
        </w:rPr>
        <w:t>A software configuration bug wa</w:t>
      </w:r>
      <w:r w:rsidRPr="00A67038">
        <w:rPr>
          <w:rFonts w:asciiTheme="minorHAnsi" w:hAnsiTheme="minorHAnsi" w:hint="eastAsia"/>
          <w:sz w:val="28"/>
          <w:szCs w:val="28"/>
        </w:rPr>
        <w:t xml:space="preserve">s identified and resolved. Previously, the full signal was always masked (a historical issue). </w:t>
      </w:r>
    </w:p>
    <w:p w:rsidR="00000000" w:rsidRPr="00A67038" w:rsidRDefault="005B7645" w:rsidP="005B7645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  <w:r w:rsidRPr="00A67038">
        <w:rPr>
          <w:rFonts w:asciiTheme="minorHAnsi" w:hAnsiTheme="minorHAnsi" w:hint="eastAsia"/>
          <w:sz w:val="28"/>
          <w:szCs w:val="28"/>
        </w:rPr>
        <w:t>Now, the ZDD full signal can be detected by the back-end electronics and functions as expect</w:t>
      </w:r>
      <w:r w:rsidRPr="00A67038">
        <w:rPr>
          <w:rFonts w:asciiTheme="minorHAnsi" w:hAnsiTheme="minorHAnsi" w:hint="eastAsia"/>
          <w:sz w:val="28"/>
          <w:szCs w:val="28"/>
        </w:rPr>
        <w:t>ed, such as blocking L1.</w:t>
      </w:r>
    </w:p>
    <w:p w:rsidR="00000000" w:rsidRDefault="005B7645" w:rsidP="005B7645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0" w:hangingChars="50" w:hanging="140"/>
        <w:rPr>
          <w:rFonts w:asciiTheme="minorHAnsi" w:hAnsiTheme="minorHAnsi"/>
          <w:sz w:val="28"/>
          <w:szCs w:val="28"/>
        </w:rPr>
      </w:pPr>
      <w:r w:rsidRPr="00A67038">
        <w:rPr>
          <w:rFonts w:asciiTheme="minorHAnsi" w:hAnsiTheme="minorHAnsi" w:hint="eastAsia"/>
          <w:sz w:val="28"/>
          <w:szCs w:val="28"/>
        </w:rPr>
        <w:t>Verify the full output of the GEM ROC once it is ready.</w:t>
      </w:r>
    </w:p>
    <w:p w:rsidR="00A67038" w:rsidRDefault="00A67038" w:rsidP="00A670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67038" w:rsidRDefault="00A67038" w:rsidP="00A670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3. slow control</w:t>
      </w:r>
    </w:p>
    <w:p w:rsidR="00A67038" w:rsidRDefault="00A67038" w:rsidP="00A670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67038" w:rsidRDefault="00A67038" w:rsidP="00A670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inline distT="0" distB="0" distL="0" distR="0" wp14:anchorId="73BDE941" wp14:editId="77643643">
            <wp:extent cx="5943600" cy="1861185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A67038" w:rsidRDefault="005B7645" w:rsidP="005B7645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A67038">
        <w:rPr>
          <w:rFonts w:asciiTheme="minorHAnsi" w:hAnsiTheme="minorHAnsi"/>
          <w:sz w:val="28"/>
          <w:szCs w:val="28"/>
        </w:rPr>
        <w:t>Gigi confirmed the automated process of HV control after the trip occurred, with 5</w:t>
      </w:r>
      <w:r w:rsidR="00A67038">
        <w:rPr>
          <w:rFonts w:asciiTheme="minorHAnsi" w:hAnsiTheme="minorHAnsi"/>
          <w:sz w:val="28"/>
          <w:szCs w:val="28"/>
        </w:rPr>
        <w:t>V</w:t>
      </w:r>
      <w:r w:rsidRPr="00A67038">
        <w:rPr>
          <w:rFonts w:asciiTheme="minorHAnsi" w:hAnsiTheme="minorHAnsi"/>
          <w:sz w:val="28"/>
          <w:szCs w:val="28"/>
        </w:rPr>
        <w:t>/s ramping up at once to injectable.</w:t>
      </w:r>
    </w:p>
    <w:p w:rsidR="00000000" w:rsidRPr="00A67038" w:rsidRDefault="005B7645" w:rsidP="005B7645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A67038">
        <w:rPr>
          <w:rFonts w:asciiTheme="minorHAnsi" w:hAnsiTheme="minorHAnsi"/>
          <w:sz w:val="28"/>
          <w:szCs w:val="28"/>
        </w:rPr>
        <w:t>For other undefined abnormal situations, just turn off the detector.</w:t>
      </w:r>
    </w:p>
    <w:p w:rsidR="00A67038" w:rsidRPr="00FB7D77" w:rsidRDefault="005B7645" w:rsidP="005B7645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hint="eastAsia"/>
          <w:sz w:val="28"/>
          <w:szCs w:val="28"/>
        </w:rPr>
      </w:pPr>
      <w:r w:rsidRPr="00A67038">
        <w:rPr>
          <w:rFonts w:asciiTheme="minorHAnsi" w:hAnsiTheme="minorHAnsi"/>
          <w:sz w:val="28"/>
          <w:szCs w:val="28"/>
        </w:rPr>
        <w:t>For slow control, to ensure the software is delivered on schedule, CGEM experts will take into account the time required</w:t>
      </w:r>
      <w:r w:rsidRPr="00A67038">
        <w:rPr>
          <w:rFonts w:asciiTheme="minorHAnsi" w:hAnsiTheme="minorHAnsi"/>
          <w:sz w:val="28"/>
          <w:szCs w:val="28"/>
        </w:rPr>
        <w:t xml:space="preserve"> for debugging.</w:t>
      </w:r>
    </w:p>
    <w:sectPr w:rsidR="00A67038" w:rsidRPr="00FB7D77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645" w:rsidRDefault="005B7645">
      <w:r>
        <w:separator/>
      </w:r>
    </w:p>
  </w:endnote>
  <w:endnote w:type="continuationSeparator" w:id="0">
    <w:p w:rsidR="005B7645" w:rsidRDefault="005B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thelas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pto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645" w:rsidRDefault="005B7645">
      <w:r>
        <w:separator/>
      </w:r>
    </w:p>
  </w:footnote>
  <w:footnote w:type="continuationSeparator" w:id="0">
    <w:p w:rsidR="005B7645" w:rsidRDefault="005B7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F00"/>
    <w:multiLevelType w:val="hybridMultilevel"/>
    <w:tmpl w:val="03924C9A"/>
    <w:styleLink w:val="4"/>
    <w:lvl w:ilvl="0" w:tplc="243A093C">
      <w:start w:val="1"/>
      <w:numFmt w:val="bullet"/>
      <w:lvlText w:val="•"/>
      <w:lvlJc w:val="left"/>
      <w:pPr>
        <w:ind w:left="4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C0FAC8F6">
      <w:start w:val="1"/>
      <w:numFmt w:val="bullet"/>
      <w:lvlText w:val="■"/>
      <w:lvlJc w:val="left"/>
      <w:pPr>
        <w:ind w:left="9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 w:tplc="12825E28">
      <w:start w:val="1"/>
      <w:numFmt w:val="bullet"/>
      <w:lvlText w:val="◆"/>
      <w:lvlJc w:val="left"/>
      <w:pPr>
        <w:ind w:left="1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9EF2338E">
      <w:start w:val="1"/>
      <w:numFmt w:val="bullet"/>
      <w:lvlText w:val="●"/>
      <w:lvlJc w:val="left"/>
      <w:pPr>
        <w:ind w:left="17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3EA6C212">
      <w:start w:val="1"/>
      <w:numFmt w:val="bullet"/>
      <w:lvlText w:val="■"/>
      <w:lvlJc w:val="left"/>
      <w:pPr>
        <w:ind w:left="21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D44606CA">
      <w:start w:val="1"/>
      <w:numFmt w:val="bullet"/>
      <w:lvlText w:val="◆"/>
      <w:lvlJc w:val="left"/>
      <w:pPr>
        <w:ind w:left="25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EAEAC91A">
      <w:start w:val="1"/>
      <w:numFmt w:val="bullet"/>
      <w:lvlText w:val="●"/>
      <w:lvlJc w:val="left"/>
      <w:pPr>
        <w:ind w:left="30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656C4304">
      <w:start w:val="1"/>
      <w:numFmt w:val="bullet"/>
      <w:lvlText w:val="■"/>
      <w:lvlJc w:val="left"/>
      <w:pPr>
        <w:ind w:left="34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852443DA">
      <w:start w:val="1"/>
      <w:numFmt w:val="bullet"/>
      <w:lvlText w:val="◆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abstractNum w:abstractNumId="1">
    <w:nsid w:val="06505CAD"/>
    <w:multiLevelType w:val="hybridMultilevel"/>
    <w:tmpl w:val="6A2EBFC8"/>
    <w:styleLink w:val="9"/>
    <w:lvl w:ilvl="0" w:tplc="D9E49A6E">
      <w:start w:val="1"/>
      <w:numFmt w:val="decimal"/>
      <w:lvlText w:val="%1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95" w:hanging="295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AABEC">
      <w:start w:val="1"/>
      <w:numFmt w:val="decimal"/>
      <w:lvlText w:val="%2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47482">
      <w:start w:val="1"/>
      <w:numFmt w:val="decimal"/>
      <w:lvlText w:val="%3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506EEC">
      <w:start w:val="1"/>
      <w:numFmt w:val="decimal"/>
      <w:lvlText w:val="%4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227420">
      <w:start w:val="1"/>
      <w:numFmt w:val="decimal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9E84D8">
      <w:start w:val="1"/>
      <w:numFmt w:val="decimal"/>
      <w:lvlText w:val="%6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F449DE">
      <w:start w:val="1"/>
      <w:numFmt w:val="decimal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015B0">
      <w:start w:val="1"/>
      <w:numFmt w:val="decimal"/>
      <w:lvlText w:val="%8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0284E">
      <w:start w:val="1"/>
      <w:numFmt w:val="decimal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88D3AA5"/>
    <w:multiLevelType w:val="hybridMultilevel"/>
    <w:tmpl w:val="FE22F4B0"/>
    <w:styleLink w:val="10"/>
    <w:lvl w:ilvl="0" w:tplc="9AFE7B40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C4DB5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681514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CA82D8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CCFA18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1ADEC2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253F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44DA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48D4D2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FD80CC7"/>
    <w:multiLevelType w:val="hybridMultilevel"/>
    <w:tmpl w:val="A3DCAE74"/>
    <w:lvl w:ilvl="0" w:tplc="7CD67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0F0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87C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4F8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4014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82E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847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CCB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CDB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92AC0"/>
    <w:multiLevelType w:val="hybridMultilevel"/>
    <w:tmpl w:val="9EF816BA"/>
    <w:styleLink w:val="1"/>
    <w:lvl w:ilvl="0" w:tplc="4E6CE044">
      <w:start w:val="1"/>
      <w:numFmt w:val="decimal"/>
      <w:lvlText w:val="%1."/>
      <w:lvlJc w:val="left"/>
      <w:pPr>
        <w:ind w:left="490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18BC1C">
      <w:start w:val="1"/>
      <w:numFmt w:val="decimal"/>
      <w:lvlText w:val="%2.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47EF4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B6A3E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C887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9ADFB6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AF4AE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DEF55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96B87C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C3273B3"/>
    <w:multiLevelType w:val="hybridMultilevel"/>
    <w:tmpl w:val="D7649ED8"/>
    <w:styleLink w:val="17"/>
    <w:lvl w:ilvl="0" w:tplc="372AAE70">
      <w:start w:val="1"/>
      <w:numFmt w:val="decimal"/>
      <w:lvlText w:val="%1)"/>
      <w:lvlJc w:val="left"/>
      <w:pPr>
        <w:ind w:left="9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8EA3A">
      <w:start w:val="1"/>
      <w:numFmt w:val="lowerLetter"/>
      <w:lvlText w:val="%2)"/>
      <w:lvlJc w:val="left"/>
      <w:pPr>
        <w:ind w:left="12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66892A">
      <w:start w:val="1"/>
      <w:numFmt w:val="lowerRoman"/>
      <w:lvlText w:val="%3."/>
      <w:lvlJc w:val="left"/>
      <w:pPr>
        <w:ind w:left="16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5A0BEC">
      <w:start w:val="1"/>
      <w:numFmt w:val="decimal"/>
      <w:lvlText w:val="%4."/>
      <w:lvlJc w:val="left"/>
      <w:pPr>
        <w:ind w:left="20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AEFD70">
      <w:start w:val="1"/>
      <w:numFmt w:val="lowerLetter"/>
      <w:lvlText w:val="%5)"/>
      <w:lvlJc w:val="left"/>
      <w:pPr>
        <w:ind w:left="2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A11F6">
      <w:start w:val="1"/>
      <w:numFmt w:val="lowerRoman"/>
      <w:lvlText w:val="%6."/>
      <w:lvlJc w:val="left"/>
      <w:pPr>
        <w:ind w:left="28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6EA578">
      <w:start w:val="1"/>
      <w:numFmt w:val="decimal"/>
      <w:lvlText w:val="%7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2AC22">
      <w:start w:val="1"/>
      <w:numFmt w:val="lowerLetter"/>
      <w:lvlText w:val="%8)"/>
      <w:lvlJc w:val="left"/>
      <w:pPr>
        <w:ind w:left="37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D48A52">
      <w:start w:val="1"/>
      <w:numFmt w:val="lowerRoman"/>
      <w:lvlText w:val="%9."/>
      <w:lvlJc w:val="left"/>
      <w:pPr>
        <w:ind w:left="41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C935948"/>
    <w:multiLevelType w:val="hybridMultilevel"/>
    <w:tmpl w:val="59EC1212"/>
    <w:numStyleLink w:val="a"/>
  </w:abstractNum>
  <w:abstractNum w:abstractNumId="7">
    <w:nsid w:val="209938B1"/>
    <w:multiLevelType w:val="hybridMultilevel"/>
    <w:tmpl w:val="2064FA30"/>
    <w:lvl w:ilvl="0" w:tplc="97589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21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CA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C4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C8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8A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0D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00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7F3B0F"/>
    <w:multiLevelType w:val="hybridMultilevel"/>
    <w:tmpl w:val="F72A878E"/>
    <w:styleLink w:val="11"/>
    <w:lvl w:ilvl="0" w:tplc="B3AA38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300B1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00139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4473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CEB3F0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4C0BC4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EE84E4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635E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0F274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D357358"/>
    <w:multiLevelType w:val="hybridMultilevel"/>
    <w:tmpl w:val="B44C3870"/>
    <w:styleLink w:val="8"/>
    <w:lvl w:ilvl="0" w:tplc="801ACB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8C88CC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0377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077F2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81F4E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076E8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4A0B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0672EE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E245C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4933574"/>
    <w:multiLevelType w:val="hybridMultilevel"/>
    <w:tmpl w:val="9EF816BA"/>
    <w:numStyleLink w:val="1"/>
  </w:abstractNum>
  <w:abstractNum w:abstractNumId="11">
    <w:nsid w:val="34F962A7"/>
    <w:multiLevelType w:val="hybridMultilevel"/>
    <w:tmpl w:val="D520CE4A"/>
    <w:styleLink w:val="7"/>
    <w:lvl w:ilvl="0" w:tplc="A40A9316">
      <w:start w:val="1"/>
      <w:numFmt w:val="decimal"/>
      <w:lvlText w:val="%1)"/>
      <w:lvlJc w:val="left"/>
      <w:pPr>
        <w:ind w:left="103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E9A98">
      <w:start w:val="1"/>
      <w:numFmt w:val="lowerLetter"/>
      <w:lvlText w:val="%2)"/>
      <w:lvlJc w:val="left"/>
      <w:pPr>
        <w:ind w:left="14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C6034">
      <w:start w:val="1"/>
      <w:numFmt w:val="lowerRoman"/>
      <w:lvlText w:val="%3."/>
      <w:lvlJc w:val="left"/>
      <w:pPr>
        <w:ind w:left="187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A035C">
      <w:start w:val="1"/>
      <w:numFmt w:val="decimal"/>
      <w:lvlText w:val="%4."/>
      <w:lvlJc w:val="left"/>
      <w:pPr>
        <w:ind w:left="229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D825BA">
      <w:start w:val="1"/>
      <w:numFmt w:val="lowerLetter"/>
      <w:lvlText w:val="%5)"/>
      <w:lvlJc w:val="left"/>
      <w:pPr>
        <w:ind w:left="271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C3D70">
      <w:start w:val="1"/>
      <w:numFmt w:val="lowerRoman"/>
      <w:lvlText w:val="%6."/>
      <w:lvlJc w:val="left"/>
      <w:pPr>
        <w:ind w:left="313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7A88C0">
      <w:start w:val="1"/>
      <w:numFmt w:val="decimal"/>
      <w:lvlText w:val="%7."/>
      <w:lvlJc w:val="left"/>
      <w:pPr>
        <w:ind w:left="35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00638">
      <w:start w:val="1"/>
      <w:numFmt w:val="lowerLetter"/>
      <w:lvlText w:val="%8)"/>
      <w:lvlJc w:val="left"/>
      <w:pPr>
        <w:ind w:left="397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83744">
      <w:start w:val="1"/>
      <w:numFmt w:val="lowerRoman"/>
      <w:lvlText w:val="%9."/>
      <w:lvlJc w:val="left"/>
      <w:pPr>
        <w:ind w:left="439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98139EB"/>
    <w:multiLevelType w:val="multilevel"/>
    <w:tmpl w:val="0DCA7182"/>
    <w:numStyleLink w:val="6"/>
  </w:abstractNum>
  <w:abstractNum w:abstractNumId="13">
    <w:nsid w:val="4914564A"/>
    <w:multiLevelType w:val="hybridMultilevel"/>
    <w:tmpl w:val="4A946E8A"/>
    <w:styleLink w:val="a0"/>
    <w:lvl w:ilvl="0" w:tplc="36829C76">
      <w:start w:val="1"/>
      <w:numFmt w:val="decimal"/>
      <w:suff w:val="nothing"/>
      <w:lvlText w:val="%1."/>
      <w:lvlJc w:val="left"/>
      <w:pPr>
        <w:ind w:left="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0E5A4">
      <w:start w:val="1"/>
      <w:numFmt w:val="decimal"/>
      <w:suff w:val="nothing"/>
      <w:lvlText w:val="%2."/>
      <w:lvlJc w:val="left"/>
      <w:pPr>
        <w:ind w:left="1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E4C0C2">
      <w:start w:val="1"/>
      <w:numFmt w:val="decimal"/>
      <w:suff w:val="nothing"/>
      <w:lvlText w:val="%3."/>
      <w:lvlJc w:val="left"/>
      <w:pPr>
        <w:ind w:left="2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D00D52">
      <w:start w:val="1"/>
      <w:numFmt w:val="decimal"/>
      <w:suff w:val="nothing"/>
      <w:lvlText w:val="%4."/>
      <w:lvlJc w:val="left"/>
      <w:pPr>
        <w:ind w:left="2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7AAD7C">
      <w:start w:val="1"/>
      <w:numFmt w:val="decimal"/>
      <w:suff w:val="nothing"/>
      <w:lvlText w:val="%5."/>
      <w:lvlJc w:val="left"/>
      <w:pPr>
        <w:ind w:left="36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109AB0">
      <w:start w:val="1"/>
      <w:numFmt w:val="decimal"/>
      <w:suff w:val="nothing"/>
      <w:lvlText w:val="%6."/>
      <w:lvlJc w:val="left"/>
      <w:pPr>
        <w:ind w:left="4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E023DA">
      <w:start w:val="1"/>
      <w:numFmt w:val="decimal"/>
      <w:suff w:val="nothing"/>
      <w:lvlText w:val="%7."/>
      <w:lvlJc w:val="left"/>
      <w:pPr>
        <w:ind w:left="5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A8C28">
      <w:start w:val="1"/>
      <w:numFmt w:val="decimal"/>
      <w:suff w:val="nothing"/>
      <w:lvlText w:val="%8."/>
      <w:lvlJc w:val="left"/>
      <w:pPr>
        <w:ind w:left="6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29D04">
      <w:start w:val="1"/>
      <w:numFmt w:val="decimal"/>
      <w:suff w:val="nothing"/>
      <w:lvlText w:val="%9."/>
      <w:lvlJc w:val="left"/>
      <w:pPr>
        <w:ind w:left="6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D271029"/>
    <w:multiLevelType w:val="hybridMultilevel"/>
    <w:tmpl w:val="6B0C0AD4"/>
    <w:styleLink w:val="16"/>
    <w:lvl w:ilvl="0" w:tplc="D54A1D86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C083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AC140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22105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36794C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2A543A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CCBA6C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2968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C59DA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E4B6A5C"/>
    <w:multiLevelType w:val="hybridMultilevel"/>
    <w:tmpl w:val="4EC8AE0A"/>
    <w:styleLink w:val="18"/>
    <w:lvl w:ilvl="0" w:tplc="24BCA9E6">
      <w:start w:val="1"/>
      <w:numFmt w:val="decimal"/>
      <w:lvlText w:val="%1)"/>
      <w:lvlJc w:val="left"/>
      <w:pPr>
        <w:ind w:left="1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B2AA0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50F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E919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AF5BE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20D85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2FF9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A436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279D8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A762D47"/>
    <w:multiLevelType w:val="hybridMultilevel"/>
    <w:tmpl w:val="53BEFC78"/>
    <w:styleLink w:val="13"/>
    <w:lvl w:ilvl="0" w:tplc="4664C514">
      <w:start w:val="1"/>
      <w:numFmt w:val="decimal"/>
      <w:lvlText w:val="%1)"/>
      <w:lvlJc w:val="left"/>
      <w:pPr>
        <w:ind w:left="9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E5004">
      <w:start w:val="1"/>
      <w:numFmt w:val="lowerLetter"/>
      <w:lvlText w:val="%2)"/>
      <w:lvlJc w:val="left"/>
      <w:pPr>
        <w:ind w:left="1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41F28">
      <w:start w:val="1"/>
      <w:numFmt w:val="lowerRoman"/>
      <w:lvlText w:val="%3."/>
      <w:lvlJc w:val="left"/>
      <w:pPr>
        <w:ind w:left="18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62A28">
      <w:start w:val="1"/>
      <w:numFmt w:val="decimal"/>
      <w:lvlText w:val="%4."/>
      <w:lvlJc w:val="left"/>
      <w:pPr>
        <w:ind w:left="22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E3EC4">
      <w:start w:val="1"/>
      <w:numFmt w:val="lowerLetter"/>
      <w:lvlText w:val="%5)"/>
      <w:lvlJc w:val="left"/>
      <w:pPr>
        <w:ind w:left="2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EBD88">
      <w:start w:val="1"/>
      <w:numFmt w:val="lowerRoman"/>
      <w:lvlText w:val="%6."/>
      <w:lvlJc w:val="left"/>
      <w:pPr>
        <w:ind w:left="30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C7CBE">
      <w:start w:val="1"/>
      <w:numFmt w:val="decimal"/>
      <w:lvlText w:val="%7."/>
      <w:lvlJc w:val="left"/>
      <w:pPr>
        <w:ind w:left="3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AC300">
      <w:start w:val="1"/>
      <w:numFmt w:val="lowerLetter"/>
      <w:lvlText w:val="%8)"/>
      <w:lvlJc w:val="left"/>
      <w:pPr>
        <w:ind w:left="39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36A138">
      <w:start w:val="1"/>
      <w:numFmt w:val="lowerRoman"/>
      <w:lvlText w:val="%9."/>
      <w:lvlJc w:val="left"/>
      <w:pPr>
        <w:ind w:left="43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C22488D"/>
    <w:multiLevelType w:val="hybridMultilevel"/>
    <w:tmpl w:val="0DCA7182"/>
    <w:styleLink w:val="6"/>
    <w:lvl w:ilvl="0" w:tplc="1DBADF4A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42384">
      <w:start w:val="1"/>
      <w:numFmt w:val="decimal"/>
      <w:lvlText w:val="%2)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E45238">
      <w:start w:val="1"/>
      <w:numFmt w:val="lowerRoman"/>
      <w:lvlText w:val="%3."/>
      <w:lvlJc w:val="left"/>
      <w:pPr>
        <w:ind w:left="151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004266">
      <w:start w:val="1"/>
      <w:numFmt w:val="decimal"/>
      <w:lvlText w:val="%4."/>
      <w:lvlJc w:val="left"/>
      <w:pPr>
        <w:ind w:left="193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CD092">
      <w:start w:val="1"/>
      <w:numFmt w:val="lowerLetter"/>
      <w:lvlText w:val="%5)"/>
      <w:lvlJc w:val="left"/>
      <w:pPr>
        <w:ind w:left="235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2E54A">
      <w:start w:val="1"/>
      <w:numFmt w:val="lowerRoman"/>
      <w:lvlText w:val="%6."/>
      <w:lvlJc w:val="left"/>
      <w:pPr>
        <w:ind w:left="277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36F70A">
      <w:start w:val="1"/>
      <w:numFmt w:val="decimal"/>
      <w:lvlText w:val="%7."/>
      <w:lvlJc w:val="left"/>
      <w:pPr>
        <w:ind w:left="319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861F62">
      <w:start w:val="1"/>
      <w:numFmt w:val="lowerLetter"/>
      <w:lvlText w:val="%8)"/>
      <w:lvlJc w:val="left"/>
      <w:pPr>
        <w:ind w:left="361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29CC4">
      <w:start w:val="1"/>
      <w:numFmt w:val="lowerRoman"/>
      <w:lvlText w:val="%9."/>
      <w:lvlJc w:val="left"/>
      <w:pPr>
        <w:ind w:left="403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0E171F6"/>
    <w:multiLevelType w:val="hybridMultilevel"/>
    <w:tmpl w:val="59EC1212"/>
    <w:styleLink w:val="a"/>
    <w:lvl w:ilvl="0" w:tplc="9D9E2D26">
      <w:start w:val="1"/>
      <w:numFmt w:val="bullet"/>
      <w:lvlText w:val="•"/>
      <w:lvlJc w:val="left"/>
      <w:pPr>
        <w:ind w:left="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028A80">
      <w:start w:val="1"/>
      <w:numFmt w:val="bullet"/>
      <w:lvlText w:val="•"/>
      <w:lvlJc w:val="left"/>
      <w:pPr>
        <w:ind w:left="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61E66">
      <w:start w:val="1"/>
      <w:numFmt w:val="bullet"/>
      <w:lvlText w:val="•"/>
      <w:lvlJc w:val="left"/>
      <w:pPr>
        <w:ind w:left="1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00BF32">
      <w:start w:val="1"/>
      <w:numFmt w:val="bullet"/>
      <w:lvlText w:val="•"/>
      <w:lvlJc w:val="left"/>
      <w:pPr>
        <w:ind w:left="2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2B292">
      <w:start w:val="1"/>
      <w:numFmt w:val="bullet"/>
      <w:lvlText w:val="•"/>
      <w:lvlJc w:val="left"/>
      <w:pPr>
        <w:ind w:left="26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006AC">
      <w:start w:val="1"/>
      <w:numFmt w:val="bullet"/>
      <w:lvlText w:val="•"/>
      <w:lvlJc w:val="left"/>
      <w:pPr>
        <w:ind w:left="3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E2A6A4">
      <w:start w:val="1"/>
      <w:numFmt w:val="bullet"/>
      <w:lvlText w:val="•"/>
      <w:lvlJc w:val="left"/>
      <w:pPr>
        <w:ind w:left="3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C46AC">
      <w:start w:val="1"/>
      <w:numFmt w:val="bullet"/>
      <w:lvlText w:val="•"/>
      <w:lvlJc w:val="left"/>
      <w:pPr>
        <w:ind w:left="4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10D100">
      <w:start w:val="1"/>
      <w:numFmt w:val="bullet"/>
      <w:lvlText w:val="•"/>
      <w:lvlJc w:val="left"/>
      <w:pPr>
        <w:ind w:left="5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3463570"/>
    <w:multiLevelType w:val="hybridMultilevel"/>
    <w:tmpl w:val="7AACAF38"/>
    <w:lvl w:ilvl="0" w:tplc="64CC4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0C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E4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66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CF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E6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82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82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C3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C9730B8"/>
    <w:multiLevelType w:val="hybridMultilevel"/>
    <w:tmpl w:val="72E06ADC"/>
    <w:styleLink w:val="15"/>
    <w:lvl w:ilvl="0" w:tplc="02CCB728">
      <w:start w:val="1"/>
      <w:numFmt w:val="decimal"/>
      <w:lvlText w:val="%1."/>
      <w:lvlJc w:val="left"/>
      <w:pPr>
        <w:ind w:left="6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26C5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A87E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BE62A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E470D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687E9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E602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817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EC3A0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4A23F51"/>
    <w:multiLevelType w:val="hybridMultilevel"/>
    <w:tmpl w:val="9EE09FE2"/>
    <w:lvl w:ilvl="0" w:tplc="489CF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24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E5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E8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40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8C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CA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21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08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7554B75"/>
    <w:multiLevelType w:val="hybridMultilevel"/>
    <w:tmpl w:val="03924C9A"/>
    <w:numStyleLink w:val="4"/>
  </w:abstractNum>
  <w:abstractNum w:abstractNumId="23">
    <w:nsid w:val="7B39127E"/>
    <w:multiLevelType w:val="hybridMultilevel"/>
    <w:tmpl w:val="58AAF812"/>
    <w:styleLink w:val="14"/>
    <w:lvl w:ilvl="0" w:tplc="514C4A2E">
      <w:start w:val="1"/>
      <w:numFmt w:val="bullet"/>
      <w:lvlText w:val="•"/>
      <w:lvlJc w:val="left"/>
      <w:pPr>
        <w:ind w:left="675" w:hanging="420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5EE2EC">
      <w:start w:val="1"/>
      <w:numFmt w:val="bullet"/>
      <w:lvlText w:val="■"/>
      <w:lvlJc w:val="left"/>
      <w:pPr>
        <w:ind w:left="10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20AFD4">
      <w:start w:val="1"/>
      <w:numFmt w:val="bullet"/>
      <w:lvlText w:val="◆"/>
      <w:lvlJc w:val="left"/>
      <w:pPr>
        <w:ind w:left="15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D04E36">
      <w:start w:val="1"/>
      <w:numFmt w:val="bullet"/>
      <w:lvlText w:val="●"/>
      <w:lvlJc w:val="left"/>
      <w:pPr>
        <w:ind w:left="19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56311C">
      <w:start w:val="1"/>
      <w:numFmt w:val="bullet"/>
      <w:lvlText w:val="■"/>
      <w:lvlJc w:val="left"/>
      <w:pPr>
        <w:ind w:left="235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6769A">
      <w:start w:val="1"/>
      <w:numFmt w:val="bullet"/>
      <w:lvlText w:val="◆"/>
      <w:lvlJc w:val="left"/>
      <w:pPr>
        <w:ind w:left="277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61812">
      <w:start w:val="1"/>
      <w:numFmt w:val="bullet"/>
      <w:lvlText w:val="●"/>
      <w:lvlJc w:val="left"/>
      <w:pPr>
        <w:ind w:left="31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08780">
      <w:start w:val="1"/>
      <w:numFmt w:val="bullet"/>
      <w:lvlText w:val="■"/>
      <w:lvlJc w:val="left"/>
      <w:pPr>
        <w:ind w:left="36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A5888">
      <w:start w:val="1"/>
      <w:numFmt w:val="bullet"/>
      <w:lvlText w:val="◆"/>
      <w:lvlJc w:val="left"/>
      <w:pPr>
        <w:ind w:left="40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6"/>
  </w:num>
  <w:num w:numId="3">
    <w:abstractNumId w:val="6"/>
    <w:lvlOverride w:ilvl="0">
      <w:lvl w:ilvl="0" w:tplc="06EA7C80">
        <w:start w:val="1"/>
        <w:numFmt w:val="bullet"/>
        <w:lvlText w:val="•"/>
        <w:lvlJc w:val="left"/>
        <w:pPr>
          <w:ind w:left="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00678C">
        <w:start w:val="1"/>
        <w:numFmt w:val="bullet"/>
        <w:lvlText w:val="•"/>
        <w:lvlJc w:val="left"/>
        <w:pPr>
          <w:ind w:left="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624540">
        <w:start w:val="1"/>
        <w:numFmt w:val="bullet"/>
        <w:lvlText w:val="•"/>
        <w:lvlJc w:val="left"/>
        <w:pPr>
          <w:ind w:left="1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40A4D4">
        <w:start w:val="1"/>
        <w:numFmt w:val="bullet"/>
        <w:lvlText w:val="•"/>
        <w:lvlJc w:val="left"/>
        <w:pPr>
          <w:ind w:left="2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90CA36">
        <w:start w:val="1"/>
        <w:numFmt w:val="bullet"/>
        <w:lvlText w:val="•"/>
        <w:lvlJc w:val="left"/>
        <w:pPr>
          <w:ind w:left="26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74D22C">
        <w:start w:val="1"/>
        <w:numFmt w:val="bullet"/>
        <w:lvlText w:val="•"/>
        <w:lvlJc w:val="left"/>
        <w:pPr>
          <w:ind w:left="3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486EA2">
        <w:start w:val="1"/>
        <w:numFmt w:val="bullet"/>
        <w:lvlText w:val="•"/>
        <w:lvlJc w:val="left"/>
        <w:pPr>
          <w:ind w:left="3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3E29C6">
        <w:start w:val="1"/>
        <w:numFmt w:val="bullet"/>
        <w:lvlText w:val="•"/>
        <w:lvlJc w:val="left"/>
        <w:pPr>
          <w:ind w:left="4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FE89DE">
        <w:start w:val="1"/>
        <w:numFmt w:val="bullet"/>
        <w:lvlText w:val="•"/>
        <w:lvlJc w:val="left"/>
        <w:pPr>
          <w:ind w:left="5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10"/>
  </w:num>
  <w:num w:numId="6">
    <w:abstractNumId w:val="0"/>
  </w:num>
  <w:num w:numId="7">
    <w:abstractNumId w:val="22"/>
  </w:num>
  <w:num w:numId="8">
    <w:abstractNumId w:val="17"/>
  </w:num>
  <w:num w:numId="9">
    <w:abstractNumId w:val="12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1"/>
  </w:num>
  <w:num w:numId="15">
    <w:abstractNumId w:val="2"/>
  </w:num>
  <w:num w:numId="16">
    <w:abstractNumId w:val="8"/>
  </w:num>
  <w:num w:numId="17">
    <w:abstractNumId w:val="16"/>
  </w:num>
  <w:num w:numId="18">
    <w:abstractNumId w:val="23"/>
  </w:num>
  <w:num w:numId="19">
    <w:abstractNumId w:val="20"/>
  </w:num>
  <w:num w:numId="20">
    <w:abstractNumId w:val="14"/>
  </w:num>
  <w:num w:numId="21">
    <w:abstractNumId w:val="5"/>
  </w:num>
  <w:num w:numId="22">
    <w:abstractNumId w:val="15"/>
  </w:num>
  <w:num w:numId="23">
    <w:abstractNumId w:val="3"/>
  </w:num>
  <w:num w:numId="24">
    <w:abstractNumId w:val="7"/>
  </w:num>
  <w:num w:numId="25">
    <w:abstractNumId w:val="21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F1"/>
    <w:rsid w:val="00004216"/>
    <w:rsid w:val="000271E1"/>
    <w:rsid w:val="0003730D"/>
    <w:rsid w:val="0004105F"/>
    <w:rsid w:val="00044092"/>
    <w:rsid w:val="000471AB"/>
    <w:rsid w:val="00054B87"/>
    <w:rsid w:val="00091159"/>
    <w:rsid w:val="000A08E9"/>
    <w:rsid w:val="000B5CA6"/>
    <w:rsid w:val="000D6EFD"/>
    <w:rsid w:val="000E3CB7"/>
    <w:rsid w:val="000F4A37"/>
    <w:rsid w:val="00145220"/>
    <w:rsid w:val="00147E58"/>
    <w:rsid w:val="001734F1"/>
    <w:rsid w:val="001853A0"/>
    <w:rsid w:val="001A66E0"/>
    <w:rsid w:val="001C04FD"/>
    <w:rsid w:val="001F40BF"/>
    <w:rsid w:val="0021536E"/>
    <w:rsid w:val="00221B8A"/>
    <w:rsid w:val="002548D6"/>
    <w:rsid w:val="0026630C"/>
    <w:rsid w:val="00270F37"/>
    <w:rsid w:val="00294844"/>
    <w:rsid w:val="002D11B2"/>
    <w:rsid w:val="003052DD"/>
    <w:rsid w:val="0031054A"/>
    <w:rsid w:val="00326982"/>
    <w:rsid w:val="00365278"/>
    <w:rsid w:val="00366CEE"/>
    <w:rsid w:val="00396A90"/>
    <w:rsid w:val="003E123D"/>
    <w:rsid w:val="003E2CA5"/>
    <w:rsid w:val="003E63AF"/>
    <w:rsid w:val="00404973"/>
    <w:rsid w:val="00417911"/>
    <w:rsid w:val="00424AF2"/>
    <w:rsid w:val="00443899"/>
    <w:rsid w:val="00452346"/>
    <w:rsid w:val="0045687C"/>
    <w:rsid w:val="00461A26"/>
    <w:rsid w:val="00461C9C"/>
    <w:rsid w:val="0047066C"/>
    <w:rsid w:val="004F67A1"/>
    <w:rsid w:val="00503FFE"/>
    <w:rsid w:val="00507E31"/>
    <w:rsid w:val="00516CAA"/>
    <w:rsid w:val="00532028"/>
    <w:rsid w:val="00540584"/>
    <w:rsid w:val="00546FA0"/>
    <w:rsid w:val="00557935"/>
    <w:rsid w:val="00562BE7"/>
    <w:rsid w:val="00574792"/>
    <w:rsid w:val="0058042C"/>
    <w:rsid w:val="005951DC"/>
    <w:rsid w:val="005B1BB0"/>
    <w:rsid w:val="005B7645"/>
    <w:rsid w:val="005D5B78"/>
    <w:rsid w:val="005E0081"/>
    <w:rsid w:val="005E2088"/>
    <w:rsid w:val="006050D1"/>
    <w:rsid w:val="006419B5"/>
    <w:rsid w:val="00653130"/>
    <w:rsid w:val="00674D72"/>
    <w:rsid w:val="00675816"/>
    <w:rsid w:val="006A1331"/>
    <w:rsid w:val="006A3D67"/>
    <w:rsid w:val="006D30E1"/>
    <w:rsid w:val="006D6EE2"/>
    <w:rsid w:val="006D784B"/>
    <w:rsid w:val="006F37FE"/>
    <w:rsid w:val="006F4142"/>
    <w:rsid w:val="007626C2"/>
    <w:rsid w:val="007730A7"/>
    <w:rsid w:val="007959F6"/>
    <w:rsid w:val="007A0DEF"/>
    <w:rsid w:val="007A4B6F"/>
    <w:rsid w:val="007C089A"/>
    <w:rsid w:val="007E6AD6"/>
    <w:rsid w:val="007F6BC2"/>
    <w:rsid w:val="00814CFB"/>
    <w:rsid w:val="00823932"/>
    <w:rsid w:val="00845838"/>
    <w:rsid w:val="00864403"/>
    <w:rsid w:val="0086639D"/>
    <w:rsid w:val="008673E0"/>
    <w:rsid w:val="00870B62"/>
    <w:rsid w:val="008F72B3"/>
    <w:rsid w:val="00916278"/>
    <w:rsid w:val="009208FC"/>
    <w:rsid w:val="0092440E"/>
    <w:rsid w:val="00945E94"/>
    <w:rsid w:val="00946518"/>
    <w:rsid w:val="0096018A"/>
    <w:rsid w:val="00987F39"/>
    <w:rsid w:val="00995EBB"/>
    <w:rsid w:val="009D7606"/>
    <w:rsid w:val="009E5817"/>
    <w:rsid w:val="009F3506"/>
    <w:rsid w:val="00A30EF4"/>
    <w:rsid w:val="00A35158"/>
    <w:rsid w:val="00A63C2A"/>
    <w:rsid w:val="00A67038"/>
    <w:rsid w:val="00AB47C6"/>
    <w:rsid w:val="00AD483A"/>
    <w:rsid w:val="00AE2717"/>
    <w:rsid w:val="00AF736A"/>
    <w:rsid w:val="00B0275B"/>
    <w:rsid w:val="00B04230"/>
    <w:rsid w:val="00B129DB"/>
    <w:rsid w:val="00B147E4"/>
    <w:rsid w:val="00B33474"/>
    <w:rsid w:val="00B41903"/>
    <w:rsid w:val="00B54D76"/>
    <w:rsid w:val="00B57B81"/>
    <w:rsid w:val="00B64EA7"/>
    <w:rsid w:val="00B90C61"/>
    <w:rsid w:val="00BA5E7C"/>
    <w:rsid w:val="00BE63BE"/>
    <w:rsid w:val="00C111F2"/>
    <w:rsid w:val="00C239B5"/>
    <w:rsid w:val="00C651E4"/>
    <w:rsid w:val="00C83848"/>
    <w:rsid w:val="00CA274D"/>
    <w:rsid w:val="00CD562C"/>
    <w:rsid w:val="00CF1BE2"/>
    <w:rsid w:val="00CF1E1C"/>
    <w:rsid w:val="00CF5C36"/>
    <w:rsid w:val="00D12976"/>
    <w:rsid w:val="00D412F7"/>
    <w:rsid w:val="00D62578"/>
    <w:rsid w:val="00D65F40"/>
    <w:rsid w:val="00DB1365"/>
    <w:rsid w:val="00DC797F"/>
    <w:rsid w:val="00DC7E89"/>
    <w:rsid w:val="00DD5D34"/>
    <w:rsid w:val="00DF643B"/>
    <w:rsid w:val="00E177E7"/>
    <w:rsid w:val="00E26024"/>
    <w:rsid w:val="00E422BF"/>
    <w:rsid w:val="00E560E6"/>
    <w:rsid w:val="00E6441E"/>
    <w:rsid w:val="00E72B17"/>
    <w:rsid w:val="00E84F86"/>
    <w:rsid w:val="00EA0E1E"/>
    <w:rsid w:val="00EA4DD5"/>
    <w:rsid w:val="00F41879"/>
    <w:rsid w:val="00F948E2"/>
    <w:rsid w:val="00FB7D77"/>
    <w:rsid w:val="00FC54DF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51955F-62D5-4F8D-AF96-A164F719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默认 A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numbering" w:customStyle="1" w:styleId="a">
    <w:name w:val="项目符号"/>
    <w:pPr>
      <w:numPr>
        <w:numId w:val="1"/>
      </w:numPr>
    </w:p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0">
    <w:name w:val="Hyperlink.0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000FF"/>
      <w:lang w:val="en-US"/>
    </w:rPr>
  </w:style>
  <w:style w:type="numbering" w:customStyle="1" w:styleId="1">
    <w:name w:val="已导入的样式“1”"/>
    <w:pPr>
      <w:numPr>
        <w:numId w:val="4"/>
      </w:numPr>
    </w:pPr>
  </w:style>
  <w:style w:type="numbering" w:customStyle="1" w:styleId="4">
    <w:name w:val="已导入的样式“4”"/>
    <w:pPr>
      <w:numPr>
        <w:numId w:val="6"/>
      </w:numPr>
    </w:pPr>
  </w:style>
  <w:style w:type="character" w:customStyle="1" w:styleId="Hyperlink1">
    <w:name w:val="Hyperlink.1"/>
    <w:basedOn w:val="a8"/>
    <w:rPr>
      <w:rFonts w:ascii="Helvetica Neue" w:eastAsia="Helvetica Neue" w:hAnsi="Helvetica Neue" w:cs="Helvetica Neue"/>
      <w:b/>
      <w:bCs/>
      <w:color w:val="0000FF"/>
      <w:sz w:val="28"/>
      <w:szCs w:val="28"/>
      <w:u w:val="single" w:color="0563C1"/>
      <w:lang w:val="pt-PT"/>
    </w:rPr>
  </w:style>
  <w:style w:type="numbering" w:customStyle="1" w:styleId="6">
    <w:name w:val="已导入的样式“6”"/>
    <w:pPr>
      <w:numPr>
        <w:numId w:val="8"/>
      </w:numPr>
    </w:pPr>
  </w:style>
  <w:style w:type="paragraph" w:customStyle="1" w:styleId="Default">
    <w:name w:val="Defaul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7">
    <w:name w:val="已导入的样式“7”"/>
    <w:pPr>
      <w:numPr>
        <w:numId w:val="10"/>
      </w:numPr>
    </w:pPr>
  </w:style>
  <w:style w:type="numbering" w:customStyle="1" w:styleId="8">
    <w:name w:val="已导入的样式“8”"/>
    <w:pPr>
      <w:numPr>
        <w:numId w:val="12"/>
      </w:numPr>
    </w:pPr>
  </w:style>
  <w:style w:type="numbering" w:customStyle="1" w:styleId="a0">
    <w:name w:val="编号"/>
    <w:pPr>
      <w:numPr>
        <w:numId w:val="13"/>
      </w:numPr>
    </w:pPr>
  </w:style>
  <w:style w:type="character" w:customStyle="1" w:styleId="Hyperlink2">
    <w:name w:val="Hyperlink.2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563C1"/>
      <w:lang w:val="pt-PT"/>
    </w:rPr>
  </w:style>
  <w:style w:type="paragraph" w:styleId="a9">
    <w:name w:val="List Paragraph"/>
    <w:pPr>
      <w:ind w:firstLine="420"/>
    </w:pPr>
    <w:rPr>
      <w:rFonts w:ascii="宋体" w:eastAsia="宋体" w:hAnsi="宋体" w:cs="宋体"/>
      <w:color w:val="000000"/>
      <w:sz w:val="24"/>
      <w:szCs w:val="24"/>
      <w:u w:color="000000"/>
    </w:rPr>
  </w:style>
  <w:style w:type="numbering" w:customStyle="1" w:styleId="9">
    <w:name w:val="已导入的样式“9”"/>
    <w:pPr>
      <w:numPr>
        <w:numId w:val="14"/>
      </w:numPr>
    </w:pPr>
  </w:style>
  <w:style w:type="numbering" w:customStyle="1" w:styleId="10">
    <w:name w:val="已导入的样式“10”"/>
    <w:pPr>
      <w:numPr>
        <w:numId w:val="15"/>
      </w:numPr>
    </w:pPr>
  </w:style>
  <w:style w:type="numbering" w:customStyle="1" w:styleId="11">
    <w:name w:val="已导入的样式“11”"/>
    <w:pPr>
      <w:numPr>
        <w:numId w:val="16"/>
      </w:numPr>
    </w:pPr>
  </w:style>
  <w:style w:type="numbering" w:customStyle="1" w:styleId="13">
    <w:name w:val="已导入的样式“13”"/>
    <w:pPr>
      <w:numPr>
        <w:numId w:val="17"/>
      </w:numPr>
    </w:pPr>
  </w:style>
  <w:style w:type="numbering" w:customStyle="1" w:styleId="14">
    <w:name w:val="已导入的样式“14”"/>
    <w:pPr>
      <w:numPr>
        <w:numId w:val="18"/>
      </w:numPr>
    </w:pPr>
  </w:style>
  <w:style w:type="numbering" w:customStyle="1" w:styleId="15">
    <w:name w:val="已导入的样式“15”"/>
    <w:pPr>
      <w:numPr>
        <w:numId w:val="19"/>
      </w:numPr>
    </w:pPr>
  </w:style>
  <w:style w:type="numbering" w:customStyle="1" w:styleId="16">
    <w:name w:val="已导入的样式“16”"/>
    <w:pPr>
      <w:numPr>
        <w:numId w:val="20"/>
      </w:numPr>
    </w:pPr>
  </w:style>
  <w:style w:type="numbering" w:customStyle="1" w:styleId="17">
    <w:name w:val="已导入的样式“17”"/>
    <w:pPr>
      <w:numPr>
        <w:numId w:val="21"/>
      </w:numPr>
    </w:pPr>
  </w:style>
  <w:style w:type="numbering" w:customStyle="1" w:styleId="18">
    <w:name w:val="已导入的样式“18”"/>
    <w:pPr>
      <w:numPr>
        <w:numId w:val="22"/>
      </w:numPr>
    </w:pPr>
  </w:style>
  <w:style w:type="paragraph" w:styleId="HTML">
    <w:name w:val="HTML Preformatted"/>
    <w:basedOn w:val="a1"/>
    <w:link w:val="HTMLChar"/>
    <w:uiPriority w:val="99"/>
    <w:semiHidden/>
    <w:unhideWhenUsed/>
    <w:rsid w:val="00574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color w:val="auto"/>
      <w:bdr w:val="none" w:sz="0" w:space="0" w:color="auto"/>
    </w:rPr>
  </w:style>
  <w:style w:type="character" w:customStyle="1" w:styleId="HTMLChar">
    <w:name w:val="HTML 预设格式 Char"/>
    <w:basedOn w:val="a2"/>
    <w:link w:val="HTML"/>
    <w:uiPriority w:val="99"/>
    <w:semiHidden/>
    <w:rsid w:val="00574792"/>
    <w:rPr>
      <w:rFonts w:ascii="宋体" w:eastAsia="宋体" w:hAnsi="宋体" w:cs="宋体"/>
      <w:sz w:val="24"/>
      <w:szCs w:val="24"/>
      <w:bdr w:val="none" w:sz="0" w:space="0" w:color="auto"/>
    </w:rPr>
  </w:style>
  <w:style w:type="paragraph" w:styleId="aa">
    <w:name w:val="header"/>
    <w:basedOn w:val="a1"/>
    <w:link w:val="Char"/>
    <w:uiPriority w:val="99"/>
    <w:unhideWhenUsed/>
    <w:rsid w:val="000F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a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paragraph" w:styleId="ab">
    <w:name w:val="footer"/>
    <w:basedOn w:val="a1"/>
    <w:link w:val="Char0"/>
    <w:uiPriority w:val="99"/>
    <w:unhideWhenUsed/>
    <w:rsid w:val="000F4A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2"/>
    <w:link w:val="ab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character" w:styleId="ac">
    <w:name w:val="FollowedHyperlink"/>
    <w:basedOn w:val="a2"/>
    <w:uiPriority w:val="99"/>
    <w:semiHidden/>
    <w:unhideWhenUsed/>
    <w:rsid w:val="00532028"/>
    <w:rPr>
      <w:color w:val="FF00FF" w:themeColor="followedHyperlink"/>
      <w:u w:val="single"/>
    </w:rPr>
  </w:style>
  <w:style w:type="paragraph" w:styleId="ad">
    <w:name w:val="Normal (Web)"/>
    <w:basedOn w:val="a1"/>
    <w:uiPriority w:val="99"/>
    <w:unhideWhenUsed/>
    <w:rsid w:val="009F3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11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6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dico.ihep.ac.cn/event/23870/contributions/169657/attachments/82833/104833/20241014-CGEM-gas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3870/contributions/169422/attachments/82797/104758/progress%20and%20plan_202401014.pptx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indico.ihep.ac.cn/event/23870/contributions/169425/attachments/82796/104753/cgem_20241014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indico.ihep.ac.cn/event/23870/contributions/169424/attachments/82792/104746/Progress%20and%20plan%20of%20DAQ%20or%20SC.pp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4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106</cp:revision>
  <dcterms:created xsi:type="dcterms:W3CDTF">2024-09-09T08:32:00Z</dcterms:created>
  <dcterms:modified xsi:type="dcterms:W3CDTF">2024-10-20T13:07:00Z</dcterms:modified>
</cp:coreProperties>
</file>