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0D0B4" w14:textId="2597AA8B" w:rsidR="000E0041" w:rsidRPr="00121133" w:rsidRDefault="00E24B58">
      <w:pPr>
        <w:rPr>
          <w:rFonts w:ascii="times" w:hAnsi="times"/>
          <w:b/>
          <w:sz w:val="28"/>
        </w:rPr>
      </w:pPr>
      <w:r w:rsidRPr="00121133">
        <w:rPr>
          <w:rFonts w:ascii="times" w:hAnsi="times"/>
          <w:b/>
          <w:sz w:val="28"/>
        </w:rPr>
        <w:t>8.6</w:t>
      </w:r>
      <w:r w:rsidR="0075424C" w:rsidRPr="00121133">
        <w:rPr>
          <w:rFonts w:ascii="times" w:hAnsi="times"/>
          <w:b/>
          <w:sz w:val="28"/>
        </w:rPr>
        <w:t xml:space="preserve"> </w:t>
      </w:r>
      <w:r w:rsidR="000E0041" w:rsidRPr="00121133">
        <w:rPr>
          <w:rFonts w:ascii="times" w:hAnsi="times" w:cs="Times New Roman"/>
          <w:b/>
          <w:sz w:val="28"/>
          <w:szCs w:val="28"/>
          <w:lang w:bidi="ar"/>
        </w:rPr>
        <w:t>The</w:t>
      </w:r>
      <w:r w:rsidRPr="00121133">
        <w:rPr>
          <w:rFonts w:ascii="times" w:hAnsi="times" w:hint="eastAsia"/>
        </w:rPr>
        <w:t xml:space="preserve"> </w:t>
      </w:r>
      <w:r w:rsidRPr="00121133">
        <w:rPr>
          <w:rFonts w:ascii="times" w:hAnsi="times" w:cs="Times New Roman" w:hint="eastAsia"/>
          <w:b/>
          <w:sz w:val="28"/>
          <w:szCs w:val="28"/>
          <w:lang w:bidi="ar"/>
        </w:rPr>
        <w:t>Mechanics</w:t>
      </w:r>
    </w:p>
    <w:p w14:paraId="609B8FD7" w14:textId="52055984" w:rsidR="00BE7B9E" w:rsidRPr="00121133" w:rsidRDefault="00E24B58">
      <w:pPr>
        <w:rPr>
          <w:rFonts w:ascii="times" w:hAnsi="times"/>
          <w:b/>
          <w:szCs w:val="21"/>
        </w:rPr>
      </w:pPr>
      <w:r w:rsidRPr="00121133">
        <w:rPr>
          <w:rFonts w:ascii="times" w:hAnsi="times"/>
          <w:b/>
          <w:szCs w:val="21"/>
        </w:rPr>
        <w:t>8</w:t>
      </w:r>
      <w:r w:rsidR="000E0041" w:rsidRPr="00121133">
        <w:rPr>
          <w:rFonts w:ascii="times" w:hAnsi="times"/>
          <w:b/>
          <w:szCs w:val="21"/>
        </w:rPr>
        <w:t>.</w:t>
      </w:r>
      <w:r w:rsidRPr="00121133">
        <w:rPr>
          <w:rFonts w:ascii="times" w:hAnsi="times"/>
          <w:b/>
          <w:szCs w:val="21"/>
        </w:rPr>
        <w:t>6</w:t>
      </w:r>
      <w:r w:rsidR="000E0041" w:rsidRPr="00121133">
        <w:rPr>
          <w:rFonts w:ascii="times" w:hAnsi="times"/>
          <w:b/>
          <w:szCs w:val="21"/>
        </w:rPr>
        <w:t xml:space="preserve">.1 </w:t>
      </w:r>
      <w:r w:rsidRPr="00121133">
        <w:rPr>
          <w:rFonts w:ascii="times" w:hAnsi="times" w:hint="eastAsia"/>
          <w:b/>
          <w:szCs w:val="21"/>
        </w:rPr>
        <w:t>The</w:t>
      </w:r>
      <w:r w:rsidRPr="00121133">
        <w:rPr>
          <w:rFonts w:ascii="times" w:hAnsi="times"/>
          <w:b/>
          <w:szCs w:val="21"/>
        </w:rPr>
        <w:t xml:space="preserve"> </w:t>
      </w:r>
      <w:r w:rsidRPr="00121133">
        <w:rPr>
          <w:rFonts w:ascii="times" w:hAnsi="times" w:hint="eastAsia"/>
          <w:b/>
          <w:szCs w:val="21"/>
        </w:rPr>
        <w:t>barrel</w:t>
      </w:r>
      <w:r w:rsidRPr="00121133">
        <w:rPr>
          <w:rFonts w:ascii="times" w:hAnsi="times"/>
          <w:b/>
          <w:szCs w:val="21"/>
        </w:rPr>
        <w:t xml:space="preserve"> </w:t>
      </w:r>
      <w:r w:rsidRPr="00121133">
        <w:rPr>
          <w:rFonts w:ascii="times" w:hAnsi="times" w:hint="eastAsia"/>
          <w:b/>
          <w:szCs w:val="21"/>
        </w:rPr>
        <w:t>part</w:t>
      </w:r>
    </w:p>
    <w:p w14:paraId="32480BC6" w14:textId="26164F11" w:rsidR="00E24B58" w:rsidRPr="00121133" w:rsidRDefault="00E24B58">
      <w:pPr>
        <w:rPr>
          <w:rFonts w:ascii="times" w:hAnsi="times"/>
          <w:b/>
          <w:szCs w:val="21"/>
        </w:rPr>
      </w:pPr>
      <w:r w:rsidRPr="00121133">
        <w:rPr>
          <w:rFonts w:ascii="times" w:hAnsi="times" w:hint="eastAsia"/>
          <w:b/>
          <w:szCs w:val="21"/>
        </w:rPr>
        <w:t>(</w:t>
      </w:r>
      <w:r w:rsidRPr="00121133">
        <w:rPr>
          <w:rFonts w:ascii="times" w:hAnsi="times"/>
          <w:b/>
          <w:szCs w:val="21"/>
        </w:rPr>
        <w:t xml:space="preserve">1) </w:t>
      </w:r>
      <w:r w:rsidR="001719D1" w:rsidRPr="00121133">
        <w:rPr>
          <w:rFonts w:ascii="times" w:hAnsi="times"/>
          <w:b/>
          <w:szCs w:val="21"/>
        </w:rPr>
        <w:t>O</w:t>
      </w:r>
      <w:r w:rsidR="001719D1" w:rsidRPr="00121133">
        <w:rPr>
          <w:rFonts w:ascii="times" w:hAnsi="times" w:hint="eastAsia"/>
          <w:b/>
          <w:szCs w:val="21"/>
        </w:rPr>
        <w:t xml:space="preserve">verview </w:t>
      </w:r>
      <w:r w:rsidRPr="00121133">
        <w:rPr>
          <w:rFonts w:ascii="times" w:hAnsi="times" w:hint="eastAsia"/>
          <w:b/>
          <w:szCs w:val="21"/>
        </w:rPr>
        <w:t>and</w:t>
      </w:r>
      <w:r w:rsidRPr="00121133">
        <w:rPr>
          <w:rFonts w:ascii="times" w:hAnsi="times"/>
          <w:b/>
          <w:szCs w:val="21"/>
        </w:rPr>
        <w:t xml:space="preserve"> </w:t>
      </w:r>
      <w:r w:rsidR="001719D1" w:rsidRPr="00121133">
        <w:rPr>
          <w:rFonts w:ascii="times" w:hAnsi="times"/>
          <w:b/>
          <w:szCs w:val="21"/>
        </w:rPr>
        <w:t>r</w:t>
      </w:r>
      <w:r w:rsidR="001719D1" w:rsidRPr="00121133">
        <w:rPr>
          <w:rFonts w:ascii="times" w:hAnsi="times" w:hint="eastAsia"/>
          <w:b/>
          <w:szCs w:val="21"/>
        </w:rPr>
        <w:t xml:space="preserve">equirements </w:t>
      </w:r>
      <w:r w:rsidRPr="00121133">
        <w:rPr>
          <w:rFonts w:ascii="times" w:hAnsi="times" w:hint="eastAsia"/>
          <w:b/>
          <w:szCs w:val="21"/>
        </w:rPr>
        <w:t>of</w:t>
      </w:r>
      <w:r w:rsidRPr="00121133">
        <w:rPr>
          <w:rFonts w:ascii="times" w:hAnsi="times"/>
          <w:b/>
          <w:szCs w:val="21"/>
        </w:rPr>
        <w:t xml:space="preserve"> barrel</w:t>
      </w:r>
      <w:r w:rsidR="001C0E79" w:rsidRPr="00121133">
        <w:rPr>
          <w:rFonts w:ascii="times" w:hAnsi="times"/>
          <w:b/>
          <w:szCs w:val="21"/>
        </w:rPr>
        <w:t xml:space="preserve"> </w:t>
      </w:r>
      <w:r w:rsidRPr="00121133">
        <w:rPr>
          <w:rFonts w:ascii="times" w:hAnsi="times"/>
          <w:b/>
          <w:szCs w:val="21"/>
        </w:rPr>
        <w:t>HCAL</w:t>
      </w:r>
    </w:p>
    <w:p w14:paraId="1DC2436D" w14:textId="63FEEF5F" w:rsidR="001148CC" w:rsidRPr="00121133" w:rsidRDefault="001148CC" w:rsidP="001C0E79">
      <w:pPr>
        <w:ind w:firstLine="480"/>
        <w:rPr>
          <w:rFonts w:ascii="times" w:hAnsi="times" w:hint="eastAsia"/>
          <w:bCs/>
          <w:szCs w:val="21"/>
        </w:rPr>
      </w:pPr>
      <w:r w:rsidRPr="00121133">
        <w:rPr>
          <w:rFonts w:ascii="times" w:hAnsi="times" w:hint="eastAsia"/>
          <w:bCs/>
          <w:szCs w:val="21"/>
        </w:rPr>
        <w:t>B</w:t>
      </w:r>
      <w:r w:rsidRPr="00121133">
        <w:rPr>
          <w:rFonts w:ascii="times" w:hAnsi="times"/>
          <w:bCs/>
          <w:szCs w:val="21"/>
        </w:rPr>
        <w:t>arrel</w:t>
      </w:r>
      <w:r w:rsidR="001C0E79" w:rsidRPr="00121133">
        <w:rPr>
          <w:rFonts w:ascii="times" w:hAnsi="times"/>
          <w:bCs/>
          <w:szCs w:val="21"/>
        </w:rPr>
        <w:t xml:space="preserve"> </w:t>
      </w:r>
      <w:r w:rsidRPr="00121133">
        <w:rPr>
          <w:rFonts w:ascii="times" w:hAnsi="times"/>
          <w:bCs/>
          <w:szCs w:val="21"/>
        </w:rPr>
        <w:t>HCAL is located between magnet and barrel</w:t>
      </w:r>
      <w:r w:rsidR="001C0E79" w:rsidRPr="00121133">
        <w:rPr>
          <w:rFonts w:ascii="times" w:hAnsi="times"/>
          <w:bCs/>
          <w:szCs w:val="21"/>
        </w:rPr>
        <w:t xml:space="preserve"> </w:t>
      </w:r>
      <w:r w:rsidRPr="00121133">
        <w:rPr>
          <w:rFonts w:ascii="times" w:hAnsi="times"/>
          <w:bCs/>
          <w:szCs w:val="21"/>
        </w:rPr>
        <w:t>ECAL, which has been shown in Fig.8.6-1</w:t>
      </w:r>
      <w:r w:rsidR="00EA5AF0" w:rsidRPr="00121133">
        <w:rPr>
          <w:rFonts w:ascii="times" w:hAnsi="times"/>
          <w:bCs/>
          <w:szCs w:val="21"/>
        </w:rPr>
        <w:t xml:space="preserve"> with purple color and a red box. </w:t>
      </w:r>
      <w:r w:rsidR="001C0E79" w:rsidRPr="00121133">
        <w:rPr>
          <w:rFonts w:ascii="times" w:hAnsi="times"/>
          <w:bCs/>
          <w:szCs w:val="21"/>
        </w:rPr>
        <w:t>The gap between barrel HCAL and end-cap HCAL is 30mm. Barrel HCAL</w:t>
      </w:r>
      <w:r w:rsidR="00EA5AF0" w:rsidRPr="00121133">
        <w:rPr>
          <w:rFonts w:ascii="times" w:hAnsi="times"/>
          <w:bCs/>
          <w:szCs w:val="21"/>
        </w:rPr>
        <w:t xml:space="preserve"> </w:t>
      </w:r>
      <w:r w:rsidR="001C0E79" w:rsidRPr="00121133">
        <w:rPr>
          <w:rFonts w:ascii="times" w:hAnsi="times"/>
          <w:bCs/>
          <w:szCs w:val="21"/>
        </w:rPr>
        <w:t>will be held by two auxiliary rings on both ends. And the auxiliary rings will be fixed with barrel Yoke.</w:t>
      </w:r>
    </w:p>
    <w:p w14:paraId="48C3FE2D" w14:textId="749CCB3E" w:rsidR="00EA5AF0" w:rsidRPr="00121133" w:rsidRDefault="00EA5AF0" w:rsidP="00EA5AF0">
      <w:pPr>
        <w:jc w:val="center"/>
        <w:rPr>
          <w:rFonts w:ascii="times" w:hAnsi="times"/>
          <w:bCs/>
          <w:szCs w:val="21"/>
        </w:rPr>
      </w:pPr>
      <w:r w:rsidRPr="00121133">
        <w:rPr>
          <w:rFonts w:ascii="times" w:hAnsi="times"/>
          <w:noProof/>
        </w:rPr>
        <w:drawing>
          <wp:inline distT="0" distB="0" distL="0" distR="0" wp14:anchorId="22DD5DB4" wp14:editId="33CB1461">
            <wp:extent cx="3518337" cy="2796540"/>
            <wp:effectExtent l="0" t="0" r="635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24387" cy="2801349"/>
                    </a:xfrm>
                    <a:prstGeom prst="rect">
                      <a:avLst/>
                    </a:prstGeom>
                  </pic:spPr>
                </pic:pic>
              </a:graphicData>
            </a:graphic>
          </wp:inline>
        </w:drawing>
      </w:r>
    </w:p>
    <w:p w14:paraId="3E2DF5A5" w14:textId="194767EB" w:rsidR="00EA5AF0" w:rsidRPr="00121133" w:rsidRDefault="00EA5AF0" w:rsidP="00EA5AF0">
      <w:pPr>
        <w:jc w:val="center"/>
        <w:rPr>
          <w:rFonts w:ascii="times" w:hAnsi="times"/>
          <w:bCs/>
          <w:szCs w:val="21"/>
        </w:rPr>
      </w:pPr>
      <w:r w:rsidRPr="00121133">
        <w:rPr>
          <w:rFonts w:ascii="times" w:hAnsi="times" w:hint="eastAsia"/>
          <w:bCs/>
          <w:szCs w:val="21"/>
        </w:rPr>
        <w:t>F</w:t>
      </w:r>
      <w:r w:rsidRPr="00121133">
        <w:rPr>
          <w:rFonts w:ascii="times" w:hAnsi="times"/>
          <w:bCs/>
          <w:szCs w:val="21"/>
        </w:rPr>
        <w:t xml:space="preserve">ig.8.6-1 Location of </w:t>
      </w:r>
      <w:r w:rsidR="001C0E79" w:rsidRPr="00121133">
        <w:rPr>
          <w:rFonts w:ascii="times" w:hAnsi="times"/>
          <w:bCs/>
          <w:szCs w:val="21"/>
        </w:rPr>
        <w:t>barrel</w:t>
      </w:r>
      <w:r w:rsidR="001719D1" w:rsidRPr="00121133">
        <w:rPr>
          <w:rFonts w:ascii="times" w:hAnsi="times"/>
          <w:bCs/>
          <w:szCs w:val="21"/>
        </w:rPr>
        <w:t xml:space="preserve"> </w:t>
      </w:r>
      <w:r w:rsidR="001C0E79" w:rsidRPr="00121133">
        <w:rPr>
          <w:rFonts w:ascii="times" w:hAnsi="times"/>
          <w:bCs/>
          <w:szCs w:val="21"/>
        </w:rPr>
        <w:t>HCAL</w:t>
      </w:r>
    </w:p>
    <w:p w14:paraId="2821AF4A" w14:textId="21941185" w:rsidR="001C0E79" w:rsidRPr="00121133" w:rsidRDefault="001C0E79" w:rsidP="001C0E79">
      <w:pPr>
        <w:ind w:firstLine="480"/>
        <w:rPr>
          <w:rFonts w:ascii="times" w:hAnsi="times"/>
          <w:bCs/>
          <w:szCs w:val="21"/>
        </w:rPr>
      </w:pPr>
      <w:r w:rsidRPr="00121133">
        <w:rPr>
          <w:rFonts w:ascii="times" w:hAnsi="times" w:hint="eastAsia"/>
          <w:bCs/>
          <w:szCs w:val="21"/>
        </w:rPr>
        <w:t>T</w:t>
      </w:r>
      <w:r w:rsidRPr="00121133">
        <w:rPr>
          <w:rFonts w:ascii="times" w:hAnsi="times"/>
          <w:bCs/>
          <w:szCs w:val="21"/>
        </w:rPr>
        <w:t xml:space="preserve">he contour dimension of </w:t>
      </w:r>
      <w:r w:rsidR="00C4175E" w:rsidRPr="00121133">
        <w:rPr>
          <w:rFonts w:ascii="times" w:hAnsi="times"/>
          <w:bCs/>
          <w:szCs w:val="21"/>
        </w:rPr>
        <w:t xml:space="preserve">barrel HCAL has been shown in Fig.8.6-2. The total length is 6460mm except the edge sealings which located in the gap between barrel HCAL and end-cap HCAL. The cross section of barrel HCAL is a regular hendecagon which means barrel HCAL is composed by 16 wedges. The </w:t>
      </w:r>
      <w:r w:rsidR="001719D1" w:rsidRPr="00121133">
        <w:rPr>
          <w:rFonts w:ascii="times" w:hAnsi="times"/>
          <w:bCs/>
          <w:szCs w:val="21"/>
        </w:rPr>
        <w:t xml:space="preserve">outer hendecagon </w:t>
      </w:r>
      <w:r w:rsidR="00C4175E" w:rsidRPr="00121133">
        <w:rPr>
          <w:rFonts w:ascii="times" w:hAnsi="times" w:hint="eastAsia"/>
          <w:bCs/>
          <w:szCs w:val="21"/>
        </w:rPr>
        <w:t>inscribed circle</w:t>
      </w:r>
      <w:r w:rsidR="00C4175E" w:rsidRPr="00121133">
        <w:rPr>
          <w:rFonts w:ascii="times" w:hAnsi="times"/>
          <w:bCs/>
          <w:szCs w:val="21"/>
        </w:rPr>
        <w:t xml:space="preserve"> diameter </w:t>
      </w:r>
      <w:r w:rsidR="001719D1" w:rsidRPr="00121133">
        <w:rPr>
          <w:rFonts w:ascii="times" w:hAnsi="times"/>
          <w:bCs/>
          <w:szCs w:val="21"/>
        </w:rPr>
        <w:t>is 6910mm and the inner hendecagon inscribed circle diameter is 4280mm.</w:t>
      </w:r>
    </w:p>
    <w:p w14:paraId="4870EE1D" w14:textId="27733351" w:rsidR="001719D1" w:rsidRPr="00121133" w:rsidRDefault="001719D1" w:rsidP="001719D1">
      <w:pPr>
        <w:ind w:firstLine="480"/>
        <w:jc w:val="center"/>
        <w:rPr>
          <w:rFonts w:ascii="times" w:hAnsi="times"/>
          <w:bCs/>
          <w:szCs w:val="21"/>
        </w:rPr>
      </w:pPr>
      <w:r w:rsidRPr="00121133">
        <w:rPr>
          <w:rFonts w:ascii="times" w:hAnsi="times"/>
          <w:bCs/>
          <w:noProof/>
          <w:szCs w:val="21"/>
        </w:rPr>
        <w:drawing>
          <wp:inline distT="0" distB="0" distL="0" distR="0" wp14:anchorId="42D8B485" wp14:editId="2B153FD2">
            <wp:extent cx="2237934" cy="1912620"/>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rotWithShape="1">
                    <a:blip r:embed="rId9"/>
                    <a:srcRect t="6939"/>
                    <a:stretch/>
                  </pic:blipFill>
                  <pic:spPr bwMode="auto">
                    <a:xfrm>
                      <a:off x="0" y="0"/>
                      <a:ext cx="2249399" cy="1922418"/>
                    </a:xfrm>
                    <a:prstGeom prst="rect">
                      <a:avLst/>
                    </a:prstGeom>
                    <a:ln>
                      <a:noFill/>
                    </a:ln>
                    <a:extLst>
                      <a:ext uri="{53640926-AAD7-44D8-BBD7-CCE9431645EC}">
                        <a14:shadowObscured xmlns:a14="http://schemas.microsoft.com/office/drawing/2010/main"/>
                      </a:ext>
                    </a:extLst>
                  </pic:spPr>
                </pic:pic>
              </a:graphicData>
            </a:graphic>
          </wp:inline>
        </w:drawing>
      </w:r>
      <w:r w:rsidRPr="00121133">
        <w:rPr>
          <w:rFonts w:ascii="times" w:hAnsi="times"/>
          <w:bCs/>
          <w:noProof/>
          <w:szCs w:val="21"/>
        </w:rPr>
        <w:drawing>
          <wp:inline distT="0" distB="0" distL="0" distR="0" wp14:anchorId="45CC83F1" wp14:editId="175B5FB4">
            <wp:extent cx="1600200" cy="1944546"/>
            <wp:effectExtent l="0" t="0" r="0"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0"/>
                    <a:stretch/>
                  </pic:blipFill>
                  <pic:spPr bwMode="auto">
                    <a:xfrm>
                      <a:off x="0" y="0"/>
                      <a:ext cx="1606935" cy="1952731"/>
                    </a:xfrm>
                    <a:prstGeom prst="rect">
                      <a:avLst/>
                    </a:prstGeom>
                  </pic:spPr>
                </pic:pic>
              </a:graphicData>
            </a:graphic>
          </wp:inline>
        </w:drawing>
      </w:r>
    </w:p>
    <w:p w14:paraId="636A5339" w14:textId="3F29976C" w:rsidR="001719D1" w:rsidRPr="00121133" w:rsidRDefault="001719D1" w:rsidP="001719D1">
      <w:pPr>
        <w:jc w:val="center"/>
        <w:rPr>
          <w:rFonts w:ascii="times" w:hAnsi="times"/>
          <w:bCs/>
          <w:szCs w:val="21"/>
        </w:rPr>
      </w:pPr>
      <w:r w:rsidRPr="00121133">
        <w:rPr>
          <w:rFonts w:ascii="times" w:hAnsi="times" w:hint="eastAsia"/>
          <w:bCs/>
          <w:szCs w:val="21"/>
        </w:rPr>
        <w:t>F</w:t>
      </w:r>
      <w:r w:rsidRPr="00121133">
        <w:rPr>
          <w:rFonts w:ascii="times" w:hAnsi="times"/>
          <w:bCs/>
          <w:szCs w:val="21"/>
        </w:rPr>
        <w:t>ig.8.6-2 Contour dimension of barrel HCAL</w:t>
      </w:r>
    </w:p>
    <w:p w14:paraId="69CBBFE9" w14:textId="78F2DA4C" w:rsidR="001719D1" w:rsidRPr="00121133" w:rsidRDefault="001719D1" w:rsidP="001C0E79">
      <w:pPr>
        <w:ind w:firstLine="480"/>
        <w:rPr>
          <w:rFonts w:ascii="times" w:hAnsi="times"/>
          <w:bCs/>
          <w:szCs w:val="21"/>
        </w:rPr>
      </w:pPr>
      <w:r w:rsidRPr="00121133">
        <w:rPr>
          <w:rFonts w:ascii="times" w:hAnsi="times" w:hint="eastAsia"/>
          <w:bCs/>
          <w:szCs w:val="21"/>
        </w:rPr>
        <w:t>T</w:t>
      </w:r>
      <w:r w:rsidRPr="00121133">
        <w:rPr>
          <w:rFonts w:ascii="times" w:hAnsi="times"/>
          <w:bCs/>
          <w:szCs w:val="21"/>
        </w:rPr>
        <w:t xml:space="preserve">he requirements </w:t>
      </w:r>
      <w:r w:rsidR="00DE110E" w:rsidRPr="00121133">
        <w:rPr>
          <w:rFonts w:ascii="times" w:hAnsi="times"/>
          <w:bCs/>
          <w:szCs w:val="21"/>
        </w:rPr>
        <w:t>for structure are listed here:</w:t>
      </w:r>
    </w:p>
    <w:p w14:paraId="623441ED" w14:textId="4E077E85" w:rsidR="00DE110E" w:rsidRPr="00121133" w:rsidRDefault="00DE110E" w:rsidP="00DE110E">
      <w:pPr>
        <w:pStyle w:val="ab"/>
        <w:numPr>
          <w:ilvl w:val="0"/>
          <w:numId w:val="2"/>
        </w:numPr>
        <w:ind w:firstLineChars="0"/>
        <w:rPr>
          <w:rFonts w:ascii="times" w:hAnsi="times"/>
          <w:bCs/>
          <w:szCs w:val="21"/>
        </w:rPr>
      </w:pPr>
      <w:r w:rsidRPr="00121133">
        <w:rPr>
          <w:rFonts w:ascii="times" w:hAnsi="times"/>
          <w:bCs/>
          <w:szCs w:val="21"/>
        </w:rPr>
        <w:t xml:space="preserve">The </w:t>
      </w:r>
      <w:r w:rsidRPr="00121133">
        <w:rPr>
          <w:rFonts w:ascii="times" w:hAnsi="times" w:hint="eastAsia"/>
          <w:bCs/>
          <w:szCs w:val="21"/>
        </w:rPr>
        <w:t>support</w:t>
      </w:r>
      <w:r w:rsidRPr="00121133">
        <w:rPr>
          <w:rFonts w:ascii="times" w:hAnsi="times"/>
          <w:bCs/>
          <w:szCs w:val="21"/>
        </w:rPr>
        <w:t xml:space="preserve"> </w:t>
      </w:r>
      <w:r w:rsidRPr="00121133">
        <w:rPr>
          <w:rFonts w:ascii="times" w:hAnsi="times" w:hint="eastAsia"/>
          <w:bCs/>
          <w:szCs w:val="21"/>
        </w:rPr>
        <w:t>structure</w:t>
      </w:r>
      <w:r w:rsidRPr="00121133">
        <w:rPr>
          <w:rFonts w:ascii="times" w:hAnsi="times"/>
          <w:bCs/>
          <w:szCs w:val="21"/>
        </w:rPr>
        <w:t xml:space="preserve"> zone is </w:t>
      </w:r>
      <w:r w:rsidRPr="00121133">
        <w:rPr>
          <w:rFonts w:ascii="times" w:hAnsi="times" w:hint="eastAsia"/>
          <w:bCs/>
          <w:szCs w:val="21"/>
        </w:rPr>
        <w:t>as</w:t>
      </w:r>
      <w:r w:rsidRPr="00121133">
        <w:rPr>
          <w:rFonts w:ascii="times" w:hAnsi="times"/>
          <w:bCs/>
          <w:szCs w:val="21"/>
        </w:rPr>
        <w:t xml:space="preserve"> </w:t>
      </w:r>
      <w:r w:rsidRPr="00121133">
        <w:rPr>
          <w:rFonts w:ascii="times" w:hAnsi="times" w:hint="eastAsia"/>
          <w:bCs/>
          <w:szCs w:val="21"/>
        </w:rPr>
        <w:t>low</w:t>
      </w:r>
      <w:r w:rsidRPr="00121133">
        <w:rPr>
          <w:rFonts w:ascii="times" w:hAnsi="times"/>
          <w:bCs/>
          <w:szCs w:val="21"/>
        </w:rPr>
        <w:t xml:space="preserve"> as possible.</w:t>
      </w:r>
    </w:p>
    <w:p w14:paraId="366B5B49" w14:textId="108D9B6C" w:rsidR="00DE110E" w:rsidRPr="00121133" w:rsidRDefault="00DE110E" w:rsidP="00DE110E">
      <w:pPr>
        <w:pStyle w:val="ab"/>
        <w:numPr>
          <w:ilvl w:val="0"/>
          <w:numId w:val="2"/>
        </w:numPr>
        <w:ind w:firstLineChars="0"/>
        <w:rPr>
          <w:rFonts w:ascii="times" w:hAnsi="times"/>
          <w:bCs/>
          <w:szCs w:val="21"/>
        </w:rPr>
      </w:pPr>
      <w:r w:rsidRPr="00121133">
        <w:rPr>
          <w:rFonts w:ascii="times" w:hAnsi="times" w:hint="eastAsia"/>
          <w:bCs/>
          <w:szCs w:val="21"/>
        </w:rPr>
        <w:t>T</w:t>
      </w:r>
      <w:r w:rsidRPr="00121133">
        <w:rPr>
          <w:rFonts w:ascii="times" w:hAnsi="times"/>
          <w:bCs/>
          <w:szCs w:val="21"/>
        </w:rPr>
        <w:t xml:space="preserve">he maximum stress of different materials </w:t>
      </w:r>
      <w:proofErr w:type="gramStart"/>
      <w:r w:rsidRPr="00121133">
        <w:rPr>
          <w:rFonts w:ascii="times" w:hAnsi="times"/>
          <w:bCs/>
          <w:szCs w:val="21"/>
        </w:rPr>
        <w:t>need</w:t>
      </w:r>
      <w:proofErr w:type="gramEnd"/>
      <w:r w:rsidRPr="00121133">
        <w:rPr>
          <w:rFonts w:ascii="times" w:hAnsi="times"/>
          <w:bCs/>
          <w:szCs w:val="21"/>
        </w:rPr>
        <w:t xml:space="preserve"> to be lower than their </w:t>
      </w:r>
      <w:r w:rsidRPr="00121133">
        <w:rPr>
          <w:rFonts w:ascii="times" w:hAnsi="times"/>
          <w:bCs/>
          <w:szCs w:val="21"/>
        </w:rPr>
        <w:lastRenderedPageBreak/>
        <w:t>allowable stress level.</w:t>
      </w:r>
    </w:p>
    <w:p w14:paraId="23902F51" w14:textId="60848B17" w:rsidR="00DE110E" w:rsidRPr="00121133" w:rsidRDefault="00DE110E" w:rsidP="00DE110E">
      <w:pPr>
        <w:pStyle w:val="ab"/>
        <w:numPr>
          <w:ilvl w:val="0"/>
          <w:numId w:val="2"/>
        </w:numPr>
        <w:ind w:firstLineChars="0"/>
        <w:rPr>
          <w:rFonts w:ascii="times" w:hAnsi="times"/>
          <w:bCs/>
          <w:szCs w:val="21"/>
        </w:rPr>
      </w:pPr>
      <w:r w:rsidRPr="00121133">
        <w:rPr>
          <w:rFonts w:ascii="times" w:hAnsi="times" w:hint="eastAsia"/>
          <w:bCs/>
          <w:szCs w:val="21"/>
        </w:rPr>
        <w:t>T</w:t>
      </w:r>
      <w:r w:rsidRPr="00121133">
        <w:rPr>
          <w:rFonts w:ascii="times" w:hAnsi="times"/>
          <w:bCs/>
          <w:szCs w:val="21"/>
        </w:rPr>
        <w:t xml:space="preserve">he deformation of different materials </w:t>
      </w:r>
      <w:proofErr w:type="gramStart"/>
      <w:r w:rsidRPr="00121133">
        <w:rPr>
          <w:rFonts w:ascii="times" w:hAnsi="times"/>
          <w:bCs/>
          <w:szCs w:val="21"/>
        </w:rPr>
        <w:t>need</w:t>
      </w:r>
      <w:proofErr w:type="gramEnd"/>
      <w:r w:rsidRPr="00121133">
        <w:rPr>
          <w:rFonts w:ascii="times" w:hAnsi="times"/>
          <w:bCs/>
          <w:szCs w:val="21"/>
        </w:rPr>
        <w:t xml:space="preserve"> to be controlled so that there will be no broken parts under different conditions.</w:t>
      </w:r>
    </w:p>
    <w:p w14:paraId="360894B9" w14:textId="3ECD8400" w:rsidR="00DE110E" w:rsidRPr="00121133" w:rsidRDefault="00DE110E" w:rsidP="00DE110E">
      <w:pPr>
        <w:pStyle w:val="ab"/>
        <w:numPr>
          <w:ilvl w:val="0"/>
          <w:numId w:val="2"/>
        </w:numPr>
        <w:ind w:firstLineChars="0"/>
        <w:rPr>
          <w:rFonts w:ascii="times" w:hAnsi="times"/>
          <w:bCs/>
          <w:szCs w:val="21"/>
        </w:rPr>
      </w:pPr>
      <w:r w:rsidRPr="00121133">
        <w:rPr>
          <w:rFonts w:ascii="times" w:hAnsi="times"/>
          <w:bCs/>
          <w:szCs w:val="21"/>
        </w:rPr>
        <w:t xml:space="preserve">Outer contour dimension tolerance </w:t>
      </w:r>
      <w:proofErr w:type="gramStart"/>
      <w:r w:rsidRPr="00121133">
        <w:rPr>
          <w:rFonts w:ascii="times" w:hAnsi="times"/>
          <w:bCs/>
          <w:szCs w:val="21"/>
        </w:rPr>
        <w:t>need</w:t>
      </w:r>
      <w:proofErr w:type="gramEnd"/>
      <w:r w:rsidRPr="00121133">
        <w:rPr>
          <w:rFonts w:ascii="times" w:hAnsi="times"/>
          <w:bCs/>
          <w:szCs w:val="21"/>
        </w:rPr>
        <w:t xml:space="preserve"> to be 0</w:t>
      </w:r>
      <w:r w:rsidR="00501B8E" w:rsidRPr="00121133">
        <w:rPr>
          <w:rFonts w:ascii="times" w:hAnsi="times"/>
          <w:bCs/>
          <w:szCs w:val="21"/>
        </w:rPr>
        <w:t>mm</w:t>
      </w:r>
      <w:r w:rsidRPr="00121133">
        <w:rPr>
          <w:rFonts w:ascii="times" w:hAnsi="times"/>
          <w:bCs/>
          <w:szCs w:val="21"/>
        </w:rPr>
        <w:t xml:space="preserve"> to -5</w:t>
      </w:r>
      <w:r w:rsidR="00501B8E" w:rsidRPr="00121133">
        <w:rPr>
          <w:rFonts w:ascii="times" w:hAnsi="times"/>
          <w:bCs/>
          <w:szCs w:val="21"/>
        </w:rPr>
        <w:t>mm</w:t>
      </w:r>
      <w:r w:rsidRPr="00121133">
        <w:rPr>
          <w:rFonts w:ascii="times" w:hAnsi="times"/>
          <w:bCs/>
          <w:szCs w:val="21"/>
        </w:rPr>
        <w:t xml:space="preserve"> and inner contour dimension tolerance need to be 0</w:t>
      </w:r>
      <w:r w:rsidR="00501B8E" w:rsidRPr="00121133">
        <w:rPr>
          <w:rFonts w:ascii="times" w:hAnsi="times"/>
          <w:bCs/>
          <w:szCs w:val="21"/>
        </w:rPr>
        <w:t>mm</w:t>
      </w:r>
      <w:r w:rsidRPr="00121133">
        <w:rPr>
          <w:rFonts w:ascii="times" w:hAnsi="times"/>
          <w:bCs/>
          <w:szCs w:val="21"/>
        </w:rPr>
        <w:t xml:space="preserve"> to +5</w:t>
      </w:r>
      <w:r w:rsidR="00501B8E" w:rsidRPr="00121133">
        <w:rPr>
          <w:rFonts w:ascii="times" w:hAnsi="times"/>
          <w:bCs/>
          <w:szCs w:val="21"/>
        </w:rPr>
        <w:t>mm.</w:t>
      </w:r>
      <w:r w:rsidRPr="00121133">
        <w:rPr>
          <w:rFonts w:ascii="times" w:hAnsi="times"/>
          <w:bCs/>
          <w:szCs w:val="21"/>
        </w:rPr>
        <w:t xml:space="preserve">  </w:t>
      </w:r>
    </w:p>
    <w:p w14:paraId="57D8D54F" w14:textId="4CCD0133" w:rsidR="00DE110E" w:rsidRPr="00121133" w:rsidRDefault="00501B8E" w:rsidP="00DE110E">
      <w:pPr>
        <w:pStyle w:val="ab"/>
        <w:numPr>
          <w:ilvl w:val="0"/>
          <w:numId w:val="2"/>
        </w:numPr>
        <w:ind w:firstLineChars="0"/>
        <w:rPr>
          <w:rFonts w:ascii="times" w:hAnsi="times"/>
          <w:bCs/>
          <w:szCs w:val="21"/>
        </w:rPr>
      </w:pPr>
      <w:r w:rsidRPr="00121133">
        <w:rPr>
          <w:rFonts w:ascii="times" w:hAnsi="times"/>
          <w:bCs/>
          <w:szCs w:val="21"/>
        </w:rPr>
        <w:t xml:space="preserve">Collimation accuracy need to be controlled to </w:t>
      </w:r>
      <w:r w:rsidRPr="00121133">
        <w:rPr>
          <w:rFonts w:ascii="times" w:hAnsi="times" w:hint="eastAsia"/>
          <w:bCs/>
          <w:szCs w:val="21"/>
        </w:rPr>
        <w:t>±</w:t>
      </w:r>
      <w:r w:rsidRPr="00121133">
        <w:rPr>
          <w:rFonts w:ascii="times" w:hAnsi="times"/>
          <w:bCs/>
          <w:szCs w:val="21"/>
        </w:rPr>
        <w:t>2mm.</w:t>
      </w:r>
    </w:p>
    <w:p w14:paraId="440DF9AA" w14:textId="638051BF" w:rsidR="00501B8E" w:rsidRPr="00121133" w:rsidRDefault="00501B8E" w:rsidP="00DE110E">
      <w:pPr>
        <w:pStyle w:val="ab"/>
        <w:numPr>
          <w:ilvl w:val="0"/>
          <w:numId w:val="2"/>
        </w:numPr>
        <w:ind w:firstLineChars="0"/>
        <w:rPr>
          <w:rFonts w:ascii="times" w:hAnsi="times"/>
          <w:bCs/>
          <w:szCs w:val="21"/>
        </w:rPr>
      </w:pPr>
      <w:r w:rsidRPr="00121133">
        <w:rPr>
          <w:rFonts w:ascii="times" w:hAnsi="times"/>
          <w:bCs/>
          <w:szCs w:val="21"/>
        </w:rPr>
        <w:t xml:space="preserve">Positioning accuracy need to be controlled to </w:t>
      </w:r>
      <w:r w:rsidRPr="00121133">
        <w:rPr>
          <w:rFonts w:ascii="times" w:hAnsi="times" w:hint="eastAsia"/>
          <w:bCs/>
          <w:szCs w:val="21"/>
        </w:rPr>
        <w:t>±</w:t>
      </w:r>
      <w:r w:rsidRPr="00121133">
        <w:rPr>
          <w:rFonts w:ascii="times" w:hAnsi="times"/>
          <w:bCs/>
          <w:szCs w:val="21"/>
        </w:rPr>
        <w:t>0.5</w:t>
      </w:r>
      <w:r w:rsidRPr="00121133">
        <w:rPr>
          <w:rFonts w:ascii="times" w:hAnsi="times" w:hint="eastAsia"/>
          <w:bCs/>
          <w:szCs w:val="21"/>
        </w:rPr>
        <w:t>mm.</w:t>
      </w:r>
    </w:p>
    <w:p w14:paraId="46BA2C33" w14:textId="62F90B0D" w:rsidR="00E24B58" w:rsidRPr="00121133" w:rsidRDefault="001719D1">
      <w:pPr>
        <w:rPr>
          <w:rFonts w:ascii="times" w:hAnsi="times"/>
          <w:b/>
          <w:szCs w:val="21"/>
        </w:rPr>
      </w:pPr>
      <w:r w:rsidRPr="00121133">
        <w:rPr>
          <w:rFonts w:ascii="times" w:hAnsi="times"/>
          <w:bCs/>
          <w:szCs w:val="21"/>
        </w:rPr>
        <w:t xml:space="preserve"> </w:t>
      </w:r>
      <w:r w:rsidR="00E24B58" w:rsidRPr="00121133">
        <w:rPr>
          <w:rFonts w:ascii="times" w:hAnsi="times"/>
          <w:b/>
          <w:szCs w:val="21"/>
        </w:rPr>
        <w:t xml:space="preserve">(2) Structure design </w:t>
      </w:r>
    </w:p>
    <w:p w14:paraId="4422C305" w14:textId="65983749" w:rsidR="00A26ABF" w:rsidRPr="00121133" w:rsidRDefault="00A26ABF">
      <w:pPr>
        <w:rPr>
          <w:rFonts w:ascii="times" w:hAnsi="times"/>
          <w:b/>
          <w:szCs w:val="21"/>
        </w:rPr>
      </w:pPr>
      <w:r w:rsidRPr="00121133">
        <w:rPr>
          <w:rFonts w:ascii="times" w:hAnsi="times" w:hint="eastAsia"/>
          <w:b/>
          <w:szCs w:val="21"/>
        </w:rPr>
        <w:t>a</w:t>
      </w:r>
      <w:r w:rsidRPr="00121133">
        <w:rPr>
          <w:rFonts w:ascii="times" w:hAnsi="times"/>
          <w:b/>
          <w:szCs w:val="21"/>
        </w:rPr>
        <w:t>. General structure</w:t>
      </w:r>
    </w:p>
    <w:p w14:paraId="1B8DE38F" w14:textId="10BF77DD" w:rsidR="003B121F" w:rsidRPr="00121133" w:rsidRDefault="003B121F" w:rsidP="006A5650">
      <w:pPr>
        <w:ind w:firstLine="480"/>
        <w:rPr>
          <w:rFonts w:ascii="times" w:hAnsi="times"/>
          <w:bCs/>
          <w:szCs w:val="21"/>
        </w:rPr>
      </w:pPr>
      <w:r w:rsidRPr="00121133">
        <w:rPr>
          <w:rFonts w:ascii="times" w:hAnsi="times" w:hint="eastAsia"/>
          <w:bCs/>
          <w:szCs w:val="21"/>
        </w:rPr>
        <w:t>B</w:t>
      </w:r>
      <w:r w:rsidRPr="00121133">
        <w:rPr>
          <w:rFonts w:ascii="times" w:hAnsi="times"/>
          <w:bCs/>
          <w:szCs w:val="21"/>
        </w:rPr>
        <w:t xml:space="preserve">arrel HCAL consists of 16 wedges, the dimension of each wedge is shown in Fig.8.6-3. Each wedge consists of 48 layers of detect module. </w:t>
      </w:r>
      <w:r w:rsidR="006A5650" w:rsidRPr="00121133">
        <w:rPr>
          <w:rFonts w:ascii="times" w:hAnsi="times"/>
          <w:bCs/>
          <w:szCs w:val="21"/>
        </w:rPr>
        <w:t xml:space="preserve">The </w:t>
      </w:r>
      <w:r w:rsidR="001E66D1" w:rsidRPr="00121133">
        <w:rPr>
          <w:rFonts w:ascii="times" w:hAnsi="times"/>
          <w:bCs/>
          <w:szCs w:val="21"/>
        </w:rPr>
        <w:t>cross-section</w:t>
      </w:r>
      <w:r w:rsidR="001D5A56" w:rsidRPr="00121133">
        <w:rPr>
          <w:rFonts w:ascii="times" w:hAnsi="times"/>
          <w:bCs/>
          <w:szCs w:val="21"/>
        </w:rPr>
        <w:t xml:space="preserve"> </w:t>
      </w:r>
      <w:r w:rsidR="006A5650" w:rsidRPr="00121133">
        <w:rPr>
          <w:rFonts w:ascii="times" w:hAnsi="times"/>
          <w:bCs/>
          <w:szCs w:val="21"/>
        </w:rPr>
        <w:t>structure of each layer of detect module is shown in Fig.8.6-4.</w:t>
      </w:r>
    </w:p>
    <w:p w14:paraId="69AB7953" w14:textId="12CF9858" w:rsidR="006A5650" w:rsidRPr="00121133" w:rsidRDefault="006A5650" w:rsidP="003B121F">
      <w:pPr>
        <w:rPr>
          <w:rFonts w:ascii="times" w:hAnsi="times"/>
          <w:noProof/>
        </w:rPr>
      </w:pPr>
      <w:r w:rsidRPr="00121133">
        <w:rPr>
          <w:rFonts w:ascii="times" w:hAnsi="times"/>
          <w:noProof/>
        </w:rPr>
        <w:drawing>
          <wp:inline distT="0" distB="0" distL="0" distR="0" wp14:anchorId="1A009D5A" wp14:editId="2CC153DD">
            <wp:extent cx="3207936" cy="1691640"/>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8883"/>
                    <a:stretch/>
                  </pic:blipFill>
                  <pic:spPr bwMode="auto">
                    <a:xfrm>
                      <a:off x="0" y="0"/>
                      <a:ext cx="3218840" cy="1697390"/>
                    </a:xfrm>
                    <a:prstGeom prst="rect">
                      <a:avLst/>
                    </a:prstGeom>
                    <a:ln>
                      <a:noFill/>
                    </a:ln>
                    <a:extLst>
                      <a:ext uri="{53640926-AAD7-44D8-BBD7-CCE9431645EC}">
                        <a14:shadowObscured xmlns:a14="http://schemas.microsoft.com/office/drawing/2010/main"/>
                      </a:ext>
                    </a:extLst>
                  </pic:spPr>
                </pic:pic>
              </a:graphicData>
            </a:graphic>
          </wp:inline>
        </w:drawing>
      </w:r>
      <w:r w:rsidRPr="00121133">
        <w:rPr>
          <w:rFonts w:ascii="times" w:hAnsi="times"/>
          <w:noProof/>
        </w:rPr>
        <w:t xml:space="preserve"> </w:t>
      </w:r>
      <w:r w:rsidRPr="00121133">
        <w:rPr>
          <w:rFonts w:ascii="times" w:hAnsi="times"/>
          <w:bCs/>
          <w:noProof/>
          <w:szCs w:val="21"/>
        </w:rPr>
        <w:drawing>
          <wp:inline distT="0" distB="0" distL="0" distR="0" wp14:anchorId="3A905890" wp14:editId="1C3AB21C">
            <wp:extent cx="1805940" cy="1422814"/>
            <wp:effectExtent l="0" t="0" r="3810" b="6350"/>
            <wp:docPr id="6" name="图片 9">
              <a:extLst xmlns:a="http://schemas.openxmlformats.org/drawingml/2006/main">
                <a:ext uri="{FF2B5EF4-FFF2-40B4-BE49-F238E27FC236}">
                  <a16:creationId xmlns:a16="http://schemas.microsoft.com/office/drawing/2014/main" id="{C1CCC014-4AED-4DF3-9E6A-C8F1B14163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C1CCC014-4AED-4DF3-9E6A-C8F1B14163C3}"/>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13360" cy="1428660"/>
                    </a:xfrm>
                    <a:prstGeom prst="rect">
                      <a:avLst/>
                    </a:prstGeom>
                  </pic:spPr>
                </pic:pic>
              </a:graphicData>
            </a:graphic>
          </wp:inline>
        </w:drawing>
      </w:r>
    </w:p>
    <w:p w14:paraId="78964C5E" w14:textId="4C442199" w:rsidR="006A5650" w:rsidRPr="00121133" w:rsidRDefault="006A5650" w:rsidP="006A5650">
      <w:pPr>
        <w:jc w:val="center"/>
        <w:rPr>
          <w:rFonts w:ascii="times" w:hAnsi="times"/>
          <w:bCs/>
          <w:szCs w:val="21"/>
        </w:rPr>
      </w:pPr>
      <w:r w:rsidRPr="00121133">
        <w:rPr>
          <w:rFonts w:ascii="times" w:hAnsi="times" w:hint="eastAsia"/>
          <w:bCs/>
          <w:szCs w:val="21"/>
        </w:rPr>
        <w:t>F</w:t>
      </w:r>
      <w:r w:rsidRPr="00121133">
        <w:rPr>
          <w:rFonts w:ascii="times" w:hAnsi="times"/>
          <w:bCs/>
          <w:szCs w:val="21"/>
        </w:rPr>
        <w:t xml:space="preserve">ig.8.6-3 </w:t>
      </w:r>
      <w:r w:rsidRPr="00121133">
        <w:rPr>
          <w:rFonts w:ascii="times" w:hAnsi="times" w:hint="eastAsia"/>
          <w:bCs/>
          <w:szCs w:val="21"/>
        </w:rPr>
        <w:t>Structure</w:t>
      </w:r>
      <w:r w:rsidRPr="00121133">
        <w:rPr>
          <w:rFonts w:ascii="times" w:hAnsi="times"/>
          <w:bCs/>
          <w:szCs w:val="21"/>
        </w:rPr>
        <w:t xml:space="preserve"> </w:t>
      </w:r>
      <w:r w:rsidRPr="00121133">
        <w:rPr>
          <w:rFonts w:ascii="times" w:hAnsi="times" w:hint="eastAsia"/>
          <w:bCs/>
          <w:szCs w:val="21"/>
        </w:rPr>
        <w:t>of</w:t>
      </w:r>
      <w:r w:rsidRPr="00121133">
        <w:rPr>
          <w:rFonts w:ascii="times" w:hAnsi="times"/>
          <w:bCs/>
          <w:szCs w:val="21"/>
        </w:rPr>
        <w:t xml:space="preserve"> each wedge</w:t>
      </w:r>
    </w:p>
    <w:p w14:paraId="411415FA" w14:textId="05CECE10" w:rsidR="006A5650" w:rsidRPr="00121133" w:rsidRDefault="0021583F" w:rsidP="0021583F">
      <w:pPr>
        <w:jc w:val="center"/>
        <w:rPr>
          <w:rFonts w:ascii="times" w:hAnsi="times"/>
          <w:bCs/>
          <w:szCs w:val="21"/>
        </w:rPr>
      </w:pPr>
      <w:r w:rsidRPr="00121133">
        <w:rPr>
          <w:rFonts w:ascii="times" w:hAnsi="times"/>
          <w:noProof/>
        </w:rPr>
        <w:drawing>
          <wp:inline distT="0" distB="0" distL="0" distR="0" wp14:anchorId="086CF060" wp14:editId="0403269A">
            <wp:extent cx="4992370" cy="2311661"/>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01038" cy="2315674"/>
                    </a:xfrm>
                    <a:prstGeom prst="rect">
                      <a:avLst/>
                    </a:prstGeom>
                  </pic:spPr>
                </pic:pic>
              </a:graphicData>
            </a:graphic>
          </wp:inline>
        </w:drawing>
      </w:r>
    </w:p>
    <w:p w14:paraId="69C3E3BF" w14:textId="731DA791" w:rsidR="00893A4B" w:rsidRPr="00121133" w:rsidRDefault="00893A4B" w:rsidP="0021583F">
      <w:pPr>
        <w:jc w:val="center"/>
        <w:rPr>
          <w:rFonts w:ascii="times" w:hAnsi="times"/>
          <w:bCs/>
          <w:szCs w:val="21"/>
        </w:rPr>
      </w:pPr>
      <w:r w:rsidRPr="00121133">
        <w:rPr>
          <w:rFonts w:ascii="times" w:hAnsi="times" w:hint="eastAsia"/>
          <w:bCs/>
          <w:szCs w:val="21"/>
        </w:rPr>
        <w:t>F</w:t>
      </w:r>
      <w:r w:rsidRPr="00121133">
        <w:rPr>
          <w:rFonts w:ascii="times" w:hAnsi="times"/>
          <w:bCs/>
          <w:szCs w:val="21"/>
        </w:rPr>
        <w:t xml:space="preserve">ig.8.6-4 </w:t>
      </w:r>
      <w:r w:rsidR="001D5A56" w:rsidRPr="00121133">
        <w:rPr>
          <w:rFonts w:ascii="times" w:hAnsi="times"/>
          <w:bCs/>
          <w:szCs w:val="21"/>
        </w:rPr>
        <w:t>Cross section s</w:t>
      </w:r>
      <w:r w:rsidRPr="00121133">
        <w:rPr>
          <w:rFonts w:ascii="times" w:hAnsi="times"/>
          <w:bCs/>
          <w:szCs w:val="21"/>
        </w:rPr>
        <w:t>tructure of each layer of detect module</w:t>
      </w:r>
    </w:p>
    <w:p w14:paraId="26D030AF" w14:textId="49CF6EF3" w:rsidR="001D5A56" w:rsidRPr="00121133" w:rsidRDefault="001D5A56" w:rsidP="001D5A56">
      <w:pPr>
        <w:ind w:firstLine="480"/>
        <w:rPr>
          <w:rFonts w:ascii="times" w:hAnsi="times"/>
          <w:bCs/>
          <w:szCs w:val="21"/>
        </w:rPr>
      </w:pPr>
      <w:r w:rsidRPr="00121133">
        <w:rPr>
          <w:rFonts w:ascii="times" w:hAnsi="times"/>
          <w:bCs/>
          <w:szCs w:val="21"/>
        </w:rPr>
        <w:t xml:space="preserve">For each layer of detect module, generally it is composed by one absorber layer and one active layer. </w:t>
      </w:r>
      <w:r w:rsidRPr="00121133">
        <w:rPr>
          <w:rFonts w:ascii="times" w:hAnsi="times" w:hint="eastAsia"/>
          <w:bCs/>
          <w:szCs w:val="21"/>
        </w:rPr>
        <w:t>But</w:t>
      </w:r>
      <w:r w:rsidRPr="00121133">
        <w:rPr>
          <w:rFonts w:ascii="times" w:hAnsi="times"/>
          <w:bCs/>
          <w:szCs w:val="21"/>
        </w:rPr>
        <w:t xml:space="preserve"> the active layer actually is composed by several active elements. There are three kinds of the elements, the difference among them is the width. The elements dimension and more details can be seen in Fig.8.6-5. </w:t>
      </w:r>
    </w:p>
    <w:p w14:paraId="02D12427" w14:textId="6D66C9BD" w:rsidR="001D5A56" w:rsidRPr="00121133" w:rsidRDefault="001D5A56" w:rsidP="001D5A56">
      <w:pPr>
        <w:jc w:val="center"/>
        <w:rPr>
          <w:rFonts w:ascii="times" w:hAnsi="times"/>
          <w:bCs/>
          <w:szCs w:val="21"/>
        </w:rPr>
      </w:pPr>
      <w:r w:rsidRPr="00121133">
        <w:rPr>
          <w:rFonts w:ascii="times" w:hAnsi="times"/>
          <w:noProof/>
        </w:rPr>
        <w:lastRenderedPageBreak/>
        <w:drawing>
          <wp:inline distT="0" distB="0" distL="0" distR="0" wp14:anchorId="5FD2D7C3" wp14:editId="4D15B469">
            <wp:extent cx="5151120" cy="135826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3576" r="2336"/>
                    <a:stretch/>
                  </pic:blipFill>
                  <pic:spPr bwMode="auto">
                    <a:xfrm>
                      <a:off x="0" y="0"/>
                      <a:ext cx="5151120" cy="1358265"/>
                    </a:xfrm>
                    <a:prstGeom prst="rect">
                      <a:avLst/>
                    </a:prstGeom>
                    <a:ln>
                      <a:noFill/>
                    </a:ln>
                    <a:extLst>
                      <a:ext uri="{53640926-AAD7-44D8-BBD7-CCE9431645EC}">
                        <a14:shadowObscured xmlns:a14="http://schemas.microsoft.com/office/drawing/2010/main"/>
                      </a:ext>
                    </a:extLst>
                  </pic:spPr>
                </pic:pic>
              </a:graphicData>
            </a:graphic>
          </wp:inline>
        </w:drawing>
      </w:r>
    </w:p>
    <w:p w14:paraId="1620459F" w14:textId="4A78ED18" w:rsidR="009B38B6" w:rsidRPr="00121133" w:rsidRDefault="009B38B6" w:rsidP="009B38B6">
      <w:pPr>
        <w:jc w:val="center"/>
        <w:rPr>
          <w:rFonts w:ascii="times" w:hAnsi="times"/>
          <w:bCs/>
          <w:szCs w:val="21"/>
        </w:rPr>
      </w:pPr>
      <w:r w:rsidRPr="00121133">
        <w:rPr>
          <w:rFonts w:ascii="times" w:hAnsi="times" w:hint="eastAsia"/>
          <w:bCs/>
          <w:szCs w:val="21"/>
        </w:rPr>
        <w:t>F</w:t>
      </w:r>
      <w:r w:rsidRPr="00121133">
        <w:rPr>
          <w:rFonts w:ascii="times" w:hAnsi="times"/>
          <w:bCs/>
          <w:szCs w:val="21"/>
        </w:rPr>
        <w:t xml:space="preserve">ig.8.6-5 </w:t>
      </w:r>
      <w:proofErr w:type="gramStart"/>
      <w:r w:rsidRPr="00121133">
        <w:rPr>
          <w:rFonts w:ascii="times" w:hAnsi="times"/>
          <w:bCs/>
          <w:szCs w:val="21"/>
        </w:rPr>
        <w:t>Elements</w:t>
      </w:r>
      <w:proofErr w:type="gramEnd"/>
      <w:r w:rsidRPr="00121133">
        <w:rPr>
          <w:rFonts w:ascii="times" w:hAnsi="times"/>
          <w:bCs/>
          <w:szCs w:val="21"/>
        </w:rPr>
        <w:t xml:space="preserve"> dimension and more structure details </w:t>
      </w:r>
    </w:p>
    <w:p w14:paraId="1B56582A" w14:textId="6A11EEF3" w:rsidR="009B38B6" w:rsidRPr="00121133" w:rsidRDefault="009B38B6" w:rsidP="009B38B6">
      <w:pPr>
        <w:ind w:firstLine="480"/>
        <w:rPr>
          <w:rFonts w:ascii="times" w:hAnsi="times"/>
          <w:bCs/>
          <w:szCs w:val="21"/>
        </w:rPr>
      </w:pPr>
      <w:r w:rsidRPr="00121133">
        <w:rPr>
          <w:rFonts w:ascii="times" w:hAnsi="times"/>
          <w:bCs/>
          <w:szCs w:val="21"/>
        </w:rPr>
        <w:t>Each element contains about 128/112/96 cells, cell structure is shown in Fig.8.6-6. It consists of one 40mm*40mm*10.2mm glass scintillator and four 3mm*3mm</w:t>
      </w:r>
      <w:r w:rsidR="007F57C8" w:rsidRPr="00121133">
        <w:rPr>
          <w:rFonts w:ascii="times" w:hAnsi="times"/>
          <w:bCs/>
          <w:szCs w:val="21"/>
        </w:rPr>
        <w:t xml:space="preserve"> </w:t>
      </w:r>
      <w:proofErr w:type="spellStart"/>
      <w:r w:rsidR="007F57C8" w:rsidRPr="00121133">
        <w:rPr>
          <w:rFonts w:ascii="times" w:hAnsi="times"/>
          <w:bCs/>
          <w:szCs w:val="21"/>
        </w:rPr>
        <w:t>SiPM</w:t>
      </w:r>
      <w:proofErr w:type="spellEnd"/>
      <w:r w:rsidR="007F57C8" w:rsidRPr="00121133">
        <w:rPr>
          <w:rFonts w:ascii="times" w:hAnsi="times"/>
          <w:bCs/>
          <w:szCs w:val="21"/>
        </w:rPr>
        <w:t>.</w:t>
      </w:r>
    </w:p>
    <w:p w14:paraId="4D08CB6D" w14:textId="1E38F99A" w:rsidR="007F57C8" w:rsidRPr="00121133" w:rsidRDefault="007F57C8" w:rsidP="007F57C8">
      <w:pPr>
        <w:ind w:firstLine="480"/>
        <w:jc w:val="center"/>
        <w:rPr>
          <w:rFonts w:ascii="times" w:hAnsi="times"/>
          <w:bCs/>
          <w:szCs w:val="21"/>
        </w:rPr>
      </w:pPr>
      <w:r w:rsidRPr="00121133">
        <w:rPr>
          <w:rFonts w:ascii="times" w:hAnsi="times"/>
          <w:bCs/>
          <w:noProof/>
          <w:szCs w:val="21"/>
        </w:rPr>
        <w:drawing>
          <wp:inline distT="0" distB="0" distL="0" distR="0" wp14:anchorId="51C890E2" wp14:editId="0D2F6405">
            <wp:extent cx="1882140" cy="1350464"/>
            <wp:effectExtent l="0" t="0" r="3810" b="2540"/>
            <wp:docPr id="13" name="图片 4">
              <a:extLst xmlns:a="http://schemas.openxmlformats.org/drawingml/2006/main">
                <a:ext uri="{FF2B5EF4-FFF2-40B4-BE49-F238E27FC236}">
                  <a16:creationId xmlns:a16="http://schemas.microsoft.com/office/drawing/2014/main" id="{CF390511-29AF-4CC6-9AD1-B057EFD6F5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CF390511-29AF-4CC6-9AD1-B057EFD6F58F}"/>
                        </a:ext>
                      </a:extLst>
                    </pic:cNvPr>
                    <pic:cNvPicPr>
                      <a:picLocks noChangeAspect="1"/>
                    </pic:cNvPicPr>
                  </pic:nvPicPr>
                  <pic:blipFill rotWithShape="1">
                    <a:blip r:embed="rId15"/>
                    <a:srcRect t="4413"/>
                    <a:stretch/>
                  </pic:blipFill>
                  <pic:spPr>
                    <a:xfrm>
                      <a:off x="0" y="0"/>
                      <a:ext cx="1885546" cy="1352908"/>
                    </a:xfrm>
                    <a:prstGeom prst="rect">
                      <a:avLst/>
                    </a:prstGeom>
                  </pic:spPr>
                </pic:pic>
              </a:graphicData>
            </a:graphic>
          </wp:inline>
        </w:drawing>
      </w:r>
    </w:p>
    <w:p w14:paraId="0ACC4245" w14:textId="4631E90D" w:rsidR="007F57C8" w:rsidRPr="00121133" w:rsidRDefault="007F57C8" w:rsidP="007F57C8">
      <w:pPr>
        <w:ind w:firstLine="480"/>
        <w:jc w:val="center"/>
        <w:rPr>
          <w:rFonts w:ascii="times" w:hAnsi="times"/>
          <w:bCs/>
          <w:szCs w:val="21"/>
        </w:rPr>
      </w:pPr>
      <w:r w:rsidRPr="00121133">
        <w:rPr>
          <w:rFonts w:ascii="times" w:hAnsi="times" w:hint="eastAsia"/>
          <w:bCs/>
          <w:szCs w:val="21"/>
        </w:rPr>
        <w:t>F</w:t>
      </w:r>
      <w:r w:rsidRPr="00121133">
        <w:rPr>
          <w:rFonts w:ascii="times" w:hAnsi="times"/>
          <w:bCs/>
          <w:szCs w:val="21"/>
        </w:rPr>
        <w:t>ig.8.6-6 Structure of one cell</w:t>
      </w:r>
    </w:p>
    <w:p w14:paraId="03C673E3" w14:textId="2EB57A8B" w:rsidR="0097673A" w:rsidRPr="00121133" w:rsidRDefault="0097673A" w:rsidP="0097673A">
      <w:pPr>
        <w:ind w:firstLine="480"/>
        <w:rPr>
          <w:rFonts w:ascii="times" w:hAnsi="times"/>
          <w:bCs/>
          <w:szCs w:val="21"/>
        </w:rPr>
      </w:pPr>
      <w:r w:rsidRPr="00121133">
        <w:rPr>
          <w:rFonts w:ascii="times" w:hAnsi="times" w:hint="eastAsia"/>
          <w:bCs/>
          <w:szCs w:val="21"/>
        </w:rPr>
        <w:t>For</w:t>
      </w:r>
      <w:r w:rsidRPr="00121133">
        <w:rPr>
          <w:rFonts w:ascii="times" w:hAnsi="times"/>
          <w:bCs/>
          <w:szCs w:val="21"/>
        </w:rPr>
        <w:t xml:space="preserve"> </w:t>
      </w:r>
      <w:r w:rsidRPr="00121133">
        <w:rPr>
          <w:rFonts w:ascii="times" w:hAnsi="times" w:hint="eastAsia"/>
          <w:bCs/>
          <w:szCs w:val="21"/>
        </w:rPr>
        <w:t>b</w:t>
      </w:r>
      <w:r w:rsidRPr="00121133">
        <w:rPr>
          <w:rFonts w:ascii="times" w:hAnsi="times"/>
          <w:bCs/>
          <w:szCs w:val="21"/>
        </w:rPr>
        <w:t xml:space="preserve">arrel HCAL, there are totally </w:t>
      </w:r>
      <w:r w:rsidR="00B64210" w:rsidRPr="00121133">
        <w:rPr>
          <w:rFonts w:ascii="times" w:hAnsi="times"/>
          <w:bCs/>
          <w:szCs w:val="21"/>
        </w:rPr>
        <w:t>20080</w:t>
      </w:r>
      <w:r w:rsidR="00542407" w:rsidRPr="00121133">
        <w:rPr>
          <w:rFonts w:ascii="times" w:hAnsi="times"/>
          <w:bCs/>
          <w:szCs w:val="21"/>
        </w:rPr>
        <w:t xml:space="preserve">0 </w:t>
      </w:r>
      <w:r w:rsidR="00B64210" w:rsidRPr="00121133">
        <w:rPr>
          <w:rFonts w:ascii="times" w:hAnsi="times"/>
          <w:bCs/>
          <w:szCs w:val="21"/>
        </w:rPr>
        <w:t>cells for each wedge, so the amount of the cell for barrel HCAL is 321280</w:t>
      </w:r>
      <w:r w:rsidR="00542407" w:rsidRPr="00121133">
        <w:rPr>
          <w:rFonts w:ascii="times" w:hAnsi="times"/>
          <w:bCs/>
          <w:szCs w:val="21"/>
        </w:rPr>
        <w:t>0</w:t>
      </w:r>
      <w:r w:rsidR="00B64210" w:rsidRPr="00121133">
        <w:rPr>
          <w:rFonts w:ascii="times" w:hAnsi="times"/>
          <w:bCs/>
          <w:szCs w:val="21"/>
        </w:rPr>
        <w:t xml:space="preserve">. The elements amount for each wedge is </w:t>
      </w:r>
      <w:r w:rsidR="00EC2FB8" w:rsidRPr="00121133">
        <w:rPr>
          <w:rFonts w:ascii="times" w:hAnsi="times"/>
          <w:bCs/>
          <w:szCs w:val="21"/>
        </w:rPr>
        <w:t>17</w:t>
      </w:r>
      <w:r w:rsidR="005943F7" w:rsidRPr="00121133">
        <w:rPr>
          <w:rFonts w:ascii="times" w:hAnsi="times"/>
          <w:bCs/>
          <w:szCs w:val="21"/>
        </w:rPr>
        <w:t>4</w:t>
      </w:r>
      <w:r w:rsidR="00EC2FB8" w:rsidRPr="00121133">
        <w:rPr>
          <w:rFonts w:ascii="times" w:hAnsi="times"/>
          <w:bCs/>
          <w:szCs w:val="21"/>
        </w:rPr>
        <w:t>0, for the whole barrel HCAL, the amount is 27</w:t>
      </w:r>
      <w:r w:rsidR="005943F7" w:rsidRPr="00121133">
        <w:rPr>
          <w:rFonts w:ascii="times" w:hAnsi="times"/>
          <w:bCs/>
          <w:szCs w:val="21"/>
        </w:rPr>
        <w:t>840</w:t>
      </w:r>
      <w:r w:rsidR="00EC2FB8" w:rsidRPr="00121133">
        <w:rPr>
          <w:rFonts w:ascii="times" w:hAnsi="times"/>
          <w:bCs/>
          <w:szCs w:val="21"/>
        </w:rPr>
        <w:t>.</w:t>
      </w:r>
      <w:r w:rsidR="00B64210" w:rsidRPr="00121133">
        <w:rPr>
          <w:rFonts w:ascii="times" w:hAnsi="times"/>
          <w:bCs/>
          <w:szCs w:val="21"/>
        </w:rPr>
        <w:t xml:space="preserve"> </w:t>
      </w:r>
    </w:p>
    <w:p w14:paraId="78D373D1" w14:textId="05734836" w:rsidR="005943F7" w:rsidRPr="00121133" w:rsidRDefault="005943F7" w:rsidP="0097673A">
      <w:pPr>
        <w:ind w:firstLine="480"/>
        <w:rPr>
          <w:rFonts w:ascii="times" w:hAnsi="times"/>
          <w:bCs/>
          <w:szCs w:val="21"/>
        </w:rPr>
      </w:pPr>
      <w:r w:rsidRPr="00121133">
        <w:rPr>
          <w:rFonts w:ascii="times" w:hAnsi="times" w:hint="eastAsia"/>
          <w:bCs/>
          <w:szCs w:val="21"/>
        </w:rPr>
        <w:t>T</w:t>
      </w:r>
      <w:r w:rsidRPr="00121133">
        <w:rPr>
          <w:rFonts w:ascii="times" w:hAnsi="times"/>
          <w:bCs/>
          <w:szCs w:val="21"/>
        </w:rPr>
        <w:t xml:space="preserve">able 8.6-1 lists the weight data. The total weight is about </w:t>
      </w:r>
      <w:r w:rsidR="00C93BC3" w:rsidRPr="00121133">
        <w:rPr>
          <w:rFonts w:ascii="times" w:hAnsi="times"/>
          <w:bCs/>
          <w:szCs w:val="21"/>
        </w:rPr>
        <w:t>955 tons.</w:t>
      </w:r>
    </w:p>
    <w:tbl>
      <w:tblPr>
        <w:tblStyle w:val="ac"/>
        <w:tblW w:w="0" w:type="auto"/>
        <w:tblLook w:val="04A0" w:firstRow="1" w:lastRow="0" w:firstColumn="1" w:lastColumn="0" w:noHBand="0" w:noVBand="1"/>
      </w:tblPr>
      <w:tblGrid>
        <w:gridCol w:w="2689"/>
        <w:gridCol w:w="2623"/>
        <w:gridCol w:w="2984"/>
      </w:tblGrid>
      <w:tr w:rsidR="00542407" w:rsidRPr="00121133" w14:paraId="06C89E98" w14:textId="55FA4E1F" w:rsidTr="00542407">
        <w:tc>
          <w:tcPr>
            <w:tcW w:w="2689" w:type="dxa"/>
          </w:tcPr>
          <w:p w14:paraId="0EC64D0B" w14:textId="77D98779" w:rsidR="00542407" w:rsidRPr="00121133" w:rsidRDefault="00542407" w:rsidP="0097673A">
            <w:pPr>
              <w:rPr>
                <w:rFonts w:ascii="times" w:hAnsi="times" w:hint="eastAsia"/>
                <w:b/>
                <w:szCs w:val="21"/>
              </w:rPr>
            </w:pPr>
            <w:r w:rsidRPr="00121133">
              <w:rPr>
                <w:rFonts w:ascii="times" w:hAnsi="times" w:hint="eastAsia"/>
                <w:b/>
                <w:szCs w:val="21"/>
              </w:rPr>
              <w:t>Items</w:t>
            </w:r>
          </w:p>
        </w:tc>
        <w:tc>
          <w:tcPr>
            <w:tcW w:w="2623" w:type="dxa"/>
          </w:tcPr>
          <w:p w14:paraId="68866474" w14:textId="7ECD6FCC" w:rsidR="00542407" w:rsidRPr="00121133" w:rsidRDefault="00542407" w:rsidP="0097673A">
            <w:pPr>
              <w:rPr>
                <w:rFonts w:ascii="times" w:hAnsi="times" w:hint="eastAsia"/>
                <w:b/>
                <w:szCs w:val="21"/>
              </w:rPr>
            </w:pPr>
            <w:r w:rsidRPr="00121133">
              <w:rPr>
                <w:rFonts w:ascii="times" w:hAnsi="times"/>
                <w:b/>
                <w:szCs w:val="21"/>
              </w:rPr>
              <w:t>Weight/wedge (kg)</w:t>
            </w:r>
          </w:p>
        </w:tc>
        <w:tc>
          <w:tcPr>
            <w:tcW w:w="2984" w:type="dxa"/>
          </w:tcPr>
          <w:p w14:paraId="7E93F099" w14:textId="2D48729E" w:rsidR="00542407" w:rsidRPr="00121133" w:rsidRDefault="008A2056" w:rsidP="0097673A">
            <w:pPr>
              <w:rPr>
                <w:rFonts w:ascii="times" w:hAnsi="times"/>
                <w:b/>
                <w:szCs w:val="21"/>
              </w:rPr>
            </w:pPr>
            <w:r w:rsidRPr="00121133">
              <w:rPr>
                <w:rFonts w:ascii="times" w:hAnsi="times"/>
                <w:b/>
                <w:szCs w:val="21"/>
              </w:rPr>
              <w:t>W</w:t>
            </w:r>
            <w:r w:rsidR="00542407" w:rsidRPr="00121133">
              <w:rPr>
                <w:rFonts w:ascii="times" w:hAnsi="times"/>
                <w:b/>
                <w:szCs w:val="21"/>
              </w:rPr>
              <w:t>eight</w:t>
            </w:r>
            <w:r w:rsidRPr="00121133">
              <w:rPr>
                <w:rFonts w:ascii="times" w:hAnsi="times"/>
                <w:b/>
                <w:szCs w:val="21"/>
              </w:rPr>
              <w:t>/barrel</w:t>
            </w:r>
            <w:r w:rsidR="00542407" w:rsidRPr="00121133">
              <w:rPr>
                <w:rFonts w:ascii="times" w:hAnsi="times"/>
                <w:b/>
                <w:szCs w:val="21"/>
              </w:rPr>
              <w:t xml:space="preserve"> (</w:t>
            </w:r>
            <w:r w:rsidRPr="00121133">
              <w:rPr>
                <w:rFonts w:ascii="times" w:hAnsi="times"/>
                <w:b/>
                <w:szCs w:val="21"/>
              </w:rPr>
              <w:t>T</w:t>
            </w:r>
            <w:r w:rsidR="00542407" w:rsidRPr="00121133">
              <w:rPr>
                <w:rFonts w:ascii="times" w:hAnsi="times"/>
                <w:b/>
                <w:szCs w:val="21"/>
              </w:rPr>
              <w:t>)</w:t>
            </w:r>
          </w:p>
        </w:tc>
      </w:tr>
      <w:tr w:rsidR="00542407" w:rsidRPr="00121133" w14:paraId="1B963B0B" w14:textId="0C8208A8" w:rsidTr="00542407">
        <w:tc>
          <w:tcPr>
            <w:tcW w:w="2689" w:type="dxa"/>
          </w:tcPr>
          <w:p w14:paraId="5978E8A3" w14:textId="0BE2F923" w:rsidR="00542407" w:rsidRPr="00121133" w:rsidRDefault="00542407" w:rsidP="0097673A">
            <w:pPr>
              <w:rPr>
                <w:rFonts w:ascii="times" w:hAnsi="times" w:hint="eastAsia"/>
                <w:bCs/>
                <w:szCs w:val="21"/>
              </w:rPr>
            </w:pPr>
            <w:r w:rsidRPr="00121133">
              <w:rPr>
                <w:rFonts w:ascii="times" w:hAnsi="times" w:hint="eastAsia"/>
                <w:bCs/>
                <w:szCs w:val="21"/>
              </w:rPr>
              <w:t>C</w:t>
            </w:r>
            <w:r w:rsidRPr="00121133">
              <w:rPr>
                <w:rFonts w:ascii="times" w:hAnsi="times"/>
                <w:bCs/>
                <w:szCs w:val="21"/>
              </w:rPr>
              <w:t>over plate</w:t>
            </w:r>
          </w:p>
        </w:tc>
        <w:tc>
          <w:tcPr>
            <w:tcW w:w="2623" w:type="dxa"/>
          </w:tcPr>
          <w:p w14:paraId="0E8190A1" w14:textId="1B8B7368" w:rsidR="00542407" w:rsidRPr="00121133" w:rsidRDefault="00542407" w:rsidP="0097673A">
            <w:pPr>
              <w:rPr>
                <w:rFonts w:ascii="times" w:hAnsi="times" w:hint="eastAsia"/>
                <w:bCs/>
                <w:szCs w:val="21"/>
              </w:rPr>
            </w:pPr>
            <w:r w:rsidRPr="00121133">
              <w:rPr>
                <w:rFonts w:ascii="times" w:hAnsi="times" w:hint="eastAsia"/>
                <w:bCs/>
                <w:szCs w:val="21"/>
              </w:rPr>
              <w:t>1</w:t>
            </w:r>
            <w:r w:rsidRPr="00121133">
              <w:rPr>
                <w:rFonts w:ascii="times" w:hAnsi="times"/>
                <w:bCs/>
                <w:szCs w:val="21"/>
              </w:rPr>
              <w:t>0287</w:t>
            </w:r>
          </w:p>
        </w:tc>
        <w:tc>
          <w:tcPr>
            <w:tcW w:w="2984" w:type="dxa"/>
          </w:tcPr>
          <w:p w14:paraId="7392DE3C" w14:textId="7EFA5DD1" w:rsidR="00542407" w:rsidRPr="00121133" w:rsidRDefault="008A2056" w:rsidP="0097673A">
            <w:pPr>
              <w:rPr>
                <w:rFonts w:ascii="times" w:hAnsi="times" w:hint="eastAsia"/>
                <w:bCs/>
                <w:szCs w:val="21"/>
              </w:rPr>
            </w:pPr>
            <w:r w:rsidRPr="00121133">
              <w:rPr>
                <w:rFonts w:ascii="times" w:hAnsi="times" w:hint="eastAsia"/>
                <w:bCs/>
                <w:szCs w:val="21"/>
              </w:rPr>
              <w:t>1</w:t>
            </w:r>
            <w:r w:rsidRPr="00121133">
              <w:rPr>
                <w:rFonts w:ascii="times" w:hAnsi="times"/>
                <w:bCs/>
                <w:szCs w:val="21"/>
              </w:rPr>
              <w:t>64.6</w:t>
            </w:r>
          </w:p>
        </w:tc>
      </w:tr>
      <w:tr w:rsidR="00542407" w:rsidRPr="00121133" w14:paraId="5C9A65F3" w14:textId="64648F64" w:rsidTr="00542407">
        <w:tc>
          <w:tcPr>
            <w:tcW w:w="2689" w:type="dxa"/>
          </w:tcPr>
          <w:p w14:paraId="6D63E491" w14:textId="77634ECD" w:rsidR="00542407" w:rsidRPr="00121133" w:rsidRDefault="00542407" w:rsidP="0097673A">
            <w:pPr>
              <w:rPr>
                <w:rFonts w:ascii="times" w:hAnsi="times" w:hint="eastAsia"/>
                <w:bCs/>
                <w:szCs w:val="21"/>
              </w:rPr>
            </w:pPr>
            <w:r w:rsidRPr="00121133">
              <w:rPr>
                <w:rFonts w:ascii="times" w:hAnsi="times" w:hint="eastAsia"/>
                <w:bCs/>
                <w:szCs w:val="21"/>
              </w:rPr>
              <w:t>P</w:t>
            </w:r>
            <w:r w:rsidRPr="00121133">
              <w:rPr>
                <w:rFonts w:ascii="times" w:hAnsi="times"/>
                <w:bCs/>
                <w:szCs w:val="21"/>
              </w:rPr>
              <w:t>CB plate</w:t>
            </w:r>
          </w:p>
        </w:tc>
        <w:tc>
          <w:tcPr>
            <w:tcW w:w="2623" w:type="dxa"/>
          </w:tcPr>
          <w:p w14:paraId="2C448B22" w14:textId="6A9C2C71" w:rsidR="00542407" w:rsidRPr="00121133" w:rsidRDefault="00542407" w:rsidP="0097673A">
            <w:pPr>
              <w:rPr>
                <w:rFonts w:ascii="times" w:hAnsi="times" w:hint="eastAsia"/>
                <w:bCs/>
                <w:szCs w:val="21"/>
              </w:rPr>
            </w:pPr>
            <w:r w:rsidRPr="00121133">
              <w:rPr>
                <w:rFonts w:ascii="times" w:hAnsi="times" w:hint="eastAsia"/>
                <w:bCs/>
                <w:szCs w:val="21"/>
              </w:rPr>
              <w:t>3</w:t>
            </w:r>
            <w:r w:rsidRPr="00121133">
              <w:rPr>
                <w:rFonts w:ascii="times" w:hAnsi="times"/>
                <w:bCs/>
                <w:szCs w:val="21"/>
              </w:rPr>
              <w:t>90</w:t>
            </w:r>
          </w:p>
        </w:tc>
        <w:tc>
          <w:tcPr>
            <w:tcW w:w="2984" w:type="dxa"/>
          </w:tcPr>
          <w:p w14:paraId="00DDE93E" w14:textId="0B882C6A" w:rsidR="00542407" w:rsidRPr="00121133" w:rsidRDefault="008A2056" w:rsidP="0097673A">
            <w:pPr>
              <w:rPr>
                <w:rFonts w:ascii="times" w:hAnsi="times" w:hint="eastAsia"/>
                <w:bCs/>
                <w:szCs w:val="21"/>
              </w:rPr>
            </w:pPr>
            <w:r w:rsidRPr="00121133">
              <w:rPr>
                <w:rFonts w:ascii="times" w:hAnsi="times" w:hint="eastAsia"/>
                <w:bCs/>
                <w:szCs w:val="21"/>
              </w:rPr>
              <w:t>6</w:t>
            </w:r>
            <w:r w:rsidRPr="00121133">
              <w:rPr>
                <w:rFonts w:ascii="times" w:hAnsi="times"/>
                <w:bCs/>
                <w:szCs w:val="21"/>
              </w:rPr>
              <w:t>.2</w:t>
            </w:r>
          </w:p>
        </w:tc>
      </w:tr>
      <w:tr w:rsidR="00542407" w:rsidRPr="00121133" w14:paraId="764BBB24" w14:textId="5C4990F1" w:rsidTr="00542407">
        <w:tc>
          <w:tcPr>
            <w:tcW w:w="2689" w:type="dxa"/>
          </w:tcPr>
          <w:p w14:paraId="2A4609E0" w14:textId="40AB13DC" w:rsidR="00542407" w:rsidRPr="00121133" w:rsidRDefault="00542407" w:rsidP="0097673A">
            <w:pPr>
              <w:rPr>
                <w:rFonts w:ascii="times" w:hAnsi="times" w:hint="eastAsia"/>
                <w:bCs/>
                <w:szCs w:val="21"/>
              </w:rPr>
            </w:pPr>
            <w:r w:rsidRPr="00121133">
              <w:rPr>
                <w:rFonts w:ascii="times" w:hAnsi="times" w:hint="eastAsia"/>
                <w:bCs/>
                <w:szCs w:val="21"/>
              </w:rPr>
              <w:t>G</w:t>
            </w:r>
            <w:r w:rsidRPr="00121133">
              <w:rPr>
                <w:rFonts w:ascii="times" w:hAnsi="times"/>
                <w:bCs/>
                <w:szCs w:val="21"/>
              </w:rPr>
              <w:t>S scintillator</w:t>
            </w:r>
          </w:p>
        </w:tc>
        <w:tc>
          <w:tcPr>
            <w:tcW w:w="2623" w:type="dxa"/>
          </w:tcPr>
          <w:p w14:paraId="5BF58DBF" w14:textId="1D5F5457" w:rsidR="00542407" w:rsidRPr="00121133" w:rsidRDefault="00542407" w:rsidP="0097673A">
            <w:pPr>
              <w:rPr>
                <w:rFonts w:ascii="times" w:hAnsi="times" w:hint="eastAsia"/>
                <w:bCs/>
                <w:szCs w:val="21"/>
              </w:rPr>
            </w:pPr>
            <w:r w:rsidRPr="00121133">
              <w:rPr>
                <w:rFonts w:ascii="times" w:hAnsi="times" w:hint="eastAsia"/>
                <w:bCs/>
                <w:szCs w:val="21"/>
              </w:rPr>
              <w:t>1</w:t>
            </w:r>
            <w:r w:rsidRPr="00121133">
              <w:rPr>
                <w:rFonts w:ascii="times" w:hAnsi="times"/>
                <w:bCs/>
                <w:szCs w:val="21"/>
              </w:rPr>
              <w:t>9277</w:t>
            </w:r>
          </w:p>
        </w:tc>
        <w:tc>
          <w:tcPr>
            <w:tcW w:w="2984" w:type="dxa"/>
          </w:tcPr>
          <w:p w14:paraId="0D4A47D8" w14:textId="208E3B5D" w:rsidR="00542407" w:rsidRPr="00121133" w:rsidRDefault="008A2056" w:rsidP="0097673A">
            <w:pPr>
              <w:rPr>
                <w:rFonts w:ascii="times" w:hAnsi="times" w:hint="eastAsia"/>
                <w:bCs/>
                <w:szCs w:val="21"/>
              </w:rPr>
            </w:pPr>
            <w:r w:rsidRPr="00121133">
              <w:rPr>
                <w:rFonts w:ascii="times" w:hAnsi="times" w:hint="eastAsia"/>
                <w:bCs/>
                <w:szCs w:val="21"/>
              </w:rPr>
              <w:t>3</w:t>
            </w:r>
            <w:r w:rsidRPr="00121133">
              <w:rPr>
                <w:rFonts w:ascii="times" w:hAnsi="times"/>
                <w:bCs/>
                <w:szCs w:val="21"/>
              </w:rPr>
              <w:t>08.4</w:t>
            </w:r>
          </w:p>
        </w:tc>
      </w:tr>
      <w:tr w:rsidR="00542407" w:rsidRPr="00121133" w14:paraId="1BC139A3" w14:textId="75B2E3AF" w:rsidTr="00542407">
        <w:tc>
          <w:tcPr>
            <w:tcW w:w="2689" w:type="dxa"/>
          </w:tcPr>
          <w:p w14:paraId="0AB7A683" w14:textId="245A4BAD" w:rsidR="00542407" w:rsidRPr="00121133" w:rsidRDefault="00542407" w:rsidP="0097673A">
            <w:pPr>
              <w:rPr>
                <w:rFonts w:ascii="times" w:hAnsi="times" w:hint="eastAsia"/>
                <w:bCs/>
                <w:szCs w:val="21"/>
              </w:rPr>
            </w:pPr>
            <w:r w:rsidRPr="00121133">
              <w:rPr>
                <w:rFonts w:ascii="times" w:hAnsi="times" w:hint="eastAsia"/>
                <w:bCs/>
                <w:szCs w:val="21"/>
              </w:rPr>
              <w:t>A</w:t>
            </w:r>
            <w:r w:rsidRPr="00121133">
              <w:rPr>
                <w:rFonts w:ascii="times" w:hAnsi="times"/>
                <w:bCs/>
                <w:szCs w:val="21"/>
              </w:rPr>
              <w:t>bsorber layer</w:t>
            </w:r>
          </w:p>
        </w:tc>
        <w:tc>
          <w:tcPr>
            <w:tcW w:w="2623" w:type="dxa"/>
          </w:tcPr>
          <w:p w14:paraId="427BA04B" w14:textId="26F2077F" w:rsidR="00542407" w:rsidRPr="00121133" w:rsidRDefault="00542407" w:rsidP="0097673A">
            <w:pPr>
              <w:rPr>
                <w:rFonts w:ascii="times" w:hAnsi="times" w:hint="eastAsia"/>
                <w:bCs/>
                <w:szCs w:val="21"/>
              </w:rPr>
            </w:pPr>
            <w:r w:rsidRPr="00121133">
              <w:rPr>
                <w:rFonts w:ascii="times" w:hAnsi="times" w:hint="eastAsia"/>
                <w:bCs/>
                <w:szCs w:val="21"/>
              </w:rPr>
              <w:t>2</w:t>
            </w:r>
            <w:r w:rsidRPr="00121133">
              <w:rPr>
                <w:rFonts w:ascii="times" w:hAnsi="times"/>
                <w:bCs/>
                <w:szCs w:val="21"/>
              </w:rPr>
              <w:t>7515</w:t>
            </w:r>
          </w:p>
        </w:tc>
        <w:tc>
          <w:tcPr>
            <w:tcW w:w="2984" w:type="dxa"/>
          </w:tcPr>
          <w:p w14:paraId="6AD5B5F2" w14:textId="1B23BFAE" w:rsidR="00542407" w:rsidRPr="00121133" w:rsidRDefault="008A2056" w:rsidP="0097673A">
            <w:pPr>
              <w:rPr>
                <w:rFonts w:ascii="times" w:hAnsi="times" w:hint="eastAsia"/>
                <w:bCs/>
                <w:szCs w:val="21"/>
              </w:rPr>
            </w:pPr>
            <w:r w:rsidRPr="00121133">
              <w:rPr>
                <w:rFonts w:ascii="times" w:hAnsi="times" w:hint="eastAsia"/>
                <w:bCs/>
                <w:szCs w:val="21"/>
              </w:rPr>
              <w:t>4</w:t>
            </w:r>
            <w:r w:rsidRPr="00121133">
              <w:rPr>
                <w:rFonts w:ascii="times" w:hAnsi="times"/>
                <w:bCs/>
                <w:szCs w:val="21"/>
              </w:rPr>
              <w:t>40.2</w:t>
            </w:r>
          </w:p>
        </w:tc>
      </w:tr>
      <w:tr w:rsidR="008A2056" w:rsidRPr="00121133" w14:paraId="26DDFE19" w14:textId="77777777" w:rsidTr="00542407">
        <w:tc>
          <w:tcPr>
            <w:tcW w:w="2689" w:type="dxa"/>
          </w:tcPr>
          <w:p w14:paraId="35D005A9" w14:textId="0DCB7C7C" w:rsidR="008A2056" w:rsidRPr="00121133" w:rsidRDefault="00F1001E" w:rsidP="0097673A">
            <w:pPr>
              <w:rPr>
                <w:rFonts w:ascii="times" w:hAnsi="times" w:hint="eastAsia"/>
                <w:bCs/>
                <w:szCs w:val="21"/>
              </w:rPr>
            </w:pPr>
            <w:r w:rsidRPr="00121133">
              <w:rPr>
                <w:rFonts w:ascii="times" w:hAnsi="times"/>
                <w:bCs/>
                <w:szCs w:val="21"/>
              </w:rPr>
              <w:t>Support structure</w:t>
            </w:r>
          </w:p>
        </w:tc>
        <w:tc>
          <w:tcPr>
            <w:tcW w:w="2623" w:type="dxa"/>
          </w:tcPr>
          <w:p w14:paraId="087607C1" w14:textId="6CD4200F" w:rsidR="008A2056" w:rsidRPr="00121133" w:rsidRDefault="00F1001E" w:rsidP="0097673A">
            <w:pPr>
              <w:rPr>
                <w:rFonts w:ascii="times" w:hAnsi="times" w:hint="eastAsia"/>
                <w:bCs/>
                <w:szCs w:val="21"/>
              </w:rPr>
            </w:pPr>
            <w:r w:rsidRPr="00121133">
              <w:rPr>
                <w:rFonts w:ascii="times" w:hAnsi="times" w:hint="eastAsia"/>
                <w:bCs/>
                <w:szCs w:val="21"/>
              </w:rPr>
              <w:t>1</w:t>
            </w:r>
            <w:r w:rsidRPr="00121133">
              <w:rPr>
                <w:rFonts w:ascii="times" w:hAnsi="times"/>
                <w:bCs/>
                <w:szCs w:val="21"/>
              </w:rPr>
              <w:t>883</w:t>
            </w:r>
          </w:p>
        </w:tc>
        <w:tc>
          <w:tcPr>
            <w:tcW w:w="2984" w:type="dxa"/>
          </w:tcPr>
          <w:p w14:paraId="3314250C" w14:textId="5B287BF1" w:rsidR="008A2056" w:rsidRPr="00121133" w:rsidRDefault="00F1001E" w:rsidP="0097673A">
            <w:pPr>
              <w:rPr>
                <w:rFonts w:ascii="times" w:hAnsi="times" w:hint="eastAsia"/>
                <w:bCs/>
                <w:szCs w:val="21"/>
              </w:rPr>
            </w:pPr>
            <w:r w:rsidRPr="00121133">
              <w:rPr>
                <w:rFonts w:ascii="times" w:hAnsi="times" w:hint="eastAsia"/>
                <w:bCs/>
                <w:szCs w:val="21"/>
              </w:rPr>
              <w:t>3</w:t>
            </w:r>
            <w:r w:rsidRPr="00121133">
              <w:rPr>
                <w:rFonts w:ascii="times" w:hAnsi="times"/>
                <w:bCs/>
                <w:szCs w:val="21"/>
              </w:rPr>
              <w:t>0.1</w:t>
            </w:r>
          </w:p>
        </w:tc>
      </w:tr>
      <w:tr w:rsidR="00F1001E" w:rsidRPr="00121133" w14:paraId="76972796" w14:textId="77777777" w:rsidTr="00542407">
        <w:tc>
          <w:tcPr>
            <w:tcW w:w="2689" w:type="dxa"/>
          </w:tcPr>
          <w:p w14:paraId="1149BEA3" w14:textId="7E091507" w:rsidR="00F1001E" w:rsidRPr="00121133" w:rsidRDefault="00F1001E" w:rsidP="0097673A">
            <w:pPr>
              <w:rPr>
                <w:rFonts w:ascii="times" w:hAnsi="times" w:hint="eastAsia"/>
                <w:bCs/>
                <w:szCs w:val="21"/>
              </w:rPr>
            </w:pPr>
            <w:r w:rsidRPr="00121133">
              <w:rPr>
                <w:rFonts w:ascii="times" w:hAnsi="times"/>
                <w:bCs/>
                <w:szCs w:val="21"/>
              </w:rPr>
              <w:t>A</w:t>
            </w:r>
            <w:r w:rsidRPr="00121133">
              <w:rPr>
                <w:rFonts w:ascii="times" w:hAnsi="times"/>
                <w:bCs/>
                <w:szCs w:val="21"/>
              </w:rPr>
              <w:t>uxiliar</w:t>
            </w:r>
            <w:r w:rsidRPr="00121133">
              <w:rPr>
                <w:rFonts w:ascii="times" w:hAnsi="times"/>
                <w:bCs/>
                <w:szCs w:val="21"/>
              </w:rPr>
              <w:t>ies</w:t>
            </w:r>
          </w:p>
        </w:tc>
        <w:tc>
          <w:tcPr>
            <w:tcW w:w="2623" w:type="dxa"/>
          </w:tcPr>
          <w:p w14:paraId="55233800" w14:textId="5174F13B" w:rsidR="00F1001E" w:rsidRPr="00121133" w:rsidRDefault="00F1001E" w:rsidP="0097673A">
            <w:pPr>
              <w:rPr>
                <w:rFonts w:ascii="times" w:hAnsi="times" w:hint="eastAsia"/>
                <w:bCs/>
                <w:szCs w:val="21"/>
              </w:rPr>
            </w:pPr>
            <w:r w:rsidRPr="00121133">
              <w:rPr>
                <w:rFonts w:ascii="times" w:hAnsi="times" w:hint="eastAsia"/>
                <w:bCs/>
                <w:szCs w:val="21"/>
              </w:rPr>
              <w:t>3</w:t>
            </w:r>
            <w:r w:rsidRPr="00121133">
              <w:rPr>
                <w:rFonts w:ascii="times" w:hAnsi="times"/>
                <w:bCs/>
                <w:szCs w:val="21"/>
              </w:rPr>
              <w:t>50</w:t>
            </w:r>
          </w:p>
        </w:tc>
        <w:tc>
          <w:tcPr>
            <w:tcW w:w="2984" w:type="dxa"/>
          </w:tcPr>
          <w:p w14:paraId="43282819" w14:textId="477D34BF" w:rsidR="00F1001E" w:rsidRPr="00121133" w:rsidRDefault="00F1001E" w:rsidP="0097673A">
            <w:pPr>
              <w:rPr>
                <w:rFonts w:ascii="times" w:hAnsi="times" w:hint="eastAsia"/>
                <w:bCs/>
                <w:szCs w:val="21"/>
              </w:rPr>
            </w:pPr>
            <w:r w:rsidRPr="00121133">
              <w:rPr>
                <w:rFonts w:ascii="times" w:hAnsi="times" w:hint="eastAsia"/>
                <w:bCs/>
                <w:szCs w:val="21"/>
              </w:rPr>
              <w:t>5</w:t>
            </w:r>
            <w:r w:rsidRPr="00121133">
              <w:rPr>
                <w:rFonts w:ascii="times" w:hAnsi="times"/>
                <w:bCs/>
                <w:szCs w:val="21"/>
              </w:rPr>
              <w:t>.6</w:t>
            </w:r>
          </w:p>
        </w:tc>
      </w:tr>
      <w:tr w:rsidR="00F1001E" w:rsidRPr="00121133" w14:paraId="47B54634" w14:textId="77777777" w:rsidTr="00542407">
        <w:tc>
          <w:tcPr>
            <w:tcW w:w="2689" w:type="dxa"/>
          </w:tcPr>
          <w:p w14:paraId="707E9265" w14:textId="7B8351FD" w:rsidR="00F1001E" w:rsidRPr="00121133" w:rsidRDefault="00F1001E" w:rsidP="0097673A">
            <w:pPr>
              <w:rPr>
                <w:rFonts w:ascii="times" w:hAnsi="times"/>
                <w:b/>
                <w:szCs w:val="21"/>
              </w:rPr>
            </w:pPr>
            <w:r w:rsidRPr="00121133">
              <w:rPr>
                <w:rFonts w:ascii="times" w:hAnsi="times" w:hint="eastAsia"/>
                <w:b/>
                <w:szCs w:val="21"/>
              </w:rPr>
              <w:t>T</w:t>
            </w:r>
            <w:r w:rsidRPr="00121133">
              <w:rPr>
                <w:rFonts w:ascii="times" w:hAnsi="times"/>
                <w:b/>
                <w:szCs w:val="21"/>
              </w:rPr>
              <w:t>otal</w:t>
            </w:r>
          </w:p>
        </w:tc>
        <w:tc>
          <w:tcPr>
            <w:tcW w:w="2623" w:type="dxa"/>
          </w:tcPr>
          <w:p w14:paraId="42C31A89" w14:textId="6D397571" w:rsidR="00F1001E" w:rsidRPr="00121133" w:rsidRDefault="00C93BC3" w:rsidP="0097673A">
            <w:pPr>
              <w:rPr>
                <w:rFonts w:ascii="times" w:hAnsi="times" w:hint="eastAsia"/>
                <w:b/>
                <w:szCs w:val="21"/>
              </w:rPr>
            </w:pPr>
            <w:r w:rsidRPr="00121133">
              <w:rPr>
                <w:rFonts w:ascii="times" w:hAnsi="times" w:hint="eastAsia"/>
                <w:b/>
                <w:szCs w:val="21"/>
              </w:rPr>
              <w:t>5</w:t>
            </w:r>
            <w:r w:rsidRPr="00121133">
              <w:rPr>
                <w:rFonts w:ascii="times" w:hAnsi="times"/>
                <w:b/>
                <w:szCs w:val="21"/>
              </w:rPr>
              <w:t>9702</w:t>
            </w:r>
          </w:p>
        </w:tc>
        <w:tc>
          <w:tcPr>
            <w:tcW w:w="2984" w:type="dxa"/>
          </w:tcPr>
          <w:p w14:paraId="51DDDEB2" w14:textId="1399E49E" w:rsidR="00F1001E" w:rsidRPr="00121133" w:rsidRDefault="00C93BC3" w:rsidP="0097673A">
            <w:pPr>
              <w:rPr>
                <w:rFonts w:ascii="times" w:hAnsi="times" w:hint="eastAsia"/>
                <w:b/>
                <w:szCs w:val="21"/>
              </w:rPr>
            </w:pPr>
            <w:r w:rsidRPr="00121133">
              <w:rPr>
                <w:rFonts w:ascii="times" w:hAnsi="times" w:hint="eastAsia"/>
                <w:b/>
                <w:szCs w:val="21"/>
              </w:rPr>
              <w:t>9</w:t>
            </w:r>
            <w:r w:rsidRPr="00121133">
              <w:rPr>
                <w:rFonts w:ascii="times" w:hAnsi="times"/>
                <w:b/>
                <w:szCs w:val="21"/>
              </w:rPr>
              <w:t>55.2</w:t>
            </w:r>
          </w:p>
        </w:tc>
      </w:tr>
    </w:tbl>
    <w:p w14:paraId="6AE0940B" w14:textId="5D36DCC9" w:rsidR="00E86C7C" w:rsidRPr="00121133" w:rsidRDefault="00A26ABF">
      <w:pPr>
        <w:rPr>
          <w:rFonts w:ascii="times" w:hAnsi="times"/>
          <w:b/>
          <w:szCs w:val="21"/>
        </w:rPr>
      </w:pPr>
      <w:r w:rsidRPr="00121133">
        <w:rPr>
          <w:rFonts w:ascii="times" w:hAnsi="times"/>
          <w:b/>
          <w:szCs w:val="21"/>
        </w:rPr>
        <w:t>b. Connection structure</w:t>
      </w:r>
    </w:p>
    <w:p w14:paraId="1CC0FDBD" w14:textId="6DE049F0" w:rsidR="00E86C7C" w:rsidRPr="00121133" w:rsidRDefault="00E86C7C" w:rsidP="00E86C7C">
      <w:pPr>
        <w:ind w:firstLine="480"/>
        <w:rPr>
          <w:rFonts w:ascii="times" w:hAnsi="times"/>
          <w:bCs/>
          <w:szCs w:val="21"/>
        </w:rPr>
      </w:pPr>
      <w:r w:rsidRPr="00121133">
        <w:rPr>
          <w:rFonts w:ascii="times" w:hAnsi="times" w:hint="eastAsia"/>
          <w:bCs/>
          <w:szCs w:val="21"/>
        </w:rPr>
        <w:t>F</w:t>
      </w:r>
      <w:r w:rsidRPr="00121133">
        <w:rPr>
          <w:rFonts w:ascii="times" w:hAnsi="times"/>
          <w:bCs/>
          <w:szCs w:val="21"/>
        </w:rPr>
        <w:t xml:space="preserve">or each element, the </w:t>
      </w:r>
      <w:proofErr w:type="spellStart"/>
      <w:r w:rsidRPr="00121133">
        <w:rPr>
          <w:rFonts w:ascii="times" w:hAnsi="times"/>
          <w:bCs/>
          <w:szCs w:val="21"/>
        </w:rPr>
        <w:t>SiPM</w:t>
      </w:r>
      <w:proofErr w:type="spellEnd"/>
      <w:r w:rsidRPr="00121133">
        <w:rPr>
          <w:rFonts w:ascii="times" w:hAnsi="times"/>
          <w:bCs/>
          <w:szCs w:val="21"/>
        </w:rPr>
        <w:t>, ASIC chip and PCB can be regarded as one part. Then a lot of glass scintillators are glued with PCB plate. At 4 corners of the upper cover plate, there are 4 c</w:t>
      </w:r>
      <w:r w:rsidRPr="00121133">
        <w:rPr>
          <w:rFonts w:ascii="times" w:hAnsi="times" w:cstheme="minorBidi"/>
          <w:bCs/>
          <w:szCs w:val="21"/>
        </w:rPr>
        <w:t>ounterbore</w:t>
      </w:r>
      <w:r w:rsidRPr="00121133">
        <w:rPr>
          <w:rFonts w:ascii="times" w:hAnsi="times"/>
          <w:bCs/>
          <w:szCs w:val="21"/>
        </w:rPr>
        <w:t>s. At 4 corners of lower cover plate, there are 4 i</w:t>
      </w:r>
      <w:r w:rsidRPr="00121133">
        <w:rPr>
          <w:rFonts w:ascii="times" w:hAnsi="times"/>
          <w:bCs/>
          <w:szCs w:val="21"/>
        </w:rPr>
        <w:t xml:space="preserve">nside thread </w:t>
      </w:r>
      <w:r w:rsidR="00637B9B" w:rsidRPr="00121133">
        <w:rPr>
          <w:rFonts w:ascii="times" w:hAnsi="times"/>
          <w:bCs/>
          <w:szCs w:val="21"/>
        </w:rPr>
        <w:t>pipe. For the 4 corner glass</w:t>
      </w:r>
      <w:r w:rsidRPr="00121133">
        <w:rPr>
          <w:rFonts w:ascii="times" w:hAnsi="times"/>
          <w:bCs/>
          <w:szCs w:val="21"/>
        </w:rPr>
        <w:t xml:space="preserve"> </w:t>
      </w:r>
      <w:r w:rsidR="00637B9B" w:rsidRPr="00121133">
        <w:rPr>
          <w:rFonts w:ascii="times" w:hAnsi="times"/>
          <w:bCs/>
          <w:szCs w:val="21"/>
        </w:rPr>
        <w:t>scintillators, there is one corresponding drilled hole for each one. Cover plate and other components will be fixed together by 4 M1.6 bolts. The element connection structure is shown in Fig.8.6-7.</w:t>
      </w:r>
    </w:p>
    <w:p w14:paraId="508167A2" w14:textId="338BC33E" w:rsidR="00D453D4" w:rsidRPr="00121133" w:rsidRDefault="00D453D4" w:rsidP="00D453D4">
      <w:pPr>
        <w:rPr>
          <w:rFonts w:ascii="times" w:hAnsi="times"/>
          <w:bCs/>
          <w:szCs w:val="21"/>
        </w:rPr>
      </w:pPr>
      <w:r w:rsidRPr="00121133">
        <w:rPr>
          <w:rFonts w:ascii="times" w:hAnsi="times"/>
          <w:noProof/>
        </w:rPr>
        <w:lastRenderedPageBreak/>
        <w:drawing>
          <wp:inline distT="0" distB="0" distL="0" distR="0" wp14:anchorId="2DB70D5B" wp14:editId="1C9A8EBD">
            <wp:extent cx="5274310" cy="1495425"/>
            <wp:effectExtent l="0" t="0" r="254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1495425"/>
                    </a:xfrm>
                    <a:prstGeom prst="rect">
                      <a:avLst/>
                    </a:prstGeom>
                  </pic:spPr>
                </pic:pic>
              </a:graphicData>
            </a:graphic>
          </wp:inline>
        </w:drawing>
      </w:r>
    </w:p>
    <w:p w14:paraId="7CA7BE66" w14:textId="1EF2E97B" w:rsidR="00D453D4" w:rsidRPr="00121133" w:rsidRDefault="00D453D4" w:rsidP="00D453D4">
      <w:pPr>
        <w:jc w:val="center"/>
        <w:rPr>
          <w:rFonts w:ascii="times" w:hAnsi="times"/>
          <w:bCs/>
          <w:szCs w:val="21"/>
        </w:rPr>
      </w:pPr>
      <w:r w:rsidRPr="00121133">
        <w:rPr>
          <w:rFonts w:ascii="times" w:hAnsi="times" w:hint="eastAsia"/>
          <w:bCs/>
          <w:szCs w:val="21"/>
        </w:rPr>
        <w:t>F</w:t>
      </w:r>
      <w:r w:rsidRPr="00121133">
        <w:rPr>
          <w:rFonts w:ascii="times" w:hAnsi="times"/>
          <w:bCs/>
          <w:szCs w:val="21"/>
        </w:rPr>
        <w:t>ig.8.6-7 Element connection structure and element connects with absorber structure</w:t>
      </w:r>
    </w:p>
    <w:p w14:paraId="0E6E5E98" w14:textId="3888226D" w:rsidR="00D453D4" w:rsidRPr="00121133" w:rsidRDefault="00D453D4" w:rsidP="00D453D4">
      <w:pPr>
        <w:ind w:firstLine="480"/>
        <w:rPr>
          <w:rFonts w:ascii="times" w:hAnsi="times"/>
          <w:bCs/>
          <w:szCs w:val="21"/>
        </w:rPr>
      </w:pPr>
      <w:r w:rsidRPr="00121133">
        <w:rPr>
          <w:rFonts w:ascii="times" w:hAnsi="times"/>
          <w:bCs/>
          <w:szCs w:val="21"/>
        </w:rPr>
        <w:t xml:space="preserve">Each element also </w:t>
      </w:r>
      <w:r w:rsidRPr="00121133">
        <w:rPr>
          <w:rFonts w:ascii="times" w:hAnsi="times"/>
          <w:bCs/>
          <w:szCs w:val="21"/>
        </w:rPr>
        <w:t>needs</w:t>
      </w:r>
      <w:r w:rsidRPr="00121133">
        <w:rPr>
          <w:rFonts w:ascii="times" w:hAnsi="times"/>
          <w:bCs/>
          <w:szCs w:val="21"/>
        </w:rPr>
        <w:t xml:space="preserve"> to be fixed with absorber layer during assembling process.</w:t>
      </w:r>
      <w:r w:rsidRPr="00121133">
        <w:rPr>
          <w:rFonts w:ascii="times" w:hAnsi="times"/>
          <w:bCs/>
          <w:szCs w:val="21"/>
        </w:rPr>
        <w:t xml:space="preserve"> From the right picture of Fig.8.6-7, it can be found there is a M5 bolt which can connect the upper absorber layer, the active layer and the lower absorber layer.</w:t>
      </w:r>
    </w:p>
    <w:p w14:paraId="599D858A" w14:textId="750A9BE4" w:rsidR="001E66D1" w:rsidRPr="00121133" w:rsidRDefault="001E66D1" w:rsidP="00D453D4">
      <w:pPr>
        <w:ind w:firstLine="480"/>
        <w:rPr>
          <w:rFonts w:ascii="times" w:hAnsi="times"/>
          <w:bCs/>
          <w:szCs w:val="21"/>
        </w:rPr>
      </w:pPr>
      <w:r w:rsidRPr="00121133">
        <w:rPr>
          <w:rFonts w:ascii="times" w:hAnsi="times"/>
          <w:bCs/>
          <w:szCs w:val="21"/>
        </w:rPr>
        <w:t>The PTFE gasket in Fig.8.6-5 and thermal interfacial material in Fig8.6-4 can be played as buffer layer during assembling procedure.</w:t>
      </w:r>
    </w:p>
    <w:p w14:paraId="330B6DBE" w14:textId="16FE45D8" w:rsidR="001E66D1" w:rsidRPr="00121133" w:rsidRDefault="001E66D1" w:rsidP="00D453D4">
      <w:pPr>
        <w:ind w:firstLine="480"/>
        <w:rPr>
          <w:rFonts w:ascii="times" w:hAnsi="times"/>
          <w:bCs/>
          <w:szCs w:val="21"/>
        </w:rPr>
      </w:pPr>
      <w:r w:rsidRPr="00121133">
        <w:rPr>
          <w:rFonts w:ascii="times" w:hAnsi="times" w:hint="eastAsia"/>
          <w:bCs/>
          <w:szCs w:val="21"/>
        </w:rPr>
        <w:t>B</w:t>
      </w:r>
      <w:r w:rsidRPr="00121133">
        <w:rPr>
          <w:rFonts w:ascii="times" w:hAnsi="times"/>
          <w:bCs/>
          <w:szCs w:val="21"/>
        </w:rPr>
        <w:t>etween upper and lower absorber layers, there are two support trapezoid beams. The detailed structure can be seen in Fig.8.6-8.</w:t>
      </w:r>
    </w:p>
    <w:p w14:paraId="33CA33CE" w14:textId="16010408" w:rsidR="00B529B4" w:rsidRPr="00121133" w:rsidRDefault="00B529B4" w:rsidP="00B529B4">
      <w:pPr>
        <w:jc w:val="center"/>
        <w:rPr>
          <w:rFonts w:ascii="times" w:hAnsi="times"/>
          <w:bCs/>
          <w:szCs w:val="21"/>
        </w:rPr>
      </w:pPr>
      <w:r w:rsidRPr="00121133">
        <w:rPr>
          <w:rFonts w:ascii="times" w:hAnsi="times"/>
          <w:noProof/>
        </w:rPr>
        <w:drawing>
          <wp:inline distT="0" distB="0" distL="0" distR="0" wp14:anchorId="457BF8EA" wp14:editId="6BA0BD74">
            <wp:extent cx="5274310" cy="1767205"/>
            <wp:effectExtent l="0" t="0" r="2540"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1767205"/>
                    </a:xfrm>
                    <a:prstGeom prst="rect">
                      <a:avLst/>
                    </a:prstGeom>
                  </pic:spPr>
                </pic:pic>
              </a:graphicData>
            </a:graphic>
          </wp:inline>
        </w:drawing>
      </w:r>
    </w:p>
    <w:p w14:paraId="4004652C" w14:textId="3BC20640" w:rsidR="00B529B4" w:rsidRPr="00121133" w:rsidRDefault="00B529B4" w:rsidP="00B529B4">
      <w:pPr>
        <w:jc w:val="center"/>
        <w:rPr>
          <w:rFonts w:ascii="times" w:hAnsi="times" w:hint="eastAsia"/>
          <w:bCs/>
          <w:szCs w:val="21"/>
        </w:rPr>
      </w:pPr>
      <w:r w:rsidRPr="00121133">
        <w:rPr>
          <w:rFonts w:ascii="times" w:hAnsi="times" w:hint="eastAsia"/>
          <w:bCs/>
          <w:szCs w:val="21"/>
        </w:rPr>
        <w:t>F</w:t>
      </w:r>
      <w:r w:rsidRPr="00121133">
        <w:rPr>
          <w:rFonts w:ascii="times" w:hAnsi="times"/>
          <w:bCs/>
          <w:szCs w:val="21"/>
        </w:rPr>
        <w:t>ig</w:t>
      </w:r>
      <w:r w:rsidR="004E4DDF" w:rsidRPr="00121133">
        <w:rPr>
          <w:rFonts w:ascii="times" w:hAnsi="times"/>
          <w:bCs/>
          <w:szCs w:val="21"/>
        </w:rPr>
        <w:t>.</w:t>
      </w:r>
      <w:r w:rsidRPr="00121133">
        <w:rPr>
          <w:rFonts w:ascii="times" w:hAnsi="times"/>
          <w:bCs/>
          <w:szCs w:val="21"/>
        </w:rPr>
        <w:t>8.6-8 Connection between two absorber layers</w:t>
      </w:r>
    </w:p>
    <w:p w14:paraId="67F3C8E1" w14:textId="351654AD" w:rsidR="00D453D4" w:rsidRPr="00121133" w:rsidRDefault="00B529B4" w:rsidP="004E4DDF">
      <w:pPr>
        <w:ind w:firstLine="480"/>
        <w:rPr>
          <w:rFonts w:ascii="times" w:hAnsi="times"/>
          <w:bCs/>
          <w:szCs w:val="21"/>
        </w:rPr>
      </w:pPr>
      <w:r w:rsidRPr="00121133">
        <w:rPr>
          <w:rFonts w:ascii="times" w:hAnsi="times" w:hint="eastAsia"/>
          <w:bCs/>
          <w:szCs w:val="21"/>
        </w:rPr>
        <w:t>A</w:t>
      </w:r>
      <w:r w:rsidRPr="00121133">
        <w:rPr>
          <w:rFonts w:ascii="times" w:hAnsi="times"/>
          <w:bCs/>
          <w:szCs w:val="21"/>
        </w:rPr>
        <w:t>fter assembling layer by la</w:t>
      </w:r>
      <w:r w:rsidR="004E4DDF" w:rsidRPr="00121133">
        <w:rPr>
          <w:rFonts w:ascii="times" w:hAnsi="times"/>
          <w:bCs/>
          <w:szCs w:val="21"/>
        </w:rPr>
        <w:t>yer, one wedge will be finished. For the connection between two wedges, the detailed structure can be seen in Fig.8.6-9.</w:t>
      </w:r>
      <w:r w:rsidR="00862CF6" w:rsidRPr="00121133">
        <w:rPr>
          <w:rFonts w:ascii="times" w:hAnsi="times"/>
          <w:bCs/>
          <w:szCs w:val="21"/>
        </w:rPr>
        <w:t xml:space="preserve"> </w:t>
      </w:r>
      <w:r w:rsidR="00862CF6" w:rsidRPr="00121133">
        <w:rPr>
          <w:rFonts w:ascii="times" w:hAnsi="times" w:hint="eastAsia"/>
          <w:bCs/>
          <w:szCs w:val="21"/>
        </w:rPr>
        <w:t>They</w:t>
      </w:r>
      <w:r w:rsidR="00862CF6" w:rsidRPr="00121133">
        <w:rPr>
          <w:rFonts w:ascii="times" w:hAnsi="times"/>
          <w:bCs/>
          <w:szCs w:val="21"/>
        </w:rPr>
        <w:t xml:space="preserve"> </w:t>
      </w:r>
      <w:r w:rsidR="00862CF6" w:rsidRPr="00121133">
        <w:rPr>
          <w:rFonts w:ascii="times" w:hAnsi="times" w:hint="eastAsia"/>
          <w:bCs/>
          <w:szCs w:val="21"/>
        </w:rPr>
        <w:t>are</w:t>
      </w:r>
      <w:r w:rsidR="00862CF6" w:rsidRPr="00121133">
        <w:rPr>
          <w:rFonts w:ascii="times" w:hAnsi="times"/>
          <w:bCs/>
          <w:szCs w:val="21"/>
        </w:rPr>
        <w:t xml:space="preserve"> called edge sealings. There are a lot of counterbores use to connect with trapezoid beams by M8 bolts and M5 bolts are used for connecting edge sealings with absorber layer.</w:t>
      </w:r>
    </w:p>
    <w:p w14:paraId="6FBAC879" w14:textId="0E51038A" w:rsidR="004E4DDF" w:rsidRPr="00121133" w:rsidRDefault="00715EAF" w:rsidP="00862CF6">
      <w:pPr>
        <w:ind w:firstLine="480"/>
        <w:jc w:val="center"/>
        <w:rPr>
          <w:rFonts w:ascii="times" w:hAnsi="times"/>
          <w:noProof/>
        </w:rPr>
      </w:pPr>
      <w:r w:rsidRPr="00121133">
        <w:rPr>
          <w:rFonts w:ascii="times" w:hAnsi="times"/>
          <w:noProof/>
        </w:rPr>
        <w:drawing>
          <wp:inline distT="0" distB="0" distL="0" distR="0" wp14:anchorId="4820AC97" wp14:editId="011D1974">
            <wp:extent cx="2095500" cy="1751328"/>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8064" b="7227"/>
                    <a:stretch/>
                  </pic:blipFill>
                  <pic:spPr bwMode="auto">
                    <a:xfrm>
                      <a:off x="0" y="0"/>
                      <a:ext cx="2112050" cy="1765160"/>
                    </a:xfrm>
                    <a:prstGeom prst="rect">
                      <a:avLst/>
                    </a:prstGeom>
                    <a:ln>
                      <a:noFill/>
                    </a:ln>
                    <a:extLst>
                      <a:ext uri="{53640926-AAD7-44D8-BBD7-CCE9431645EC}">
                        <a14:shadowObscured xmlns:a14="http://schemas.microsoft.com/office/drawing/2010/main"/>
                      </a:ext>
                    </a:extLst>
                  </pic:spPr>
                </pic:pic>
              </a:graphicData>
            </a:graphic>
          </wp:inline>
        </w:drawing>
      </w:r>
      <w:r w:rsidR="00862CF6" w:rsidRPr="00121133">
        <w:rPr>
          <w:rFonts w:ascii="times" w:hAnsi="times"/>
          <w:noProof/>
        </w:rPr>
        <w:t xml:space="preserve"> </w:t>
      </w:r>
      <w:r w:rsidRPr="00121133">
        <w:rPr>
          <w:rFonts w:ascii="times" w:hAnsi="times"/>
          <w:noProof/>
        </w:rPr>
        <w:drawing>
          <wp:inline distT="0" distB="0" distL="0" distR="0" wp14:anchorId="6FE55A50" wp14:editId="0D45E6D9">
            <wp:extent cx="1805940" cy="1720491"/>
            <wp:effectExtent l="0" t="0" r="381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18603" cy="1732555"/>
                    </a:xfrm>
                    <a:prstGeom prst="rect">
                      <a:avLst/>
                    </a:prstGeom>
                  </pic:spPr>
                </pic:pic>
              </a:graphicData>
            </a:graphic>
          </wp:inline>
        </w:drawing>
      </w:r>
    </w:p>
    <w:p w14:paraId="55018F29" w14:textId="390E11B9" w:rsidR="00862CF6" w:rsidRPr="00121133" w:rsidRDefault="00862CF6" w:rsidP="00862CF6">
      <w:pPr>
        <w:ind w:firstLine="480"/>
        <w:jc w:val="center"/>
        <w:rPr>
          <w:rFonts w:ascii="times" w:hAnsi="times"/>
          <w:noProof/>
        </w:rPr>
      </w:pPr>
      <w:r w:rsidRPr="00121133">
        <w:rPr>
          <w:rFonts w:ascii="times" w:hAnsi="times" w:hint="eastAsia"/>
          <w:noProof/>
        </w:rPr>
        <w:t>F</w:t>
      </w:r>
      <w:r w:rsidRPr="00121133">
        <w:rPr>
          <w:rFonts w:ascii="times" w:hAnsi="times"/>
          <w:noProof/>
        </w:rPr>
        <w:t>ig.8.6-9 Connection structure between wedges</w:t>
      </w:r>
    </w:p>
    <w:p w14:paraId="2BB16751" w14:textId="42C47379" w:rsidR="00A26ABF" w:rsidRPr="00121133" w:rsidRDefault="00A26ABF">
      <w:pPr>
        <w:rPr>
          <w:rFonts w:ascii="times" w:hAnsi="times"/>
          <w:b/>
          <w:szCs w:val="21"/>
        </w:rPr>
      </w:pPr>
      <w:r w:rsidRPr="00121133">
        <w:rPr>
          <w:rFonts w:ascii="times" w:hAnsi="times"/>
          <w:b/>
          <w:szCs w:val="21"/>
        </w:rPr>
        <w:t>c. Interface structure</w:t>
      </w:r>
    </w:p>
    <w:p w14:paraId="517AA3EB" w14:textId="0A37FC66" w:rsidR="00B02952" w:rsidRPr="00121133" w:rsidRDefault="00B02952" w:rsidP="00B02952">
      <w:pPr>
        <w:ind w:firstLine="480"/>
        <w:rPr>
          <w:rFonts w:ascii="times" w:hAnsi="times"/>
          <w:bCs/>
          <w:szCs w:val="21"/>
        </w:rPr>
      </w:pPr>
      <w:r w:rsidRPr="00121133">
        <w:rPr>
          <w:rFonts w:ascii="times" w:hAnsi="times"/>
          <w:bCs/>
          <w:szCs w:val="21"/>
        </w:rPr>
        <w:t>B</w:t>
      </w:r>
      <w:r w:rsidRPr="00121133">
        <w:rPr>
          <w:rFonts w:ascii="times" w:hAnsi="times"/>
          <w:bCs/>
          <w:szCs w:val="21"/>
        </w:rPr>
        <w:t>arrel HCAL will connect with barrel Yoke by two auxiliary rings. The connection structure can be seen in Fig.8.6-10. The rings will be fixed with barrel HCAL by edge sealings.</w:t>
      </w:r>
    </w:p>
    <w:p w14:paraId="68EF412A" w14:textId="77777777" w:rsidR="00B02952" w:rsidRPr="00121133" w:rsidRDefault="00B02952" w:rsidP="00B02952">
      <w:pPr>
        <w:ind w:firstLine="480"/>
        <w:jc w:val="center"/>
        <w:rPr>
          <w:rFonts w:ascii="times" w:hAnsi="times"/>
          <w:bCs/>
          <w:szCs w:val="21"/>
        </w:rPr>
      </w:pPr>
      <w:r w:rsidRPr="00121133">
        <w:rPr>
          <w:rFonts w:ascii="times" w:hAnsi="times"/>
          <w:noProof/>
        </w:rPr>
        <w:lastRenderedPageBreak/>
        <w:drawing>
          <wp:inline distT="0" distB="0" distL="0" distR="0" wp14:anchorId="52733B8D" wp14:editId="29C06199">
            <wp:extent cx="2202180" cy="2272175"/>
            <wp:effectExtent l="0" t="0" r="762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05224" cy="2275316"/>
                    </a:xfrm>
                    <a:prstGeom prst="rect">
                      <a:avLst/>
                    </a:prstGeom>
                  </pic:spPr>
                </pic:pic>
              </a:graphicData>
            </a:graphic>
          </wp:inline>
        </w:drawing>
      </w:r>
    </w:p>
    <w:p w14:paraId="3DA3DD72" w14:textId="4ECBD23E" w:rsidR="00B02952" w:rsidRPr="00121133" w:rsidRDefault="00B02952" w:rsidP="00B02952">
      <w:pPr>
        <w:ind w:firstLine="480"/>
        <w:jc w:val="center"/>
        <w:rPr>
          <w:rFonts w:ascii="times" w:hAnsi="times"/>
          <w:noProof/>
        </w:rPr>
      </w:pPr>
      <w:r w:rsidRPr="00121133">
        <w:rPr>
          <w:rFonts w:ascii="times" w:hAnsi="times" w:hint="eastAsia"/>
          <w:noProof/>
        </w:rPr>
        <w:t>F</w:t>
      </w:r>
      <w:r w:rsidRPr="00121133">
        <w:rPr>
          <w:rFonts w:ascii="times" w:hAnsi="times"/>
          <w:noProof/>
        </w:rPr>
        <w:t>ig.8.6-</w:t>
      </w:r>
      <w:r w:rsidR="004A3356" w:rsidRPr="00121133">
        <w:rPr>
          <w:rFonts w:ascii="times" w:hAnsi="times"/>
          <w:noProof/>
        </w:rPr>
        <w:t>10</w:t>
      </w:r>
      <w:r w:rsidRPr="00121133">
        <w:rPr>
          <w:rFonts w:ascii="times" w:hAnsi="times"/>
          <w:noProof/>
        </w:rPr>
        <w:t xml:space="preserve"> Connection structure between barrel HCAL and barrel Yoke</w:t>
      </w:r>
    </w:p>
    <w:p w14:paraId="3B7F342D" w14:textId="50B2BF99" w:rsidR="00E24B58" w:rsidRPr="00121133" w:rsidRDefault="00E24B58">
      <w:pPr>
        <w:rPr>
          <w:rFonts w:ascii="times" w:hAnsi="times"/>
          <w:b/>
          <w:szCs w:val="21"/>
        </w:rPr>
      </w:pPr>
      <w:r w:rsidRPr="00121133">
        <w:rPr>
          <w:rFonts w:ascii="times" w:hAnsi="times" w:hint="eastAsia"/>
          <w:b/>
          <w:szCs w:val="21"/>
        </w:rPr>
        <w:t>(</w:t>
      </w:r>
      <w:r w:rsidRPr="00121133">
        <w:rPr>
          <w:rFonts w:ascii="times" w:hAnsi="times"/>
          <w:b/>
          <w:szCs w:val="21"/>
        </w:rPr>
        <w:t xml:space="preserve">3) Finite element analysis result </w:t>
      </w:r>
    </w:p>
    <w:p w14:paraId="02183D1E" w14:textId="4ED11E9C" w:rsidR="00A26ABF" w:rsidRPr="00121133" w:rsidRDefault="00E215EB">
      <w:pPr>
        <w:rPr>
          <w:rFonts w:ascii="times" w:hAnsi="times"/>
          <w:b/>
          <w:szCs w:val="21"/>
        </w:rPr>
      </w:pPr>
      <w:r w:rsidRPr="00121133">
        <w:rPr>
          <w:rFonts w:ascii="times" w:hAnsi="times" w:hint="eastAsia"/>
          <w:b/>
          <w:szCs w:val="21"/>
        </w:rPr>
        <w:t>a</w:t>
      </w:r>
      <w:r w:rsidR="00A26ABF" w:rsidRPr="00121133">
        <w:rPr>
          <w:rFonts w:ascii="times" w:hAnsi="times"/>
          <w:b/>
          <w:szCs w:val="21"/>
        </w:rPr>
        <w:t>. General structure FEA result</w:t>
      </w:r>
    </w:p>
    <w:p w14:paraId="47902EAC" w14:textId="03CC6526" w:rsidR="00E215EB" w:rsidRPr="00121133" w:rsidRDefault="00E215EB" w:rsidP="00E215EB">
      <w:pPr>
        <w:ind w:firstLineChars="200" w:firstLine="480"/>
        <w:rPr>
          <w:rFonts w:ascii="times" w:hAnsi="times" w:hint="eastAsia"/>
          <w:bCs/>
          <w:szCs w:val="21"/>
        </w:rPr>
      </w:pPr>
      <w:r w:rsidRPr="00121133">
        <w:rPr>
          <w:rFonts w:ascii="times" w:hAnsi="times"/>
          <w:bCs/>
          <w:szCs w:val="21"/>
        </w:rPr>
        <w:t xml:space="preserve">If all the details are input as a model, the mesh quantities will be very huge. </w:t>
      </w:r>
      <w:proofErr w:type="gramStart"/>
      <w:r w:rsidRPr="00121133">
        <w:rPr>
          <w:rFonts w:ascii="times" w:hAnsi="times"/>
          <w:bCs/>
          <w:szCs w:val="21"/>
        </w:rPr>
        <w:t>So</w:t>
      </w:r>
      <w:proofErr w:type="gramEnd"/>
      <w:r w:rsidRPr="00121133">
        <w:rPr>
          <w:rFonts w:ascii="times" w:hAnsi="times"/>
          <w:bCs/>
          <w:szCs w:val="21"/>
        </w:rPr>
        <w:t xml:space="preserve"> in order to meet the analysis ability of computer, a simplified model has been used. This model just concerns the absorber and support structure. The active layers are just regarded as load which is loaded by absorber. The load actually is like a weight, so the density of absorber material is replaced by e</w:t>
      </w:r>
      <w:r w:rsidRPr="00121133">
        <w:rPr>
          <w:rFonts w:ascii="times" w:hAnsi="times" w:cstheme="minorBidi"/>
          <w:bCs/>
          <w:szCs w:val="21"/>
        </w:rPr>
        <w:t>quivalent density</w:t>
      </w:r>
      <w:r w:rsidRPr="00121133">
        <w:rPr>
          <w:rFonts w:ascii="times" w:hAnsi="times"/>
          <w:bCs/>
          <w:szCs w:val="21"/>
        </w:rPr>
        <w:t xml:space="preserve"> which concerns all the weight. After simulation, the total deformation result can be obtained from ANSYS. </w:t>
      </w:r>
      <w:r w:rsidRPr="00121133">
        <w:rPr>
          <w:rFonts w:ascii="times" w:hAnsi="times" w:hint="eastAsia"/>
          <w:bCs/>
          <w:szCs w:val="21"/>
        </w:rPr>
        <w:t>F</w:t>
      </w:r>
      <w:r w:rsidRPr="00121133">
        <w:rPr>
          <w:rFonts w:ascii="times" w:hAnsi="times"/>
          <w:bCs/>
          <w:szCs w:val="21"/>
        </w:rPr>
        <w:t xml:space="preserve">ig.8.6-11 shows the deformation distribution. And the maximum deformation is </w:t>
      </w:r>
      <w:r w:rsidR="00E21DFD" w:rsidRPr="00121133">
        <w:rPr>
          <w:rFonts w:ascii="times" w:hAnsi="times"/>
          <w:bCs/>
          <w:szCs w:val="21"/>
        </w:rPr>
        <w:t>about 0.79mm.</w:t>
      </w:r>
    </w:p>
    <w:p w14:paraId="2740713B" w14:textId="690E3A0D" w:rsidR="00E215EB" w:rsidRPr="00121133" w:rsidRDefault="00E215EB" w:rsidP="00E215EB">
      <w:pPr>
        <w:jc w:val="center"/>
        <w:rPr>
          <w:rFonts w:ascii="times" w:hAnsi="times"/>
          <w:b/>
          <w:szCs w:val="21"/>
        </w:rPr>
      </w:pPr>
      <w:r w:rsidRPr="00121133">
        <w:rPr>
          <w:rFonts w:ascii="times" w:hAnsi="times"/>
          <w:b/>
          <w:szCs w:val="21"/>
        </w:rPr>
        <w:drawing>
          <wp:inline distT="0" distB="0" distL="0" distR="0" wp14:anchorId="697AC6C2" wp14:editId="244CDB61">
            <wp:extent cx="4335780" cy="2273588"/>
            <wp:effectExtent l="0" t="0" r="7620" b="0"/>
            <wp:docPr id="24"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9"/>
                    <pic:cNvPicPr>
                      <a:picLocks noChangeAspect="1"/>
                    </pic:cNvPicPr>
                  </pic:nvPicPr>
                  <pic:blipFill>
                    <a:blip r:embed="rId21"/>
                    <a:stretch/>
                  </pic:blipFill>
                  <pic:spPr bwMode="auto">
                    <a:xfrm>
                      <a:off x="0" y="0"/>
                      <a:ext cx="4345400" cy="2278633"/>
                    </a:xfrm>
                    <a:prstGeom prst="rect">
                      <a:avLst/>
                    </a:prstGeom>
                  </pic:spPr>
                </pic:pic>
              </a:graphicData>
            </a:graphic>
          </wp:inline>
        </w:drawing>
      </w:r>
    </w:p>
    <w:p w14:paraId="62DED629" w14:textId="07456924" w:rsidR="00E21DFD" w:rsidRPr="00121133" w:rsidRDefault="00E21DFD" w:rsidP="00E21DFD">
      <w:pPr>
        <w:ind w:firstLine="480"/>
        <w:jc w:val="center"/>
        <w:rPr>
          <w:rFonts w:ascii="times" w:hAnsi="times"/>
          <w:noProof/>
        </w:rPr>
      </w:pPr>
      <w:r w:rsidRPr="00121133">
        <w:rPr>
          <w:rFonts w:ascii="times" w:hAnsi="times" w:hint="eastAsia"/>
          <w:noProof/>
        </w:rPr>
        <w:t>F</w:t>
      </w:r>
      <w:r w:rsidRPr="00121133">
        <w:rPr>
          <w:rFonts w:ascii="times" w:hAnsi="times"/>
          <w:noProof/>
        </w:rPr>
        <w:t>ig.8.6-1</w:t>
      </w:r>
      <w:r w:rsidRPr="00121133">
        <w:rPr>
          <w:rFonts w:ascii="times" w:hAnsi="times"/>
          <w:noProof/>
        </w:rPr>
        <w:t>1</w:t>
      </w:r>
      <w:r w:rsidRPr="00121133">
        <w:rPr>
          <w:rFonts w:ascii="times" w:hAnsi="times"/>
          <w:noProof/>
        </w:rPr>
        <w:t xml:space="preserve"> </w:t>
      </w:r>
      <w:r w:rsidRPr="00121133">
        <w:rPr>
          <w:rFonts w:ascii="times" w:hAnsi="times"/>
          <w:noProof/>
        </w:rPr>
        <w:t>Deformation distribution of barrel HCAL under self-gravity conditon</w:t>
      </w:r>
    </w:p>
    <w:p w14:paraId="307935C9" w14:textId="16B2CEA4" w:rsidR="00E21DFD" w:rsidRPr="00121133" w:rsidRDefault="00E21DFD" w:rsidP="00E21DFD">
      <w:pPr>
        <w:ind w:firstLine="480"/>
        <w:rPr>
          <w:rFonts w:ascii="times" w:hAnsi="times"/>
          <w:bCs/>
          <w:szCs w:val="21"/>
        </w:rPr>
      </w:pPr>
      <w:r w:rsidRPr="00121133">
        <w:rPr>
          <w:rFonts w:ascii="times" w:hAnsi="times"/>
          <w:bCs/>
          <w:szCs w:val="21"/>
        </w:rPr>
        <w:t xml:space="preserve">The gap dimension will change when it bears the gravity. </w:t>
      </w:r>
      <w:proofErr w:type="gramStart"/>
      <w:r w:rsidRPr="00121133">
        <w:rPr>
          <w:rFonts w:ascii="times" w:hAnsi="times"/>
          <w:bCs/>
          <w:szCs w:val="21"/>
        </w:rPr>
        <w:t>So</w:t>
      </w:r>
      <w:proofErr w:type="gramEnd"/>
      <w:r w:rsidRPr="00121133">
        <w:rPr>
          <w:rFonts w:ascii="times" w:hAnsi="times"/>
          <w:bCs/>
          <w:szCs w:val="21"/>
        </w:rPr>
        <w:t xml:space="preserve"> we need to know the how much the gap dimension changes and whether it will have some influence on active layer. Fig.8.6-12 shows the deformation of all 48 layers at the same X. It can be concluded that the d</w:t>
      </w:r>
      <w:r w:rsidRPr="00121133">
        <w:rPr>
          <w:rFonts w:ascii="times" w:hAnsi="times"/>
          <w:bCs/>
          <w:szCs w:val="21"/>
        </w:rPr>
        <w:t>eformation difference between 48 layer is lower than 0.05mm</w:t>
      </w:r>
      <w:r w:rsidRPr="00121133">
        <w:rPr>
          <w:rFonts w:ascii="times" w:hAnsi="times"/>
          <w:bCs/>
          <w:szCs w:val="21"/>
        </w:rPr>
        <w:t xml:space="preserve">. Which means if the buffer layer (gasket and </w:t>
      </w:r>
      <w:r w:rsidRPr="00121133">
        <w:rPr>
          <w:rFonts w:ascii="times" w:hAnsi="times"/>
          <w:bCs/>
          <w:szCs w:val="21"/>
        </w:rPr>
        <w:t>thermal interfacial material</w:t>
      </w:r>
      <w:r w:rsidRPr="00121133">
        <w:rPr>
          <w:rFonts w:ascii="times" w:hAnsi="times"/>
          <w:bCs/>
          <w:szCs w:val="21"/>
        </w:rPr>
        <w:t xml:space="preserve">) can absorb 0.05mm deformation, our structure is safety. The total thickness of gasket and </w:t>
      </w:r>
      <w:r w:rsidRPr="00121133">
        <w:rPr>
          <w:rFonts w:ascii="times" w:hAnsi="times"/>
          <w:bCs/>
          <w:szCs w:val="21"/>
        </w:rPr>
        <w:t>thermal interfacial material</w:t>
      </w:r>
      <w:r w:rsidRPr="00121133">
        <w:rPr>
          <w:rFonts w:ascii="times" w:hAnsi="times"/>
          <w:bCs/>
          <w:szCs w:val="21"/>
        </w:rPr>
        <w:t xml:space="preserve"> is </w:t>
      </w:r>
      <w:r w:rsidR="00AE4691" w:rsidRPr="00121133">
        <w:rPr>
          <w:rFonts w:ascii="times" w:hAnsi="times"/>
          <w:bCs/>
          <w:szCs w:val="21"/>
        </w:rPr>
        <w:t xml:space="preserve">2.4. </w:t>
      </w:r>
      <w:proofErr w:type="gramStart"/>
      <w:r w:rsidR="00AE4691" w:rsidRPr="00121133">
        <w:rPr>
          <w:rFonts w:ascii="times" w:hAnsi="times"/>
          <w:bCs/>
          <w:szCs w:val="21"/>
        </w:rPr>
        <w:t>So</w:t>
      </w:r>
      <w:proofErr w:type="gramEnd"/>
      <w:r w:rsidR="00AE4691" w:rsidRPr="00121133">
        <w:rPr>
          <w:rFonts w:ascii="times" w:hAnsi="times"/>
          <w:bCs/>
          <w:szCs w:val="21"/>
        </w:rPr>
        <w:t xml:space="preserve"> it is feasible for them to deform about 2% (0.05/2.4)</w:t>
      </w:r>
    </w:p>
    <w:p w14:paraId="53B1F461" w14:textId="434C5A6B" w:rsidR="00E21DFD" w:rsidRPr="00121133" w:rsidRDefault="00E21DFD" w:rsidP="00AE4691">
      <w:pPr>
        <w:rPr>
          <w:rFonts w:ascii="times" w:hAnsi="times"/>
          <w:bCs/>
          <w:szCs w:val="21"/>
        </w:rPr>
      </w:pPr>
      <w:r w:rsidRPr="00121133">
        <w:rPr>
          <w:rFonts w:ascii="times" w:hAnsi="times"/>
          <w:bCs/>
          <w:szCs w:val="21"/>
        </w:rPr>
        <w:lastRenderedPageBreak/>
        <w:drawing>
          <wp:inline distT="0" distB="0" distL="0" distR="0" wp14:anchorId="55BAA5AA" wp14:editId="1D2A8469">
            <wp:extent cx="5274310" cy="1179830"/>
            <wp:effectExtent l="0" t="0" r="2540" b="1270"/>
            <wp:docPr id="26"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1"/>
                    <pic:cNvPicPr>
                      <a:picLocks noChangeAspect="1"/>
                    </pic:cNvPicPr>
                  </pic:nvPicPr>
                  <pic:blipFill>
                    <a:blip r:embed="rId22"/>
                    <a:srcRect t="33314"/>
                    <a:stretch/>
                  </pic:blipFill>
                  <pic:spPr bwMode="auto">
                    <a:xfrm>
                      <a:off x="0" y="0"/>
                      <a:ext cx="5274310" cy="1179830"/>
                    </a:xfrm>
                    <a:prstGeom prst="rect">
                      <a:avLst/>
                    </a:prstGeom>
                  </pic:spPr>
                </pic:pic>
              </a:graphicData>
            </a:graphic>
          </wp:inline>
        </w:drawing>
      </w:r>
    </w:p>
    <w:p w14:paraId="63358EB7" w14:textId="05A5A689" w:rsidR="00AE4691" w:rsidRPr="00121133" w:rsidRDefault="00AE4691" w:rsidP="00AE4691">
      <w:pPr>
        <w:ind w:firstLine="480"/>
        <w:jc w:val="center"/>
        <w:rPr>
          <w:rFonts w:ascii="times" w:hAnsi="times"/>
          <w:noProof/>
        </w:rPr>
      </w:pPr>
      <w:r w:rsidRPr="00121133">
        <w:rPr>
          <w:rFonts w:ascii="times" w:hAnsi="times"/>
          <w:noProof/>
          <w:szCs w:val="22"/>
        </w:rPr>
        <w:t xml:space="preserve">Fig.8.6-12 </w:t>
      </w:r>
      <w:r w:rsidRPr="00121133">
        <w:rPr>
          <w:rFonts w:ascii="times" w:hAnsi="times"/>
          <w:noProof/>
        </w:rPr>
        <w:t>T</w:t>
      </w:r>
      <w:r w:rsidRPr="00121133">
        <w:rPr>
          <w:rFonts w:ascii="times" w:hAnsi="times"/>
          <w:noProof/>
          <w:szCs w:val="22"/>
        </w:rPr>
        <w:t>he deformation of all 48 layers at the same X</w:t>
      </w:r>
    </w:p>
    <w:p w14:paraId="10B73FD1" w14:textId="7CB1CDFB" w:rsidR="00AE4691" w:rsidRPr="00121133" w:rsidRDefault="00AE4691" w:rsidP="00AE4691">
      <w:pPr>
        <w:ind w:firstLine="480"/>
        <w:rPr>
          <w:rFonts w:ascii="times" w:hAnsi="times"/>
          <w:noProof/>
        </w:rPr>
      </w:pPr>
      <w:r w:rsidRPr="00121133">
        <w:rPr>
          <w:rFonts w:ascii="times" w:hAnsi="times"/>
          <w:noProof/>
        </w:rPr>
        <w:t>The deformation within one layer can be seen in Fig.8.6-13. The result shows d</w:t>
      </w:r>
      <w:r w:rsidRPr="00121133">
        <w:rPr>
          <w:rFonts w:ascii="times" w:hAnsi="times"/>
          <w:noProof/>
        </w:rPr>
        <w:t>eformation difference within 1 layer is lower than 0.7mm</w:t>
      </w:r>
      <w:r w:rsidRPr="00121133">
        <w:rPr>
          <w:rFonts w:ascii="times" w:hAnsi="times"/>
          <w:noProof/>
        </w:rPr>
        <w:t>. Based on this we need to know when the element is bended and the difference between the lowest point to highest point is 0.7mm, whether the glass scintillator will be broken.</w:t>
      </w:r>
    </w:p>
    <w:p w14:paraId="61D5E0F5" w14:textId="1EC28582" w:rsidR="00E21DFD" w:rsidRPr="00121133" w:rsidRDefault="00AE4691" w:rsidP="00E215EB">
      <w:pPr>
        <w:jc w:val="center"/>
        <w:rPr>
          <w:rFonts w:ascii="times" w:hAnsi="times"/>
          <w:b/>
          <w:szCs w:val="21"/>
        </w:rPr>
      </w:pPr>
      <w:r w:rsidRPr="00121133">
        <w:rPr>
          <w:rFonts w:ascii="times" w:hAnsi="times"/>
          <w:b/>
          <w:szCs w:val="21"/>
        </w:rPr>
        <w:drawing>
          <wp:inline distT="0" distB="0" distL="0" distR="0" wp14:anchorId="00E31446" wp14:editId="3B48CF7D">
            <wp:extent cx="5274310" cy="1016000"/>
            <wp:effectExtent l="0" t="0" r="2540" b="0"/>
            <wp:docPr id="28"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03"/>
                    <pic:cNvPicPr>
                      <a:picLocks noChangeAspect="1"/>
                    </pic:cNvPicPr>
                  </pic:nvPicPr>
                  <pic:blipFill>
                    <a:blip r:embed="rId23"/>
                    <a:srcRect t="37243"/>
                    <a:stretch/>
                  </pic:blipFill>
                  <pic:spPr bwMode="auto">
                    <a:xfrm>
                      <a:off x="0" y="0"/>
                      <a:ext cx="5274310" cy="1016000"/>
                    </a:xfrm>
                    <a:prstGeom prst="rect">
                      <a:avLst/>
                    </a:prstGeom>
                  </pic:spPr>
                </pic:pic>
              </a:graphicData>
            </a:graphic>
          </wp:inline>
        </w:drawing>
      </w:r>
    </w:p>
    <w:p w14:paraId="2788A17F" w14:textId="52917A05" w:rsidR="00AE4691" w:rsidRPr="00121133" w:rsidRDefault="00AE4691" w:rsidP="00E215EB">
      <w:pPr>
        <w:jc w:val="center"/>
        <w:rPr>
          <w:rFonts w:ascii="times" w:hAnsi="times"/>
          <w:noProof/>
        </w:rPr>
      </w:pPr>
      <w:r w:rsidRPr="00121133">
        <w:rPr>
          <w:rFonts w:ascii="times" w:hAnsi="times"/>
          <w:noProof/>
          <w:szCs w:val="22"/>
        </w:rPr>
        <w:t>Fig.8.6-1</w:t>
      </w:r>
      <w:r w:rsidRPr="00121133">
        <w:rPr>
          <w:rFonts w:ascii="times" w:hAnsi="times"/>
          <w:noProof/>
        </w:rPr>
        <w:t>3 D</w:t>
      </w:r>
      <w:r w:rsidRPr="00121133">
        <w:rPr>
          <w:rFonts w:ascii="times" w:hAnsi="times"/>
          <w:noProof/>
        </w:rPr>
        <w:t>eformation within one layer</w:t>
      </w:r>
    </w:p>
    <w:p w14:paraId="3202EB48" w14:textId="237EDB06" w:rsidR="00AE4691" w:rsidRPr="00121133" w:rsidRDefault="00AE4691" w:rsidP="00AE4691">
      <w:pPr>
        <w:ind w:firstLineChars="200" w:firstLine="480"/>
        <w:rPr>
          <w:rFonts w:ascii="times" w:hAnsi="times" w:hint="eastAsia"/>
          <w:noProof/>
          <w:szCs w:val="22"/>
        </w:rPr>
      </w:pPr>
      <w:r w:rsidRPr="00121133">
        <w:rPr>
          <w:rFonts w:ascii="times" w:hAnsi="times" w:hint="eastAsia"/>
          <w:noProof/>
        </w:rPr>
        <w:t>F</w:t>
      </w:r>
      <w:r w:rsidRPr="00121133">
        <w:rPr>
          <w:rFonts w:ascii="times" w:hAnsi="times"/>
          <w:noProof/>
        </w:rPr>
        <w:t xml:space="preserve">rom the above results, we can conclude that </w:t>
      </w:r>
      <w:r w:rsidRPr="00121133">
        <w:rPr>
          <w:rFonts w:ascii="times" w:hAnsi="times"/>
          <w:noProof/>
          <w:szCs w:val="22"/>
        </w:rPr>
        <w:t>it can meet the</w:t>
      </w:r>
      <w:r w:rsidRPr="00121133">
        <w:rPr>
          <w:rFonts w:ascii="times" w:hAnsi="times"/>
          <w:noProof/>
          <w:szCs w:val="22"/>
        </w:rPr>
        <w:t xml:space="preserve"> requirements for structure</w:t>
      </w:r>
      <w:r w:rsidRPr="00121133">
        <w:rPr>
          <w:rFonts w:ascii="times" w:hAnsi="times"/>
          <w:noProof/>
          <w:szCs w:val="22"/>
        </w:rPr>
        <w:t>.</w:t>
      </w:r>
    </w:p>
    <w:p w14:paraId="2D61C58D" w14:textId="2FE1DDCB" w:rsidR="008D4546" w:rsidRPr="00121133" w:rsidRDefault="00E215EB" w:rsidP="008D4546">
      <w:pPr>
        <w:rPr>
          <w:rFonts w:ascii="times" w:hAnsi="times"/>
          <w:b/>
          <w:szCs w:val="21"/>
        </w:rPr>
      </w:pPr>
      <w:r w:rsidRPr="00121133">
        <w:rPr>
          <w:rFonts w:ascii="times" w:hAnsi="times" w:hint="eastAsia"/>
          <w:b/>
          <w:szCs w:val="21"/>
        </w:rPr>
        <w:t>b</w:t>
      </w:r>
      <w:r w:rsidR="008D4546" w:rsidRPr="00121133">
        <w:rPr>
          <w:rFonts w:ascii="times" w:hAnsi="times"/>
          <w:b/>
          <w:szCs w:val="21"/>
        </w:rPr>
        <w:t xml:space="preserve">. Element </w:t>
      </w:r>
      <w:r w:rsidR="008D4546" w:rsidRPr="00121133">
        <w:rPr>
          <w:rFonts w:ascii="times" w:hAnsi="times" w:hint="eastAsia"/>
          <w:b/>
          <w:szCs w:val="21"/>
        </w:rPr>
        <w:t>FEA</w:t>
      </w:r>
      <w:r w:rsidR="008D4546" w:rsidRPr="00121133">
        <w:rPr>
          <w:rFonts w:ascii="times" w:hAnsi="times"/>
          <w:b/>
          <w:szCs w:val="21"/>
        </w:rPr>
        <w:t xml:space="preserve"> </w:t>
      </w:r>
      <w:r w:rsidR="008D4546" w:rsidRPr="00121133">
        <w:rPr>
          <w:rFonts w:ascii="times" w:hAnsi="times" w:hint="eastAsia"/>
          <w:b/>
          <w:szCs w:val="21"/>
        </w:rPr>
        <w:t>result</w:t>
      </w:r>
    </w:p>
    <w:p w14:paraId="4E219A99" w14:textId="12C75054" w:rsidR="00AE4691" w:rsidRPr="00121133" w:rsidRDefault="00AE4691" w:rsidP="008D4546">
      <w:pPr>
        <w:rPr>
          <w:rFonts w:ascii="times" w:hAnsi="times"/>
          <w:noProof/>
        </w:rPr>
      </w:pPr>
      <w:r w:rsidRPr="00121133">
        <w:rPr>
          <w:rFonts w:ascii="times" w:hAnsi="times"/>
          <w:b/>
          <w:szCs w:val="21"/>
        </w:rPr>
        <w:drawing>
          <wp:inline distT="0" distB="0" distL="0" distR="0" wp14:anchorId="15582871" wp14:editId="3780254D">
            <wp:extent cx="2437843" cy="1737360"/>
            <wp:effectExtent l="0" t="0" r="635" b="0"/>
            <wp:docPr id="2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2"/>
                    <pic:cNvPicPr>
                      <a:picLocks noChangeAspect="1"/>
                    </pic:cNvPicPr>
                  </pic:nvPicPr>
                  <pic:blipFill>
                    <a:blip r:embed="rId24"/>
                    <a:stretch/>
                  </pic:blipFill>
                  <pic:spPr bwMode="auto">
                    <a:xfrm>
                      <a:off x="0" y="0"/>
                      <a:ext cx="2441541" cy="1739996"/>
                    </a:xfrm>
                    <a:prstGeom prst="rect">
                      <a:avLst/>
                    </a:prstGeom>
                  </pic:spPr>
                </pic:pic>
              </a:graphicData>
            </a:graphic>
          </wp:inline>
        </w:drawing>
      </w:r>
      <w:r w:rsidRPr="00121133">
        <w:rPr>
          <w:rFonts w:ascii="times" w:hAnsi="times"/>
          <w:noProof/>
        </w:rPr>
        <w:t xml:space="preserve"> </w:t>
      </w:r>
      <w:r w:rsidRPr="00121133">
        <w:rPr>
          <w:rFonts w:ascii="times" w:hAnsi="times"/>
          <w:b/>
          <w:szCs w:val="21"/>
        </w:rPr>
        <w:drawing>
          <wp:inline distT="0" distB="0" distL="0" distR="0" wp14:anchorId="6AF5013F" wp14:editId="5FE0DA28">
            <wp:extent cx="2491740" cy="1723552"/>
            <wp:effectExtent l="0" t="0" r="3810" b="0"/>
            <wp:docPr id="2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8"/>
                    <pic:cNvPicPr>
                      <a:picLocks noChangeAspect="1"/>
                    </pic:cNvPicPr>
                  </pic:nvPicPr>
                  <pic:blipFill>
                    <a:blip r:embed="rId25"/>
                    <a:stretch/>
                  </pic:blipFill>
                  <pic:spPr bwMode="auto">
                    <a:xfrm>
                      <a:off x="0" y="0"/>
                      <a:ext cx="2503761" cy="1731867"/>
                    </a:xfrm>
                    <a:prstGeom prst="rect">
                      <a:avLst/>
                    </a:prstGeom>
                  </pic:spPr>
                </pic:pic>
              </a:graphicData>
            </a:graphic>
          </wp:inline>
        </w:drawing>
      </w:r>
    </w:p>
    <w:p w14:paraId="03616CF4" w14:textId="67A39DE8" w:rsidR="00917FCC" w:rsidRPr="00121133" w:rsidRDefault="00917FCC" w:rsidP="008D4546">
      <w:pPr>
        <w:rPr>
          <w:rFonts w:ascii="times" w:hAnsi="times"/>
          <w:noProof/>
        </w:rPr>
      </w:pPr>
      <w:r w:rsidRPr="00121133">
        <w:rPr>
          <w:rFonts w:ascii="times" w:hAnsi="times"/>
          <w:noProof/>
        </w:rPr>
        <w:t>Fig.8.6-14</w:t>
      </w:r>
      <w:r w:rsidRPr="00121133">
        <w:rPr>
          <w:rFonts w:ascii="times" w:hAnsi="times"/>
          <w:noProof/>
        </w:rPr>
        <w:t xml:space="preserve"> When </w:t>
      </w:r>
      <w:r w:rsidRPr="00121133">
        <w:rPr>
          <w:rFonts w:ascii="times" w:hAnsi="times"/>
          <w:noProof/>
        </w:rPr>
        <w:t>the difference between the lowest point to highest point is 0.7mm</w:t>
      </w:r>
      <w:r w:rsidRPr="00121133">
        <w:rPr>
          <w:rFonts w:ascii="times" w:hAnsi="times"/>
          <w:noProof/>
        </w:rPr>
        <w:t xml:space="preserve"> (left), the stress distribution (right)</w:t>
      </w:r>
    </w:p>
    <w:p w14:paraId="2D6FE228" w14:textId="446CEBA1" w:rsidR="00917FCC" w:rsidRPr="00121133" w:rsidRDefault="00917FCC" w:rsidP="00917FCC">
      <w:pPr>
        <w:ind w:firstLineChars="200" w:firstLine="480"/>
        <w:rPr>
          <w:rFonts w:ascii="times" w:hAnsi="times"/>
          <w:noProof/>
          <w:szCs w:val="22"/>
        </w:rPr>
      </w:pPr>
      <w:r w:rsidRPr="00121133">
        <w:rPr>
          <w:rFonts w:ascii="times" w:hAnsi="times"/>
          <w:noProof/>
        </w:rPr>
        <w:t>Fig.8.6-14 shows the stress to answer the question that when the element is bended and the difference between the lowest point to highest point is 0.7mm whether the glass scintillator will be broken.</w:t>
      </w:r>
      <w:r w:rsidRPr="00121133">
        <w:rPr>
          <w:rFonts w:ascii="times" w:hAnsi="times"/>
          <w:noProof/>
        </w:rPr>
        <w:t xml:space="preserve"> It can be seen the maximum principal stress is about 28MPa which is lower than its allowable stress 50MPa. So the absorber deformation is acceptable. </w:t>
      </w:r>
    </w:p>
    <w:p w14:paraId="68F8D77E" w14:textId="16F0A8F5" w:rsidR="00917FCC" w:rsidRPr="00121133" w:rsidRDefault="00917FCC" w:rsidP="00917FCC">
      <w:pPr>
        <w:ind w:firstLine="480"/>
        <w:rPr>
          <w:rFonts w:ascii="times" w:hAnsi="times"/>
          <w:noProof/>
        </w:rPr>
      </w:pPr>
      <w:r w:rsidRPr="00121133">
        <w:rPr>
          <w:rFonts w:ascii="times" w:hAnsi="times" w:hint="eastAsia"/>
          <w:noProof/>
          <w:szCs w:val="22"/>
        </w:rPr>
        <w:t>M</w:t>
      </w:r>
      <w:r w:rsidRPr="00121133">
        <w:rPr>
          <w:rFonts w:ascii="times" w:hAnsi="times"/>
          <w:noProof/>
          <w:szCs w:val="22"/>
        </w:rPr>
        <w:t>oving condition by manpower also has been studied</w:t>
      </w:r>
      <w:r w:rsidRPr="00121133">
        <w:rPr>
          <w:rFonts w:ascii="times" w:hAnsi="times"/>
          <w:noProof/>
        </w:rPr>
        <w:t>. Fig.8.6-15 shows the result. Both of the deformation and stress can meet our requirement.</w:t>
      </w:r>
    </w:p>
    <w:p w14:paraId="19DB9C56" w14:textId="6980E271" w:rsidR="00917FCC" w:rsidRPr="00121133" w:rsidRDefault="00917FCC" w:rsidP="00917FCC">
      <w:pPr>
        <w:ind w:firstLine="480"/>
        <w:rPr>
          <w:rFonts w:ascii="times" w:hAnsi="times"/>
          <w:noProof/>
        </w:rPr>
      </w:pPr>
      <w:r w:rsidRPr="00121133">
        <w:rPr>
          <w:rFonts w:ascii="times" w:hAnsi="times"/>
          <w:noProof/>
        </w:rPr>
        <w:lastRenderedPageBreak/>
        <w:drawing>
          <wp:inline distT="0" distB="0" distL="0" distR="0" wp14:anchorId="1F1FE4A9" wp14:editId="13439487">
            <wp:extent cx="2392680" cy="1307447"/>
            <wp:effectExtent l="0" t="0" r="7620" b="7620"/>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26"/>
                    <a:stretch/>
                  </pic:blipFill>
                  <pic:spPr bwMode="auto">
                    <a:xfrm>
                      <a:off x="0" y="0"/>
                      <a:ext cx="2397697" cy="1310188"/>
                    </a:xfrm>
                    <a:prstGeom prst="rect">
                      <a:avLst/>
                    </a:prstGeom>
                  </pic:spPr>
                </pic:pic>
              </a:graphicData>
            </a:graphic>
          </wp:inline>
        </w:drawing>
      </w:r>
      <w:r w:rsidRPr="00121133">
        <w:rPr>
          <w:rFonts w:ascii="times" w:hAnsi="times"/>
          <w:noProof/>
        </w:rPr>
        <w:t xml:space="preserve"> </w:t>
      </w:r>
      <w:r w:rsidRPr="00121133">
        <w:rPr>
          <w:rFonts w:ascii="times" w:hAnsi="times"/>
          <w:noProof/>
        </w:rPr>
        <w:drawing>
          <wp:inline distT="0" distB="0" distL="0" distR="0" wp14:anchorId="5C58F850" wp14:editId="6F2CE6A7">
            <wp:extent cx="2400300" cy="1292133"/>
            <wp:effectExtent l="0" t="0" r="0" b="381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7"/>
                    <a:stretch/>
                  </pic:blipFill>
                  <pic:spPr bwMode="auto">
                    <a:xfrm>
                      <a:off x="0" y="0"/>
                      <a:ext cx="2409440" cy="1297053"/>
                    </a:xfrm>
                    <a:prstGeom prst="rect">
                      <a:avLst/>
                    </a:prstGeom>
                  </pic:spPr>
                </pic:pic>
              </a:graphicData>
            </a:graphic>
          </wp:inline>
        </w:drawing>
      </w:r>
    </w:p>
    <w:p w14:paraId="7A2000BD" w14:textId="49CEA392" w:rsidR="00917FCC" w:rsidRPr="00121133" w:rsidRDefault="00917FCC" w:rsidP="00917FCC">
      <w:pPr>
        <w:jc w:val="center"/>
        <w:rPr>
          <w:rFonts w:ascii="times" w:hAnsi="times"/>
          <w:noProof/>
        </w:rPr>
      </w:pPr>
      <w:r w:rsidRPr="00121133">
        <w:rPr>
          <w:rFonts w:ascii="times" w:hAnsi="times"/>
          <w:noProof/>
        </w:rPr>
        <w:t>Fig.8.6-1</w:t>
      </w:r>
      <w:r w:rsidRPr="00121133">
        <w:rPr>
          <w:rFonts w:ascii="times" w:hAnsi="times"/>
          <w:noProof/>
        </w:rPr>
        <w:t>5</w:t>
      </w:r>
      <w:r w:rsidRPr="00121133">
        <w:rPr>
          <w:rFonts w:ascii="times" w:hAnsi="times"/>
          <w:noProof/>
        </w:rPr>
        <w:t xml:space="preserve"> </w:t>
      </w:r>
      <w:r w:rsidRPr="00121133">
        <w:rPr>
          <w:rFonts w:ascii="times" w:hAnsi="times"/>
          <w:noProof/>
        </w:rPr>
        <w:t>Moving condition result</w:t>
      </w:r>
    </w:p>
    <w:p w14:paraId="2BE1F2F0" w14:textId="6B0A434D" w:rsidR="00A26ABF" w:rsidRPr="00121133" w:rsidRDefault="00E24B58">
      <w:pPr>
        <w:rPr>
          <w:rFonts w:ascii="times" w:hAnsi="times"/>
          <w:b/>
          <w:szCs w:val="21"/>
        </w:rPr>
      </w:pPr>
      <w:r w:rsidRPr="00121133">
        <w:rPr>
          <w:rFonts w:ascii="times" w:hAnsi="times"/>
          <w:b/>
          <w:szCs w:val="21"/>
        </w:rPr>
        <w:t>(4) Cables routing scheme</w:t>
      </w:r>
    </w:p>
    <w:p w14:paraId="130C729A" w14:textId="56B04D46" w:rsidR="00121133" w:rsidRDefault="00BC469E" w:rsidP="00BC469E">
      <w:pPr>
        <w:ind w:firstLine="480"/>
        <w:rPr>
          <w:rFonts w:ascii="times" w:hAnsi="times"/>
          <w:noProof/>
        </w:rPr>
      </w:pPr>
      <w:r w:rsidRPr="00121133">
        <w:rPr>
          <w:rFonts w:ascii="times" w:hAnsi="times" w:hint="eastAsia"/>
          <w:noProof/>
          <w:szCs w:val="22"/>
        </w:rPr>
        <w:t>T</w:t>
      </w:r>
      <w:r w:rsidRPr="00121133">
        <w:rPr>
          <w:rFonts w:ascii="times" w:hAnsi="times"/>
          <w:noProof/>
          <w:szCs w:val="22"/>
        </w:rPr>
        <w:t xml:space="preserve">able </w:t>
      </w:r>
      <w:r w:rsidRPr="00121133">
        <w:rPr>
          <w:rFonts w:ascii="times" w:hAnsi="times"/>
          <w:noProof/>
        </w:rPr>
        <w:t>8.6-2 shows the quantities and area of the cables. For each elements there are 4 cables. And the diameter of each cable is 2mm.</w:t>
      </w:r>
      <w:r w:rsidR="00121133">
        <w:rPr>
          <w:rFonts w:ascii="times" w:hAnsi="times"/>
          <w:noProof/>
        </w:rPr>
        <w:t xml:space="preserve"> The cables of different elements are seperated and they will not be connected to the neighbour element. Here we just set the 48</w:t>
      </w:r>
      <w:r w:rsidR="00121133" w:rsidRPr="00121133">
        <w:rPr>
          <w:rFonts w:ascii="times" w:hAnsi="times"/>
          <w:noProof/>
          <w:vertAlign w:val="superscript"/>
        </w:rPr>
        <w:t>th</w:t>
      </w:r>
      <w:r w:rsidR="00121133">
        <w:rPr>
          <w:rFonts w:ascii="times" w:hAnsi="times"/>
          <w:noProof/>
        </w:rPr>
        <w:t xml:space="preserve"> layer as an example to show the cable routing which can be seen in Fig.8.6-16. The front and back cable routing scheme is shown in Fig.8.6-17.</w:t>
      </w:r>
    </w:p>
    <w:p w14:paraId="26BF99E2" w14:textId="4D7195BB" w:rsidR="00121133" w:rsidRPr="00121133" w:rsidRDefault="00121133" w:rsidP="00BC469E">
      <w:pPr>
        <w:ind w:firstLine="480"/>
        <w:rPr>
          <w:rFonts w:ascii="times" w:hAnsi="times"/>
          <w:noProof/>
        </w:rPr>
      </w:pPr>
      <w:r>
        <w:rPr>
          <w:rFonts w:ascii="times" w:hAnsi="times" w:hint="eastAsia"/>
          <w:noProof/>
        </w:rPr>
        <w:t>T</w:t>
      </w:r>
      <w:r>
        <w:rPr>
          <w:rFonts w:ascii="times" w:hAnsi="times"/>
          <w:noProof/>
        </w:rPr>
        <w:t>able 8.6-2 T</w:t>
      </w:r>
      <w:r w:rsidRPr="00121133">
        <w:rPr>
          <w:rFonts w:ascii="times" w:hAnsi="times"/>
          <w:noProof/>
        </w:rPr>
        <w:t>he quantities and area of the cables</w:t>
      </w:r>
      <w:r>
        <w:rPr>
          <w:rFonts w:ascii="times" w:hAnsi="times"/>
          <w:noProof/>
        </w:rPr>
        <w:t xml:space="preserve"> for each wedge.</w:t>
      </w:r>
    </w:p>
    <w:tbl>
      <w:tblPr>
        <w:tblStyle w:val="ac"/>
        <w:tblW w:w="0" w:type="auto"/>
        <w:tblLook w:val="04A0" w:firstRow="1" w:lastRow="0" w:firstColumn="1" w:lastColumn="0" w:noHBand="0" w:noVBand="1"/>
      </w:tblPr>
      <w:tblGrid>
        <w:gridCol w:w="2040"/>
        <w:gridCol w:w="2177"/>
        <w:gridCol w:w="2369"/>
        <w:gridCol w:w="1710"/>
      </w:tblGrid>
      <w:tr w:rsidR="00121133" w:rsidRPr="00121133" w14:paraId="15742AC2" w14:textId="60BEBE83" w:rsidTr="00547ABF">
        <w:tc>
          <w:tcPr>
            <w:tcW w:w="2040" w:type="dxa"/>
          </w:tcPr>
          <w:p w14:paraId="22E14603" w14:textId="549B8201" w:rsidR="00121133" w:rsidRPr="00121133" w:rsidRDefault="00BC469E" w:rsidP="00121133">
            <w:pPr>
              <w:rPr>
                <w:rFonts w:ascii="times" w:hAnsi="times" w:hint="eastAsia"/>
                <w:b/>
                <w:bCs/>
                <w:szCs w:val="21"/>
              </w:rPr>
            </w:pPr>
            <w:r w:rsidRPr="00121133">
              <w:rPr>
                <w:rFonts w:ascii="times" w:hAnsi="times"/>
                <w:b/>
                <w:bCs/>
                <w:noProof/>
              </w:rPr>
              <w:t xml:space="preserve"> </w:t>
            </w:r>
          </w:p>
        </w:tc>
        <w:tc>
          <w:tcPr>
            <w:tcW w:w="2177" w:type="dxa"/>
            <w:vAlign w:val="center"/>
          </w:tcPr>
          <w:p w14:paraId="37479AB6" w14:textId="38016BC1" w:rsidR="00121133" w:rsidRPr="00121133" w:rsidRDefault="00121133" w:rsidP="00121133">
            <w:pPr>
              <w:rPr>
                <w:rFonts w:ascii="times" w:hAnsi="times" w:hint="eastAsia"/>
                <w:b/>
                <w:bCs/>
                <w:szCs w:val="21"/>
              </w:rPr>
            </w:pPr>
            <w:r w:rsidRPr="00121133">
              <w:rPr>
                <w:rFonts w:ascii="times" w:eastAsia="等线" w:hAnsi="times" w:hint="eastAsia"/>
                <w:b/>
                <w:bCs/>
                <w:color w:val="000000"/>
                <w:sz w:val="22"/>
                <w:szCs w:val="22"/>
              </w:rPr>
              <w:t>Element</w:t>
            </w:r>
            <w:r>
              <w:rPr>
                <w:rFonts w:ascii="times" w:eastAsia="等线" w:hAnsi="times"/>
                <w:b/>
                <w:bCs/>
                <w:color w:val="000000"/>
                <w:sz w:val="22"/>
                <w:szCs w:val="22"/>
              </w:rPr>
              <w:t xml:space="preserve"> </w:t>
            </w:r>
            <w:r w:rsidRPr="00121133">
              <w:rPr>
                <w:rFonts w:ascii="times" w:eastAsia="等线" w:hAnsi="times" w:hint="eastAsia"/>
                <w:b/>
                <w:bCs/>
                <w:color w:val="000000"/>
                <w:sz w:val="22"/>
                <w:szCs w:val="22"/>
              </w:rPr>
              <w:t>quantities/wedge</w:t>
            </w:r>
          </w:p>
        </w:tc>
        <w:tc>
          <w:tcPr>
            <w:tcW w:w="2369" w:type="dxa"/>
            <w:vAlign w:val="center"/>
          </w:tcPr>
          <w:p w14:paraId="510705BE" w14:textId="2BFDA15C" w:rsidR="00121133" w:rsidRPr="00121133" w:rsidRDefault="00121133" w:rsidP="00121133">
            <w:pPr>
              <w:rPr>
                <w:rFonts w:ascii="times" w:hAnsi="times"/>
                <w:b/>
                <w:bCs/>
                <w:szCs w:val="21"/>
              </w:rPr>
            </w:pPr>
            <w:r w:rsidRPr="00121133">
              <w:rPr>
                <w:rFonts w:ascii="times" w:eastAsia="等线" w:hAnsi="times" w:hint="eastAsia"/>
                <w:b/>
                <w:bCs/>
                <w:color w:val="000000"/>
                <w:sz w:val="22"/>
                <w:szCs w:val="22"/>
              </w:rPr>
              <w:t>cable quantities at each end/ wedge</w:t>
            </w:r>
          </w:p>
        </w:tc>
        <w:tc>
          <w:tcPr>
            <w:tcW w:w="1710" w:type="dxa"/>
            <w:vAlign w:val="center"/>
          </w:tcPr>
          <w:p w14:paraId="109FA4A6" w14:textId="3C242090" w:rsidR="00121133" w:rsidRPr="00121133" w:rsidRDefault="00121133" w:rsidP="00121133">
            <w:pPr>
              <w:rPr>
                <w:rFonts w:ascii="times" w:hAnsi="times"/>
                <w:b/>
                <w:bCs/>
                <w:szCs w:val="21"/>
              </w:rPr>
            </w:pPr>
            <w:r w:rsidRPr="00121133">
              <w:rPr>
                <w:rFonts w:ascii="times" w:eastAsia="等线" w:hAnsi="times" w:hint="eastAsia"/>
                <w:b/>
                <w:bCs/>
                <w:color w:val="000000"/>
                <w:sz w:val="22"/>
                <w:szCs w:val="22"/>
              </w:rPr>
              <w:t>cable area/mm2</w:t>
            </w:r>
          </w:p>
        </w:tc>
      </w:tr>
      <w:tr w:rsidR="00121133" w:rsidRPr="00121133" w14:paraId="6280E712" w14:textId="577C2DD9" w:rsidTr="00121133">
        <w:tc>
          <w:tcPr>
            <w:tcW w:w="2040" w:type="dxa"/>
          </w:tcPr>
          <w:p w14:paraId="24991B10" w14:textId="152D73AA" w:rsidR="00121133" w:rsidRPr="00121133" w:rsidRDefault="00121133" w:rsidP="008D35B6">
            <w:pPr>
              <w:rPr>
                <w:rFonts w:ascii="times" w:hAnsi="times" w:hint="eastAsia"/>
                <w:b/>
                <w:szCs w:val="21"/>
              </w:rPr>
            </w:pPr>
            <w:r w:rsidRPr="00121133">
              <w:rPr>
                <w:rFonts w:ascii="times" w:hAnsi="times"/>
                <w:b/>
                <w:szCs w:val="21"/>
              </w:rPr>
              <w:t>1</w:t>
            </w:r>
            <w:r w:rsidRPr="00121133">
              <w:rPr>
                <w:rFonts w:ascii="times" w:hAnsi="times"/>
                <w:b/>
                <w:szCs w:val="21"/>
                <w:vertAlign w:val="superscript"/>
              </w:rPr>
              <w:t>st</w:t>
            </w:r>
            <w:r>
              <w:rPr>
                <w:rFonts w:ascii="times" w:hAnsi="times"/>
                <w:b/>
                <w:szCs w:val="21"/>
              </w:rPr>
              <w:t xml:space="preserve"> </w:t>
            </w:r>
            <w:r w:rsidRPr="00121133">
              <w:rPr>
                <w:rFonts w:ascii="times" w:hAnsi="times"/>
                <w:b/>
                <w:szCs w:val="21"/>
              </w:rPr>
              <w:t>~18</w:t>
            </w:r>
            <w:r w:rsidRPr="00121133">
              <w:rPr>
                <w:rFonts w:ascii="times" w:hAnsi="times"/>
                <w:b/>
                <w:szCs w:val="21"/>
                <w:vertAlign w:val="superscript"/>
              </w:rPr>
              <w:t>th</w:t>
            </w:r>
            <w:r w:rsidRPr="00121133">
              <w:rPr>
                <w:rFonts w:ascii="times" w:hAnsi="times"/>
                <w:b/>
                <w:szCs w:val="21"/>
              </w:rPr>
              <w:t xml:space="preserve"> layer</w:t>
            </w:r>
          </w:p>
        </w:tc>
        <w:tc>
          <w:tcPr>
            <w:tcW w:w="2177" w:type="dxa"/>
          </w:tcPr>
          <w:p w14:paraId="20AFEC56" w14:textId="19A9EEDA" w:rsidR="00121133" w:rsidRPr="00121133" w:rsidRDefault="00121133" w:rsidP="008D35B6">
            <w:pPr>
              <w:rPr>
                <w:rFonts w:ascii="times" w:hAnsi="times" w:hint="eastAsia"/>
                <w:bCs/>
                <w:szCs w:val="21"/>
              </w:rPr>
            </w:pPr>
            <w:r w:rsidRPr="00121133">
              <w:rPr>
                <w:rFonts w:ascii="times" w:hAnsi="times"/>
                <w:bCs/>
                <w:szCs w:val="21"/>
              </w:rPr>
              <w:t>30/layer</w:t>
            </w:r>
          </w:p>
        </w:tc>
        <w:tc>
          <w:tcPr>
            <w:tcW w:w="2369" w:type="dxa"/>
          </w:tcPr>
          <w:p w14:paraId="180A6993" w14:textId="0E8D6AF8" w:rsidR="00121133" w:rsidRPr="00121133" w:rsidRDefault="00121133" w:rsidP="008D35B6">
            <w:pPr>
              <w:rPr>
                <w:rFonts w:ascii="times" w:hAnsi="times" w:hint="eastAsia"/>
                <w:bCs/>
                <w:szCs w:val="21"/>
              </w:rPr>
            </w:pPr>
            <w:r w:rsidRPr="00121133">
              <w:rPr>
                <w:rFonts w:ascii="times" w:hAnsi="times"/>
                <w:bCs/>
                <w:szCs w:val="21"/>
              </w:rPr>
              <w:t>60/layer</w:t>
            </w:r>
          </w:p>
        </w:tc>
        <w:tc>
          <w:tcPr>
            <w:tcW w:w="1710" w:type="dxa"/>
          </w:tcPr>
          <w:p w14:paraId="51F7CADA" w14:textId="6B08C8FF" w:rsidR="00121133" w:rsidRPr="00121133" w:rsidRDefault="00121133" w:rsidP="008D35B6">
            <w:pPr>
              <w:rPr>
                <w:rFonts w:ascii="times" w:eastAsia="等线" w:hAnsi="times" w:hint="eastAsia"/>
                <w:color w:val="000000"/>
                <w:sz w:val="22"/>
              </w:rPr>
            </w:pPr>
            <w:r w:rsidRPr="00121133">
              <w:rPr>
                <w:rFonts w:ascii="times" w:eastAsia="等线" w:hAnsi="times" w:hint="eastAsia"/>
                <w:color w:val="000000"/>
                <w:sz w:val="22"/>
                <w:szCs w:val="22"/>
              </w:rPr>
              <w:t>188.4</w:t>
            </w:r>
            <w:r w:rsidRPr="00121133">
              <w:rPr>
                <w:rFonts w:ascii="times" w:eastAsia="等线" w:hAnsi="times" w:hint="eastAsia"/>
                <w:color w:val="000000"/>
                <w:sz w:val="22"/>
              </w:rPr>
              <w:t>/</w:t>
            </w:r>
            <w:r w:rsidRPr="00121133">
              <w:rPr>
                <w:rFonts w:ascii="times" w:eastAsia="等线" w:hAnsi="times"/>
                <w:color w:val="000000"/>
                <w:sz w:val="22"/>
              </w:rPr>
              <w:t>layer</w:t>
            </w:r>
          </w:p>
        </w:tc>
      </w:tr>
      <w:tr w:rsidR="00121133" w:rsidRPr="00121133" w14:paraId="668F5FD0" w14:textId="2A2DF20D" w:rsidTr="00121133">
        <w:tc>
          <w:tcPr>
            <w:tcW w:w="2040" w:type="dxa"/>
          </w:tcPr>
          <w:p w14:paraId="062D8000" w14:textId="35BF29F4" w:rsidR="00121133" w:rsidRPr="00121133" w:rsidRDefault="00121133" w:rsidP="008D35B6">
            <w:pPr>
              <w:rPr>
                <w:rFonts w:ascii="times" w:hAnsi="times" w:hint="eastAsia"/>
                <w:b/>
                <w:szCs w:val="21"/>
              </w:rPr>
            </w:pPr>
            <w:r w:rsidRPr="00121133">
              <w:rPr>
                <w:rFonts w:ascii="times" w:hAnsi="times"/>
                <w:b/>
                <w:szCs w:val="21"/>
              </w:rPr>
              <w:t>19</w:t>
            </w:r>
            <w:r w:rsidRPr="00121133">
              <w:rPr>
                <w:rFonts w:ascii="times" w:hAnsi="times"/>
                <w:b/>
                <w:szCs w:val="21"/>
                <w:vertAlign w:val="superscript"/>
              </w:rPr>
              <w:t>th</w:t>
            </w:r>
            <w:r>
              <w:rPr>
                <w:rFonts w:ascii="times" w:hAnsi="times"/>
                <w:b/>
                <w:szCs w:val="21"/>
              </w:rPr>
              <w:t xml:space="preserve"> </w:t>
            </w:r>
            <w:r w:rsidRPr="00121133">
              <w:rPr>
                <w:rFonts w:ascii="times" w:hAnsi="times"/>
                <w:b/>
                <w:szCs w:val="21"/>
              </w:rPr>
              <w:t>~48</w:t>
            </w:r>
            <w:r w:rsidRPr="00121133">
              <w:rPr>
                <w:rFonts w:ascii="times" w:hAnsi="times"/>
                <w:b/>
                <w:szCs w:val="21"/>
                <w:vertAlign w:val="superscript"/>
              </w:rPr>
              <w:t>th</w:t>
            </w:r>
            <w:r w:rsidRPr="00121133">
              <w:rPr>
                <w:rFonts w:ascii="times" w:hAnsi="times"/>
                <w:b/>
                <w:szCs w:val="21"/>
              </w:rPr>
              <w:t xml:space="preserve"> layer</w:t>
            </w:r>
          </w:p>
        </w:tc>
        <w:tc>
          <w:tcPr>
            <w:tcW w:w="2177" w:type="dxa"/>
          </w:tcPr>
          <w:p w14:paraId="1A94270A" w14:textId="00AC6645" w:rsidR="00121133" w:rsidRPr="00121133" w:rsidRDefault="00121133" w:rsidP="008D35B6">
            <w:pPr>
              <w:rPr>
                <w:rFonts w:ascii="times" w:hAnsi="times" w:hint="eastAsia"/>
                <w:bCs/>
                <w:szCs w:val="21"/>
              </w:rPr>
            </w:pPr>
            <w:r w:rsidRPr="00121133">
              <w:rPr>
                <w:rFonts w:ascii="times" w:hAnsi="times"/>
                <w:bCs/>
                <w:szCs w:val="21"/>
              </w:rPr>
              <w:t>40/layer</w:t>
            </w:r>
          </w:p>
        </w:tc>
        <w:tc>
          <w:tcPr>
            <w:tcW w:w="2369" w:type="dxa"/>
          </w:tcPr>
          <w:p w14:paraId="40AA7676" w14:textId="2AE74D65" w:rsidR="00121133" w:rsidRPr="00121133" w:rsidRDefault="00121133" w:rsidP="008D35B6">
            <w:pPr>
              <w:rPr>
                <w:rFonts w:ascii="times" w:hAnsi="times" w:hint="eastAsia"/>
                <w:bCs/>
                <w:szCs w:val="21"/>
              </w:rPr>
            </w:pPr>
            <w:r w:rsidRPr="00121133">
              <w:rPr>
                <w:rFonts w:ascii="times" w:hAnsi="times" w:hint="eastAsia"/>
                <w:bCs/>
                <w:szCs w:val="21"/>
              </w:rPr>
              <w:t>6</w:t>
            </w:r>
            <w:r w:rsidRPr="00121133">
              <w:rPr>
                <w:rFonts w:ascii="times" w:hAnsi="times"/>
                <w:bCs/>
                <w:szCs w:val="21"/>
              </w:rPr>
              <w:t>0/layer</w:t>
            </w:r>
          </w:p>
        </w:tc>
        <w:tc>
          <w:tcPr>
            <w:tcW w:w="1710" w:type="dxa"/>
          </w:tcPr>
          <w:p w14:paraId="3FABA2EE" w14:textId="61DEAA61" w:rsidR="00121133" w:rsidRPr="00121133" w:rsidRDefault="00121133" w:rsidP="008D35B6">
            <w:pPr>
              <w:rPr>
                <w:rFonts w:ascii="times" w:eastAsia="等线" w:hAnsi="times" w:hint="eastAsia"/>
                <w:color w:val="000000"/>
                <w:sz w:val="22"/>
                <w:szCs w:val="22"/>
              </w:rPr>
            </w:pPr>
            <w:r w:rsidRPr="00121133">
              <w:rPr>
                <w:rFonts w:ascii="times" w:eastAsia="等线" w:hAnsi="times" w:hint="eastAsia"/>
                <w:color w:val="000000"/>
                <w:sz w:val="22"/>
                <w:szCs w:val="22"/>
              </w:rPr>
              <w:t>251.2</w:t>
            </w:r>
            <w:r w:rsidRPr="00121133">
              <w:rPr>
                <w:rFonts w:ascii="times" w:eastAsia="等线" w:hAnsi="times" w:hint="eastAsia"/>
                <w:color w:val="000000"/>
                <w:sz w:val="22"/>
                <w:szCs w:val="22"/>
              </w:rPr>
              <w:t>/</w:t>
            </w:r>
            <w:r w:rsidRPr="00121133">
              <w:rPr>
                <w:rFonts w:ascii="times" w:eastAsia="等线" w:hAnsi="times"/>
                <w:color w:val="000000"/>
                <w:sz w:val="22"/>
                <w:szCs w:val="22"/>
              </w:rPr>
              <w:t>layer</w:t>
            </w:r>
          </w:p>
        </w:tc>
      </w:tr>
      <w:tr w:rsidR="00121133" w:rsidRPr="00121133" w14:paraId="550C9585" w14:textId="369665DE" w:rsidTr="00047E1B">
        <w:tc>
          <w:tcPr>
            <w:tcW w:w="2040" w:type="dxa"/>
          </w:tcPr>
          <w:p w14:paraId="255B8B53" w14:textId="2E27DBDC" w:rsidR="00121133" w:rsidRPr="00121133" w:rsidRDefault="00121133" w:rsidP="00121133">
            <w:pPr>
              <w:rPr>
                <w:rFonts w:ascii="times" w:hAnsi="times" w:hint="eastAsia"/>
                <w:b/>
                <w:szCs w:val="21"/>
              </w:rPr>
            </w:pPr>
            <w:r w:rsidRPr="00121133">
              <w:rPr>
                <w:rFonts w:ascii="times" w:hAnsi="times" w:hint="eastAsia"/>
                <w:b/>
                <w:szCs w:val="21"/>
              </w:rPr>
              <w:t>T</w:t>
            </w:r>
            <w:r w:rsidRPr="00121133">
              <w:rPr>
                <w:rFonts w:ascii="times" w:hAnsi="times"/>
                <w:b/>
                <w:szCs w:val="21"/>
              </w:rPr>
              <w:t>otal</w:t>
            </w:r>
          </w:p>
        </w:tc>
        <w:tc>
          <w:tcPr>
            <w:tcW w:w="2177" w:type="dxa"/>
            <w:vAlign w:val="center"/>
          </w:tcPr>
          <w:p w14:paraId="43FCC40C" w14:textId="2A48757A" w:rsidR="00121133" w:rsidRPr="00121133" w:rsidRDefault="00121133" w:rsidP="00121133">
            <w:pPr>
              <w:rPr>
                <w:rFonts w:ascii="times" w:hAnsi="times" w:hint="eastAsia"/>
                <w:bCs/>
                <w:szCs w:val="21"/>
              </w:rPr>
            </w:pPr>
            <w:r w:rsidRPr="00121133">
              <w:rPr>
                <w:rFonts w:ascii="times" w:eastAsia="等线" w:hAnsi="times" w:hint="eastAsia"/>
                <w:color w:val="000000"/>
                <w:sz w:val="22"/>
                <w:szCs w:val="22"/>
              </w:rPr>
              <w:t>1740</w:t>
            </w:r>
          </w:p>
        </w:tc>
        <w:tc>
          <w:tcPr>
            <w:tcW w:w="2369" w:type="dxa"/>
            <w:vAlign w:val="center"/>
          </w:tcPr>
          <w:p w14:paraId="52F9D27B" w14:textId="38CFA542" w:rsidR="00121133" w:rsidRPr="00121133" w:rsidRDefault="00121133" w:rsidP="00121133">
            <w:pPr>
              <w:rPr>
                <w:rFonts w:ascii="times" w:hAnsi="times" w:hint="eastAsia"/>
                <w:bCs/>
                <w:szCs w:val="21"/>
              </w:rPr>
            </w:pPr>
            <w:r w:rsidRPr="00121133">
              <w:rPr>
                <w:rFonts w:ascii="times" w:eastAsia="等线" w:hAnsi="times" w:hint="eastAsia"/>
                <w:color w:val="000000"/>
                <w:sz w:val="22"/>
                <w:szCs w:val="22"/>
              </w:rPr>
              <w:t>3480</w:t>
            </w:r>
          </w:p>
        </w:tc>
        <w:tc>
          <w:tcPr>
            <w:tcW w:w="1710" w:type="dxa"/>
            <w:vAlign w:val="center"/>
          </w:tcPr>
          <w:p w14:paraId="42CED495" w14:textId="1103A9F3" w:rsidR="00121133" w:rsidRPr="00121133" w:rsidRDefault="00121133" w:rsidP="00121133">
            <w:pPr>
              <w:rPr>
                <w:rFonts w:ascii="times" w:hAnsi="times" w:hint="eastAsia"/>
                <w:bCs/>
                <w:szCs w:val="21"/>
              </w:rPr>
            </w:pPr>
            <w:r w:rsidRPr="00121133">
              <w:rPr>
                <w:rFonts w:ascii="times" w:eastAsia="等线" w:hAnsi="times" w:hint="eastAsia"/>
                <w:color w:val="000000"/>
                <w:sz w:val="22"/>
                <w:szCs w:val="22"/>
              </w:rPr>
              <w:t>10927.2</w:t>
            </w:r>
          </w:p>
        </w:tc>
      </w:tr>
    </w:tbl>
    <w:p w14:paraId="1733F93D" w14:textId="7E272A04" w:rsidR="00BC469E" w:rsidRPr="00121133" w:rsidRDefault="00F9171B" w:rsidP="00BC469E">
      <w:pPr>
        <w:ind w:firstLine="480"/>
        <w:rPr>
          <w:rFonts w:ascii="times" w:hAnsi="times"/>
          <w:noProof/>
          <w:szCs w:val="22"/>
        </w:rPr>
      </w:pPr>
      <w:r>
        <w:rPr>
          <w:rFonts w:ascii="times" w:hAnsi="times" w:hint="eastAsia"/>
          <w:noProof/>
          <w:szCs w:val="22"/>
        </w:rPr>
        <w:t>T</w:t>
      </w:r>
      <w:r>
        <w:rPr>
          <w:rFonts w:ascii="times" w:hAnsi="times"/>
          <w:noProof/>
          <w:szCs w:val="22"/>
        </w:rPr>
        <w:t>he assembling procedure can be seen in Fig.8.6-18. If we do like this we can ensure all the cables can be routed out.</w:t>
      </w:r>
    </w:p>
    <w:p w14:paraId="44685F14" w14:textId="75279F41" w:rsidR="008D4546" w:rsidRPr="00121133" w:rsidRDefault="008D4546" w:rsidP="008D4546">
      <w:pPr>
        <w:rPr>
          <w:rFonts w:ascii="times" w:hAnsi="times"/>
          <w:b/>
          <w:szCs w:val="21"/>
        </w:rPr>
      </w:pPr>
      <w:r w:rsidRPr="00121133">
        <w:rPr>
          <w:rFonts w:ascii="times" w:hAnsi="times"/>
          <w:b/>
          <w:szCs w:val="21"/>
        </w:rPr>
        <w:t>8.6.</w:t>
      </w:r>
      <w:r w:rsidRPr="00121133">
        <w:rPr>
          <w:rFonts w:ascii="times" w:hAnsi="times"/>
          <w:b/>
          <w:szCs w:val="21"/>
        </w:rPr>
        <w:t>3</w:t>
      </w:r>
      <w:r w:rsidRPr="00121133">
        <w:rPr>
          <w:rFonts w:ascii="times" w:hAnsi="times"/>
          <w:b/>
          <w:szCs w:val="21"/>
        </w:rPr>
        <w:t xml:space="preserve"> </w:t>
      </w:r>
      <w:r w:rsidRPr="00121133">
        <w:rPr>
          <w:rFonts w:ascii="times" w:hAnsi="times" w:hint="eastAsia"/>
          <w:b/>
          <w:szCs w:val="21"/>
        </w:rPr>
        <w:t>Cooling</w:t>
      </w:r>
    </w:p>
    <w:p w14:paraId="246E9E76" w14:textId="6B283EC0" w:rsidR="008D4546" w:rsidRPr="00121133" w:rsidRDefault="008D4546" w:rsidP="008D4546">
      <w:pPr>
        <w:rPr>
          <w:rFonts w:ascii="times" w:hAnsi="times"/>
          <w:b/>
          <w:szCs w:val="21"/>
        </w:rPr>
      </w:pPr>
      <w:r w:rsidRPr="00121133">
        <w:rPr>
          <w:rFonts w:ascii="times" w:hAnsi="times"/>
          <w:b/>
          <w:szCs w:val="21"/>
        </w:rPr>
        <w:t>Cooling structure</w:t>
      </w:r>
    </w:p>
    <w:p w14:paraId="42C1C845" w14:textId="77777777" w:rsidR="008D4546" w:rsidRPr="00121133" w:rsidRDefault="008D4546" w:rsidP="008D4546">
      <w:pPr>
        <w:ind w:firstLine="480"/>
        <w:rPr>
          <w:rFonts w:ascii="times" w:hAnsi="times"/>
          <w:bCs/>
          <w:szCs w:val="21"/>
        </w:rPr>
      </w:pPr>
      <w:r w:rsidRPr="00121133">
        <w:rPr>
          <w:rFonts w:ascii="times" w:hAnsi="times"/>
          <w:bCs/>
          <w:szCs w:val="21"/>
        </w:rPr>
        <w:t>For cooling, water cooling structure is chosen. It can be seen from Fig.8.6-4 that cooling pipe is located within absorber layer. Fig.8.6-11 shows the cooling routing s</w:t>
      </w:r>
      <w:r w:rsidRPr="00121133">
        <w:rPr>
          <w:rFonts w:ascii="times" w:hAnsi="times" w:cstheme="minorBidi"/>
          <w:bCs/>
          <w:szCs w:val="21"/>
        </w:rPr>
        <w:t>chematic diagram</w:t>
      </w:r>
      <w:r w:rsidRPr="00121133">
        <w:rPr>
          <w:rFonts w:ascii="times" w:hAnsi="times"/>
          <w:bCs/>
          <w:szCs w:val="21"/>
        </w:rPr>
        <w:t xml:space="preserve"> for each wedge. More cooling structure for barrel HCAL can be seen in Fig.8.6-12. </w:t>
      </w:r>
    </w:p>
    <w:p w14:paraId="1F2CC9C6" w14:textId="77777777" w:rsidR="008D4546" w:rsidRPr="00121133" w:rsidRDefault="008D4546" w:rsidP="008D4546">
      <w:pPr>
        <w:ind w:firstLine="480"/>
        <w:rPr>
          <w:rFonts w:ascii="times" w:hAnsi="times"/>
          <w:bCs/>
          <w:szCs w:val="21"/>
        </w:rPr>
      </w:pPr>
      <w:r w:rsidRPr="00121133">
        <w:rPr>
          <w:rFonts w:ascii="times" w:hAnsi="times"/>
          <w:noProof/>
        </w:rPr>
        <w:drawing>
          <wp:inline distT="0" distB="0" distL="0" distR="0" wp14:anchorId="45B6951E" wp14:editId="08836F2D">
            <wp:extent cx="4549140" cy="2494195"/>
            <wp:effectExtent l="0" t="0" r="3810" b="190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54573" cy="2497174"/>
                    </a:xfrm>
                    <a:prstGeom prst="rect">
                      <a:avLst/>
                    </a:prstGeom>
                  </pic:spPr>
                </pic:pic>
              </a:graphicData>
            </a:graphic>
          </wp:inline>
        </w:drawing>
      </w:r>
    </w:p>
    <w:p w14:paraId="14456814" w14:textId="77777777" w:rsidR="008D4546" w:rsidRPr="00121133" w:rsidRDefault="008D4546" w:rsidP="008D4546">
      <w:pPr>
        <w:ind w:firstLine="480"/>
        <w:jc w:val="center"/>
        <w:rPr>
          <w:rFonts w:ascii="times" w:hAnsi="times"/>
          <w:noProof/>
        </w:rPr>
      </w:pPr>
      <w:r w:rsidRPr="00121133">
        <w:rPr>
          <w:rFonts w:ascii="times" w:hAnsi="times" w:hint="eastAsia"/>
          <w:noProof/>
        </w:rPr>
        <w:t>F</w:t>
      </w:r>
      <w:r w:rsidRPr="00121133">
        <w:rPr>
          <w:rFonts w:ascii="times" w:hAnsi="times"/>
          <w:noProof/>
        </w:rPr>
        <w:t>ig.8.6-10 Cooling routing for each wedge</w:t>
      </w:r>
    </w:p>
    <w:p w14:paraId="2FAAC4F3" w14:textId="77777777" w:rsidR="00BE7B9E" w:rsidRPr="00121133" w:rsidRDefault="00BE7B9E">
      <w:pPr>
        <w:autoSpaceDE w:val="0"/>
        <w:autoSpaceDN w:val="0"/>
        <w:adjustRightInd w:val="0"/>
        <w:rPr>
          <w:rFonts w:ascii="times" w:eastAsia="Times-Roman" w:hAnsi="times" w:cs="Times-Roman"/>
          <w:sz w:val="20"/>
          <w:szCs w:val="20"/>
        </w:rPr>
      </w:pPr>
    </w:p>
    <w:sectPr w:rsidR="00BE7B9E" w:rsidRPr="00121133">
      <w:headerReference w:type="even" r:id="rId29"/>
      <w:headerReference w:type="default" r:id="rId30"/>
      <w:footerReference w:type="even" r:id="rId31"/>
      <w:footerReference w:type="default" r:id="rId32"/>
      <w:headerReference w:type="first" r:id="rId33"/>
      <w:footerReference w:type="first" r:id="rId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C8F98" w14:textId="77777777" w:rsidR="004E13E7" w:rsidRDefault="004E13E7">
      <w:pPr>
        <w:ind w:firstLine="480"/>
      </w:pPr>
      <w:r>
        <w:separator/>
      </w:r>
    </w:p>
  </w:endnote>
  <w:endnote w:type="continuationSeparator" w:id="0">
    <w:p w14:paraId="2763E7DC" w14:textId="77777777" w:rsidR="004E13E7" w:rsidRDefault="004E13E7">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w:panose1 w:val="02020603050405020304"/>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Times-Roman">
    <w:altName w:val="Times New Roman"/>
    <w:panose1 w:val="00000000000000000000"/>
    <w:charset w:val="00"/>
    <w:family w:val="roman"/>
    <w:notTrueType/>
    <w:pitch w:val="default"/>
    <w:sig w:usb0="00000003" w:usb1="08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C913" w14:textId="77777777" w:rsidR="00BE7B9E" w:rsidRDefault="00BE7B9E">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C177C" w14:textId="77777777" w:rsidR="00BE7B9E" w:rsidRDefault="00BE7B9E">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7F8EC" w14:textId="77777777" w:rsidR="00BE7B9E" w:rsidRDefault="00BE7B9E">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AD82C" w14:textId="77777777" w:rsidR="004E13E7" w:rsidRDefault="004E13E7">
      <w:pPr>
        <w:ind w:firstLine="480"/>
      </w:pPr>
      <w:r>
        <w:separator/>
      </w:r>
    </w:p>
  </w:footnote>
  <w:footnote w:type="continuationSeparator" w:id="0">
    <w:p w14:paraId="6A2CF735" w14:textId="77777777" w:rsidR="004E13E7" w:rsidRDefault="004E13E7">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80A9" w14:textId="77777777" w:rsidR="00BE7B9E" w:rsidRDefault="00BE7B9E">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FE1" w14:textId="77777777" w:rsidR="00BE7B9E" w:rsidRDefault="0075424C">
    <w:pPr>
      <w:pStyle w:val="a7"/>
      <w:ind w:firstLine="360"/>
    </w:pPr>
    <w:r>
      <w:rPr>
        <w:rFonts w:hint="eastAsia"/>
      </w:rPr>
      <w:t>Reference</w:t>
    </w:r>
    <w:r>
      <w:t xml:space="preserve"> </w:t>
    </w:r>
    <w:r>
      <w:rPr>
        <w:rFonts w:hint="eastAsia"/>
      </w:rPr>
      <w:t>Techn</w:t>
    </w:r>
    <w:r>
      <w:t xml:space="preserve">ical </w:t>
    </w:r>
    <w:r>
      <w:rPr>
        <w:rFonts w:hint="eastAsia"/>
      </w:rPr>
      <w:t>Design</w:t>
    </w:r>
    <w:r>
      <w:t xml:space="preserve"> </w:t>
    </w:r>
    <w:r>
      <w:rPr>
        <w:rFonts w:hint="eastAsia"/>
      </w:rPr>
      <w:t>Report</w:t>
    </w:r>
    <w:r>
      <w:t xml:space="preserve"> </w:t>
    </w:r>
    <w:r>
      <w:rPr>
        <w:rFonts w:hint="eastAsia"/>
      </w:rPr>
      <w:t>of</w:t>
    </w:r>
    <w:r>
      <w:t xml:space="preserve"> CEPC Detector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3A43F" w14:textId="77777777" w:rsidR="00BE7B9E" w:rsidRDefault="00BE7B9E">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C5740"/>
    <w:multiLevelType w:val="hybridMultilevel"/>
    <w:tmpl w:val="EC4EF374"/>
    <w:lvl w:ilvl="0" w:tplc="04090019">
      <w:start w:val="1"/>
      <w:numFmt w:val="lowerLetter"/>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6D9603F8"/>
    <w:multiLevelType w:val="multilevel"/>
    <w:tmpl w:val="6D9603F8"/>
    <w:lvl w:ilvl="0">
      <w:start w:val="10"/>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rPr>
        <w:b w:val="0"/>
        <w:bCs/>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5"/>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50A"/>
    <w:rsid w:val="8F6EDB71"/>
    <w:rsid w:val="91BEDDBE"/>
    <w:rsid w:val="93F7D9F1"/>
    <w:rsid w:val="977683F0"/>
    <w:rsid w:val="9D7F1E9A"/>
    <w:rsid w:val="9E6751C5"/>
    <w:rsid w:val="9EE1F9C8"/>
    <w:rsid w:val="9F5F1FFA"/>
    <w:rsid w:val="9FA56F4C"/>
    <w:rsid w:val="9FE7444E"/>
    <w:rsid w:val="A1B11E6E"/>
    <w:rsid w:val="AD3AE4BE"/>
    <w:rsid w:val="AD7A44FE"/>
    <w:rsid w:val="AEEB1932"/>
    <w:rsid w:val="AF7E8089"/>
    <w:rsid w:val="AFDEF450"/>
    <w:rsid w:val="AFF7E779"/>
    <w:rsid w:val="B5EBE1BE"/>
    <w:rsid w:val="B5F8FFE0"/>
    <w:rsid w:val="B6EEAF0B"/>
    <w:rsid w:val="B6F6C5C7"/>
    <w:rsid w:val="B77F3E2F"/>
    <w:rsid w:val="B77F4F7D"/>
    <w:rsid w:val="B9570A87"/>
    <w:rsid w:val="BB1D759E"/>
    <w:rsid w:val="BB36EFB0"/>
    <w:rsid w:val="BBA70D85"/>
    <w:rsid w:val="BBBFBEF3"/>
    <w:rsid w:val="BBC6DBAE"/>
    <w:rsid w:val="BBEFA54D"/>
    <w:rsid w:val="BBF76F9A"/>
    <w:rsid w:val="BBFBEF31"/>
    <w:rsid w:val="BCBED8EF"/>
    <w:rsid w:val="BD5FF3F4"/>
    <w:rsid w:val="BDEE032D"/>
    <w:rsid w:val="BEF6C101"/>
    <w:rsid w:val="BF6C0D47"/>
    <w:rsid w:val="BF7FEE28"/>
    <w:rsid w:val="BFD0B5E2"/>
    <w:rsid w:val="BFDB0244"/>
    <w:rsid w:val="BFFED97D"/>
    <w:rsid w:val="C7ED2976"/>
    <w:rsid w:val="C9AD6CE8"/>
    <w:rsid w:val="CBBF1258"/>
    <w:rsid w:val="CBFCFE91"/>
    <w:rsid w:val="CD2780EA"/>
    <w:rsid w:val="CEBFE578"/>
    <w:rsid w:val="CEC30C70"/>
    <w:rsid w:val="CFFF6723"/>
    <w:rsid w:val="D2FFA1EE"/>
    <w:rsid w:val="D5FD7F75"/>
    <w:rsid w:val="D7CDC933"/>
    <w:rsid w:val="D7FE4D2A"/>
    <w:rsid w:val="DB3E07B2"/>
    <w:rsid w:val="DBFB459D"/>
    <w:rsid w:val="DBFF7E49"/>
    <w:rsid w:val="DCBA8579"/>
    <w:rsid w:val="DD1805C6"/>
    <w:rsid w:val="DDF7DCA6"/>
    <w:rsid w:val="DECB9858"/>
    <w:rsid w:val="DF772EC6"/>
    <w:rsid w:val="DF8BC19C"/>
    <w:rsid w:val="DFAE5E4E"/>
    <w:rsid w:val="DFDB963A"/>
    <w:rsid w:val="DFDDA775"/>
    <w:rsid w:val="DFEE7212"/>
    <w:rsid w:val="DFFF8513"/>
    <w:rsid w:val="E36F1D73"/>
    <w:rsid w:val="E56C5CE4"/>
    <w:rsid w:val="E5FE3424"/>
    <w:rsid w:val="E5FF3232"/>
    <w:rsid w:val="E69FBC80"/>
    <w:rsid w:val="E7276160"/>
    <w:rsid w:val="E7FF51BD"/>
    <w:rsid w:val="E9DF3886"/>
    <w:rsid w:val="EADD88BA"/>
    <w:rsid w:val="EAFF208C"/>
    <w:rsid w:val="EB9E3764"/>
    <w:rsid w:val="EBC708CE"/>
    <w:rsid w:val="EBE43C1A"/>
    <w:rsid w:val="ECFF7B16"/>
    <w:rsid w:val="ED5FDCD3"/>
    <w:rsid w:val="ED7B4E7E"/>
    <w:rsid w:val="ED9F8021"/>
    <w:rsid w:val="EDBF41BF"/>
    <w:rsid w:val="EDFEEE53"/>
    <w:rsid w:val="EEBB7B4E"/>
    <w:rsid w:val="EECEEC4E"/>
    <w:rsid w:val="EEDFEB1A"/>
    <w:rsid w:val="EEFD4561"/>
    <w:rsid w:val="EF572F2E"/>
    <w:rsid w:val="EFAA9F8B"/>
    <w:rsid w:val="EFADE740"/>
    <w:rsid w:val="EFBFD8D9"/>
    <w:rsid w:val="EFCF2488"/>
    <w:rsid w:val="EFDDF8E4"/>
    <w:rsid w:val="EFEF7DCD"/>
    <w:rsid w:val="F0D17A45"/>
    <w:rsid w:val="F38F9218"/>
    <w:rsid w:val="F3BF93E8"/>
    <w:rsid w:val="F3BFE679"/>
    <w:rsid w:val="F3E538EA"/>
    <w:rsid w:val="F577C6E8"/>
    <w:rsid w:val="F57D250B"/>
    <w:rsid w:val="F5B7E465"/>
    <w:rsid w:val="F5F7EB57"/>
    <w:rsid w:val="F5FFFDB0"/>
    <w:rsid w:val="F6522FD9"/>
    <w:rsid w:val="F71B2417"/>
    <w:rsid w:val="F76B0DC8"/>
    <w:rsid w:val="F78EB627"/>
    <w:rsid w:val="F7CF42BA"/>
    <w:rsid w:val="F7DEC619"/>
    <w:rsid w:val="F7F59D9D"/>
    <w:rsid w:val="F7FDA9F3"/>
    <w:rsid w:val="F823F961"/>
    <w:rsid w:val="F8C7C34A"/>
    <w:rsid w:val="F9DFED61"/>
    <w:rsid w:val="FABB5BB5"/>
    <w:rsid w:val="FAF37296"/>
    <w:rsid w:val="FB9ED24E"/>
    <w:rsid w:val="FBBFE405"/>
    <w:rsid w:val="FBEAB34B"/>
    <w:rsid w:val="FBEBA5D0"/>
    <w:rsid w:val="FBFD87BF"/>
    <w:rsid w:val="FBFFF558"/>
    <w:rsid w:val="FCAE35F3"/>
    <w:rsid w:val="FCEB3CF7"/>
    <w:rsid w:val="FD4AE499"/>
    <w:rsid w:val="FD77BDF8"/>
    <w:rsid w:val="FDB7DAFB"/>
    <w:rsid w:val="FDB7F985"/>
    <w:rsid w:val="FDBF41E9"/>
    <w:rsid w:val="FDCF015F"/>
    <w:rsid w:val="FDFD8E16"/>
    <w:rsid w:val="FDFE53F0"/>
    <w:rsid w:val="FDFFF23F"/>
    <w:rsid w:val="FE334261"/>
    <w:rsid w:val="FE73C65D"/>
    <w:rsid w:val="FE7725CF"/>
    <w:rsid w:val="FEED9424"/>
    <w:rsid w:val="FEEF84D2"/>
    <w:rsid w:val="FEFA0C42"/>
    <w:rsid w:val="FEFB7207"/>
    <w:rsid w:val="FEFBB6BF"/>
    <w:rsid w:val="FEFF4A81"/>
    <w:rsid w:val="FEFF64F4"/>
    <w:rsid w:val="FF1B2FAB"/>
    <w:rsid w:val="FF3F3042"/>
    <w:rsid w:val="FF579555"/>
    <w:rsid w:val="FF57A294"/>
    <w:rsid w:val="FF67261D"/>
    <w:rsid w:val="FF77B499"/>
    <w:rsid w:val="FF7BF584"/>
    <w:rsid w:val="FF7D1C62"/>
    <w:rsid w:val="FF7F7C39"/>
    <w:rsid w:val="FF876F23"/>
    <w:rsid w:val="FF87FB0B"/>
    <w:rsid w:val="FF8FD510"/>
    <w:rsid w:val="FF93A420"/>
    <w:rsid w:val="FF9F93F4"/>
    <w:rsid w:val="FF9FD804"/>
    <w:rsid w:val="FFB74882"/>
    <w:rsid w:val="FFBC6459"/>
    <w:rsid w:val="FFDD6698"/>
    <w:rsid w:val="FFDF4A58"/>
    <w:rsid w:val="FFEBD583"/>
    <w:rsid w:val="FFF58F25"/>
    <w:rsid w:val="FFF5AD56"/>
    <w:rsid w:val="FFF62D79"/>
    <w:rsid w:val="FFF7F2ED"/>
    <w:rsid w:val="FFF95A78"/>
    <w:rsid w:val="FFFBB9E7"/>
    <w:rsid w:val="FFFEAB00"/>
    <w:rsid w:val="FFFF22A1"/>
    <w:rsid w:val="FFFF3C34"/>
    <w:rsid w:val="FFFF48DB"/>
    <w:rsid w:val="FFFF8008"/>
    <w:rsid w:val="FFFFB7CE"/>
    <w:rsid w:val="00024AC5"/>
    <w:rsid w:val="00026D91"/>
    <w:rsid w:val="00047419"/>
    <w:rsid w:val="000546E0"/>
    <w:rsid w:val="0007044E"/>
    <w:rsid w:val="00070F87"/>
    <w:rsid w:val="0007110F"/>
    <w:rsid w:val="000774AE"/>
    <w:rsid w:val="000800FA"/>
    <w:rsid w:val="00081E24"/>
    <w:rsid w:val="00086066"/>
    <w:rsid w:val="00096D4D"/>
    <w:rsid w:val="000A56B8"/>
    <w:rsid w:val="000C184B"/>
    <w:rsid w:val="000C6E1C"/>
    <w:rsid w:val="000E0041"/>
    <w:rsid w:val="000F0808"/>
    <w:rsid w:val="001148CC"/>
    <w:rsid w:val="00121133"/>
    <w:rsid w:val="001245FE"/>
    <w:rsid w:val="0013557A"/>
    <w:rsid w:val="00136B45"/>
    <w:rsid w:val="00151FD8"/>
    <w:rsid w:val="00157BAB"/>
    <w:rsid w:val="00167297"/>
    <w:rsid w:val="001719D1"/>
    <w:rsid w:val="00174283"/>
    <w:rsid w:val="001B7BDB"/>
    <w:rsid w:val="001C0E79"/>
    <w:rsid w:val="001D3DE4"/>
    <w:rsid w:val="001D5A56"/>
    <w:rsid w:val="001E66D1"/>
    <w:rsid w:val="002127D2"/>
    <w:rsid w:val="002128ED"/>
    <w:rsid w:val="0021360E"/>
    <w:rsid w:val="0021583F"/>
    <w:rsid w:val="002216A6"/>
    <w:rsid w:val="00281AE8"/>
    <w:rsid w:val="002A0BDC"/>
    <w:rsid w:val="002C75E1"/>
    <w:rsid w:val="002D3B38"/>
    <w:rsid w:val="002D64E9"/>
    <w:rsid w:val="002E1254"/>
    <w:rsid w:val="002E3110"/>
    <w:rsid w:val="002F3F2C"/>
    <w:rsid w:val="00323608"/>
    <w:rsid w:val="003237CC"/>
    <w:rsid w:val="00325B59"/>
    <w:rsid w:val="00331CCB"/>
    <w:rsid w:val="00334EC7"/>
    <w:rsid w:val="00357110"/>
    <w:rsid w:val="00361148"/>
    <w:rsid w:val="003671E3"/>
    <w:rsid w:val="00381D50"/>
    <w:rsid w:val="00383827"/>
    <w:rsid w:val="003A6540"/>
    <w:rsid w:val="003B0EAC"/>
    <w:rsid w:val="003B121F"/>
    <w:rsid w:val="003C074E"/>
    <w:rsid w:val="003D07E4"/>
    <w:rsid w:val="003E2474"/>
    <w:rsid w:val="00410F1C"/>
    <w:rsid w:val="00413C95"/>
    <w:rsid w:val="00413E39"/>
    <w:rsid w:val="0042014D"/>
    <w:rsid w:val="0042302F"/>
    <w:rsid w:val="004343F5"/>
    <w:rsid w:val="004742A7"/>
    <w:rsid w:val="00483094"/>
    <w:rsid w:val="004846CB"/>
    <w:rsid w:val="00485D0C"/>
    <w:rsid w:val="004932E9"/>
    <w:rsid w:val="004A3356"/>
    <w:rsid w:val="004C4E71"/>
    <w:rsid w:val="004D0186"/>
    <w:rsid w:val="004D52B0"/>
    <w:rsid w:val="004D6B15"/>
    <w:rsid w:val="004E13E7"/>
    <w:rsid w:val="004E4DDF"/>
    <w:rsid w:val="004F0252"/>
    <w:rsid w:val="00501B8E"/>
    <w:rsid w:val="005162EC"/>
    <w:rsid w:val="00536526"/>
    <w:rsid w:val="005368E6"/>
    <w:rsid w:val="00541D7C"/>
    <w:rsid w:val="00542407"/>
    <w:rsid w:val="00545756"/>
    <w:rsid w:val="00545DAD"/>
    <w:rsid w:val="005541D2"/>
    <w:rsid w:val="00570220"/>
    <w:rsid w:val="00586347"/>
    <w:rsid w:val="005943F7"/>
    <w:rsid w:val="005A3E44"/>
    <w:rsid w:val="005C5CA5"/>
    <w:rsid w:val="005D732A"/>
    <w:rsid w:val="00612ECC"/>
    <w:rsid w:val="00630B16"/>
    <w:rsid w:val="006345EC"/>
    <w:rsid w:val="00637B9B"/>
    <w:rsid w:val="00640ED2"/>
    <w:rsid w:val="006448FC"/>
    <w:rsid w:val="006451FE"/>
    <w:rsid w:val="00653574"/>
    <w:rsid w:val="00654FD5"/>
    <w:rsid w:val="006776DF"/>
    <w:rsid w:val="006A5650"/>
    <w:rsid w:val="006A7051"/>
    <w:rsid w:val="006A7AEC"/>
    <w:rsid w:val="006B0D3D"/>
    <w:rsid w:val="006B4D35"/>
    <w:rsid w:val="006B510B"/>
    <w:rsid w:val="006C71AE"/>
    <w:rsid w:val="006C7B65"/>
    <w:rsid w:val="00715EAF"/>
    <w:rsid w:val="0072280E"/>
    <w:rsid w:val="00725959"/>
    <w:rsid w:val="0075346D"/>
    <w:rsid w:val="0075424C"/>
    <w:rsid w:val="0076650A"/>
    <w:rsid w:val="00784858"/>
    <w:rsid w:val="00786418"/>
    <w:rsid w:val="00792370"/>
    <w:rsid w:val="00794078"/>
    <w:rsid w:val="007A45F8"/>
    <w:rsid w:val="007B1FDA"/>
    <w:rsid w:val="007B4538"/>
    <w:rsid w:val="007B7467"/>
    <w:rsid w:val="007C50E6"/>
    <w:rsid w:val="007D465D"/>
    <w:rsid w:val="007D6797"/>
    <w:rsid w:val="007F381B"/>
    <w:rsid w:val="007F4BA3"/>
    <w:rsid w:val="007F57C8"/>
    <w:rsid w:val="00862CF6"/>
    <w:rsid w:val="00867CFC"/>
    <w:rsid w:val="00882846"/>
    <w:rsid w:val="00893A4B"/>
    <w:rsid w:val="008A1BD1"/>
    <w:rsid w:val="008A1F58"/>
    <w:rsid w:val="008A2056"/>
    <w:rsid w:val="008C1728"/>
    <w:rsid w:val="008C4955"/>
    <w:rsid w:val="008D4546"/>
    <w:rsid w:val="008E4BE0"/>
    <w:rsid w:val="008E6C03"/>
    <w:rsid w:val="008F1E65"/>
    <w:rsid w:val="008F1EB4"/>
    <w:rsid w:val="009028C7"/>
    <w:rsid w:val="00902C8C"/>
    <w:rsid w:val="00906C41"/>
    <w:rsid w:val="00917FCC"/>
    <w:rsid w:val="0093739F"/>
    <w:rsid w:val="00952886"/>
    <w:rsid w:val="00966C91"/>
    <w:rsid w:val="0097673A"/>
    <w:rsid w:val="00982B90"/>
    <w:rsid w:val="00985F2A"/>
    <w:rsid w:val="00996D5F"/>
    <w:rsid w:val="009A72C8"/>
    <w:rsid w:val="009B38B6"/>
    <w:rsid w:val="009B605B"/>
    <w:rsid w:val="009C219C"/>
    <w:rsid w:val="009C558C"/>
    <w:rsid w:val="009D5CE5"/>
    <w:rsid w:val="009D6BE7"/>
    <w:rsid w:val="009E792C"/>
    <w:rsid w:val="00A12F15"/>
    <w:rsid w:val="00A208B8"/>
    <w:rsid w:val="00A25F7D"/>
    <w:rsid w:val="00A26ABF"/>
    <w:rsid w:val="00A46EA6"/>
    <w:rsid w:val="00A74216"/>
    <w:rsid w:val="00AA2F9A"/>
    <w:rsid w:val="00AA507C"/>
    <w:rsid w:val="00AC6FE5"/>
    <w:rsid w:val="00AD32D8"/>
    <w:rsid w:val="00AD718B"/>
    <w:rsid w:val="00AE119E"/>
    <w:rsid w:val="00AE4691"/>
    <w:rsid w:val="00AE6C47"/>
    <w:rsid w:val="00AF37BA"/>
    <w:rsid w:val="00AF6694"/>
    <w:rsid w:val="00B02952"/>
    <w:rsid w:val="00B0414A"/>
    <w:rsid w:val="00B112D5"/>
    <w:rsid w:val="00B234C1"/>
    <w:rsid w:val="00B342EE"/>
    <w:rsid w:val="00B36413"/>
    <w:rsid w:val="00B50D6E"/>
    <w:rsid w:val="00B529B4"/>
    <w:rsid w:val="00B54169"/>
    <w:rsid w:val="00B63DC9"/>
    <w:rsid w:val="00B64210"/>
    <w:rsid w:val="00B73F2A"/>
    <w:rsid w:val="00B81DA7"/>
    <w:rsid w:val="00B91441"/>
    <w:rsid w:val="00BA020B"/>
    <w:rsid w:val="00BA0749"/>
    <w:rsid w:val="00BA22CE"/>
    <w:rsid w:val="00BC469E"/>
    <w:rsid w:val="00BC7463"/>
    <w:rsid w:val="00BD2BDA"/>
    <w:rsid w:val="00BD7C64"/>
    <w:rsid w:val="00BE7B9E"/>
    <w:rsid w:val="00BF33E2"/>
    <w:rsid w:val="00C058E2"/>
    <w:rsid w:val="00C10EB6"/>
    <w:rsid w:val="00C1390E"/>
    <w:rsid w:val="00C17E98"/>
    <w:rsid w:val="00C374F4"/>
    <w:rsid w:val="00C4175E"/>
    <w:rsid w:val="00C541B5"/>
    <w:rsid w:val="00C60616"/>
    <w:rsid w:val="00C76056"/>
    <w:rsid w:val="00C82BFA"/>
    <w:rsid w:val="00C93BC3"/>
    <w:rsid w:val="00C95449"/>
    <w:rsid w:val="00CC603C"/>
    <w:rsid w:val="00CE67BA"/>
    <w:rsid w:val="00D25906"/>
    <w:rsid w:val="00D453D4"/>
    <w:rsid w:val="00D466E3"/>
    <w:rsid w:val="00D6636F"/>
    <w:rsid w:val="00D736B9"/>
    <w:rsid w:val="00D80177"/>
    <w:rsid w:val="00D960DE"/>
    <w:rsid w:val="00DC734B"/>
    <w:rsid w:val="00DE110E"/>
    <w:rsid w:val="00E215EB"/>
    <w:rsid w:val="00E21DFD"/>
    <w:rsid w:val="00E21F45"/>
    <w:rsid w:val="00E24B58"/>
    <w:rsid w:val="00E86C7C"/>
    <w:rsid w:val="00E87324"/>
    <w:rsid w:val="00EA500E"/>
    <w:rsid w:val="00EA5AF0"/>
    <w:rsid w:val="00EC2FB8"/>
    <w:rsid w:val="00ED5A05"/>
    <w:rsid w:val="00ED5CF2"/>
    <w:rsid w:val="00EE4001"/>
    <w:rsid w:val="00EF34EA"/>
    <w:rsid w:val="00F05C32"/>
    <w:rsid w:val="00F1001E"/>
    <w:rsid w:val="00F22A67"/>
    <w:rsid w:val="00F31186"/>
    <w:rsid w:val="00F36661"/>
    <w:rsid w:val="00F425AC"/>
    <w:rsid w:val="00F43D67"/>
    <w:rsid w:val="00F60F94"/>
    <w:rsid w:val="00F64EA6"/>
    <w:rsid w:val="00F86282"/>
    <w:rsid w:val="00F9171B"/>
    <w:rsid w:val="00F93F2D"/>
    <w:rsid w:val="00F95B23"/>
    <w:rsid w:val="00FA54FC"/>
    <w:rsid w:val="00FC7FC4"/>
    <w:rsid w:val="00FD119F"/>
    <w:rsid w:val="00FD25A1"/>
    <w:rsid w:val="00FF23AF"/>
    <w:rsid w:val="07671BD9"/>
    <w:rsid w:val="0DDFE92D"/>
    <w:rsid w:val="0EFD3FFA"/>
    <w:rsid w:val="0FEF3BE6"/>
    <w:rsid w:val="13552928"/>
    <w:rsid w:val="13DF7387"/>
    <w:rsid w:val="14AF1EAE"/>
    <w:rsid w:val="17FFC034"/>
    <w:rsid w:val="1D6F8BB4"/>
    <w:rsid w:val="1DEF7719"/>
    <w:rsid w:val="1DFCA1BA"/>
    <w:rsid w:val="1F5F0421"/>
    <w:rsid w:val="1F7BBB4F"/>
    <w:rsid w:val="1F9FE221"/>
    <w:rsid w:val="1FFB6988"/>
    <w:rsid w:val="27BE1795"/>
    <w:rsid w:val="2BB5C8B4"/>
    <w:rsid w:val="2D7EB489"/>
    <w:rsid w:val="2E7F841B"/>
    <w:rsid w:val="2EFB53E0"/>
    <w:rsid w:val="2F6FFF6D"/>
    <w:rsid w:val="2FB9AA56"/>
    <w:rsid w:val="2FEE486D"/>
    <w:rsid w:val="2FFB9676"/>
    <w:rsid w:val="32D7532B"/>
    <w:rsid w:val="33F6F9F4"/>
    <w:rsid w:val="3533B73C"/>
    <w:rsid w:val="35578233"/>
    <w:rsid w:val="36FF54DB"/>
    <w:rsid w:val="37BB8153"/>
    <w:rsid w:val="37C75E71"/>
    <w:rsid w:val="37DEB94F"/>
    <w:rsid w:val="3AEECF7B"/>
    <w:rsid w:val="3BBE687A"/>
    <w:rsid w:val="3BFB03D3"/>
    <w:rsid w:val="3BFE0331"/>
    <w:rsid w:val="3BFF2A4B"/>
    <w:rsid w:val="3D7BCDEF"/>
    <w:rsid w:val="3DFC2A53"/>
    <w:rsid w:val="3EF83932"/>
    <w:rsid w:val="3EFCE165"/>
    <w:rsid w:val="3F73B9A4"/>
    <w:rsid w:val="3F7981C6"/>
    <w:rsid w:val="3FAB2C0C"/>
    <w:rsid w:val="3FED226F"/>
    <w:rsid w:val="3FEDC53B"/>
    <w:rsid w:val="3FF50CF6"/>
    <w:rsid w:val="3FFC1756"/>
    <w:rsid w:val="3FFF3D7D"/>
    <w:rsid w:val="3FFFF80B"/>
    <w:rsid w:val="43AE730D"/>
    <w:rsid w:val="43F6B2A2"/>
    <w:rsid w:val="45FF8BAC"/>
    <w:rsid w:val="46FF2C7A"/>
    <w:rsid w:val="470D2D6B"/>
    <w:rsid w:val="47DB176A"/>
    <w:rsid w:val="48F729DC"/>
    <w:rsid w:val="4D7B3CE2"/>
    <w:rsid w:val="4FAB167B"/>
    <w:rsid w:val="4FBE02B4"/>
    <w:rsid w:val="52CD59B4"/>
    <w:rsid w:val="566FC850"/>
    <w:rsid w:val="567BD28C"/>
    <w:rsid w:val="57742F73"/>
    <w:rsid w:val="577F71CD"/>
    <w:rsid w:val="57F1A1EE"/>
    <w:rsid w:val="57FDFCC6"/>
    <w:rsid w:val="57FF5AF0"/>
    <w:rsid w:val="5A6EB954"/>
    <w:rsid w:val="5AB7D9B7"/>
    <w:rsid w:val="5AEF1A13"/>
    <w:rsid w:val="5BECEC31"/>
    <w:rsid w:val="5BF7EF2D"/>
    <w:rsid w:val="5BFEC51E"/>
    <w:rsid w:val="5BFFA7B9"/>
    <w:rsid w:val="5CFBC28D"/>
    <w:rsid w:val="5DF12023"/>
    <w:rsid w:val="5DFFF9C3"/>
    <w:rsid w:val="5EC7F3C6"/>
    <w:rsid w:val="5EF7FB1C"/>
    <w:rsid w:val="5F2F5B45"/>
    <w:rsid w:val="5FBFE6F1"/>
    <w:rsid w:val="5FCAC38C"/>
    <w:rsid w:val="5FCB3873"/>
    <w:rsid w:val="5FCFDDAD"/>
    <w:rsid w:val="5FD308FE"/>
    <w:rsid w:val="5FE62821"/>
    <w:rsid w:val="5FEE78C7"/>
    <w:rsid w:val="5FEFEDDC"/>
    <w:rsid w:val="5FFB0E0A"/>
    <w:rsid w:val="5FFB44D1"/>
    <w:rsid w:val="5FFF0B8A"/>
    <w:rsid w:val="5FFF521C"/>
    <w:rsid w:val="5FFFD6D6"/>
    <w:rsid w:val="63FD0611"/>
    <w:rsid w:val="65ABCA34"/>
    <w:rsid w:val="661D5E2F"/>
    <w:rsid w:val="66771CF4"/>
    <w:rsid w:val="67C67AB6"/>
    <w:rsid w:val="67DF83AB"/>
    <w:rsid w:val="67F7E9E2"/>
    <w:rsid w:val="67FDAB9D"/>
    <w:rsid w:val="6816145B"/>
    <w:rsid w:val="6A8464DC"/>
    <w:rsid w:val="6BE7F2AF"/>
    <w:rsid w:val="6BEFDFBA"/>
    <w:rsid w:val="6D745628"/>
    <w:rsid w:val="6DF7E780"/>
    <w:rsid w:val="6E7F4895"/>
    <w:rsid w:val="6F67959D"/>
    <w:rsid w:val="6FB49332"/>
    <w:rsid w:val="6FBDD9B2"/>
    <w:rsid w:val="6FDFBAEE"/>
    <w:rsid w:val="6FF04696"/>
    <w:rsid w:val="6FFC1CB6"/>
    <w:rsid w:val="71FFDE2C"/>
    <w:rsid w:val="7238CAC3"/>
    <w:rsid w:val="738EC1B3"/>
    <w:rsid w:val="73BF59F4"/>
    <w:rsid w:val="73ED44A2"/>
    <w:rsid w:val="740D7B6A"/>
    <w:rsid w:val="76AFA75E"/>
    <w:rsid w:val="76CDC7CC"/>
    <w:rsid w:val="76E9AF4E"/>
    <w:rsid w:val="76F1346E"/>
    <w:rsid w:val="77B14B37"/>
    <w:rsid w:val="77BFA192"/>
    <w:rsid w:val="77D0E277"/>
    <w:rsid w:val="77E363A7"/>
    <w:rsid w:val="77FBF711"/>
    <w:rsid w:val="77FDEE92"/>
    <w:rsid w:val="783B3C49"/>
    <w:rsid w:val="7876AA97"/>
    <w:rsid w:val="78EF5A80"/>
    <w:rsid w:val="799D6AFC"/>
    <w:rsid w:val="79B7458D"/>
    <w:rsid w:val="79BF4C21"/>
    <w:rsid w:val="7A3F2FDA"/>
    <w:rsid w:val="7A5F67CC"/>
    <w:rsid w:val="7AE53C0F"/>
    <w:rsid w:val="7B3C69B5"/>
    <w:rsid w:val="7B4F8211"/>
    <w:rsid w:val="7B7FF1E4"/>
    <w:rsid w:val="7BAE6254"/>
    <w:rsid w:val="7BBB5DCA"/>
    <w:rsid w:val="7BE94ADA"/>
    <w:rsid w:val="7BEE72F0"/>
    <w:rsid w:val="7BF746BB"/>
    <w:rsid w:val="7BFBA857"/>
    <w:rsid w:val="7BFF6587"/>
    <w:rsid w:val="7C7BADE8"/>
    <w:rsid w:val="7C9B1E28"/>
    <w:rsid w:val="7CBE7F5F"/>
    <w:rsid w:val="7CDF1D88"/>
    <w:rsid w:val="7CDF23E5"/>
    <w:rsid w:val="7D5F4EF6"/>
    <w:rsid w:val="7D6F101A"/>
    <w:rsid w:val="7D7F564A"/>
    <w:rsid w:val="7D7FF904"/>
    <w:rsid w:val="7DCEF267"/>
    <w:rsid w:val="7DF3222B"/>
    <w:rsid w:val="7DF9C0B3"/>
    <w:rsid w:val="7DFBB84F"/>
    <w:rsid w:val="7DFBBEA0"/>
    <w:rsid w:val="7E364DF4"/>
    <w:rsid w:val="7ED7FEC3"/>
    <w:rsid w:val="7EDEA029"/>
    <w:rsid w:val="7EEDEAFE"/>
    <w:rsid w:val="7EFE7509"/>
    <w:rsid w:val="7EFF345E"/>
    <w:rsid w:val="7F03D4D9"/>
    <w:rsid w:val="7F2FFBDD"/>
    <w:rsid w:val="7F77F53C"/>
    <w:rsid w:val="7F7C5885"/>
    <w:rsid w:val="7F7E3154"/>
    <w:rsid w:val="7FAE8BBD"/>
    <w:rsid w:val="7FBF9443"/>
    <w:rsid w:val="7FDD9889"/>
    <w:rsid w:val="7FDF9C57"/>
    <w:rsid w:val="7FEB1D57"/>
    <w:rsid w:val="7FEC980B"/>
    <w:rsid w:val="7FEE3CA5"/>
    <w:rsid w:val="7FEF274E"/>
    <w:rsid w:val="7FEF3A0D"/>
    <w:rsid w:val="7FF5301D"/>
    <w:rsid w:val="7FF6C5A2"/>
    <w:rsid w:val="7FF72380"/>
    <w:rsid w:val="7FF780D1"/>
    <w:rsid w:val="7FF7C72E"/>
    <w:rsid w:val="7FFA8313"/>
    <w:rsid w:val="7FFAF866"/>
    <w:rsid w:val="7FFC8382"/>
    <w:rsid w:val="7FFD5FB6"/>
    <w:rsid w:val="7FFF00B6"/>
    <w:rsid w:val="7FFF0741"/>
    <w:rsid w:val="7FFFA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14:docId w14:val="47E55991"/>
  <w15:docId w15:val="{9B5A05A4-1EB5-4E00-9644-79BBA119C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1133"/>
    <w:rPr>
      <w:rFonts w:ascii="宋体" w:hAnsi="宋体" w:cs="宋体"/>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pPr>
      <w:widowControl w:val="0"/>
      <w:snapToGrid w:val="0"/>
      <w:spacing w:line="300" w:lineRule="auto"/>
      <w:ind w:firstLineChars="200" w:firstLine="200"/>
    </w:pPr>
    <w:rPr>
      <w:rFonts w:ascii="Times New Roman" w:hAnsi="Times New Roman" w:cstheme="minorBidi"/>
      <w:kern w:val="2"/>
      <w:szCs w:val="22"/>
    </w:rPr>
  </w:style>
  <w:style w:type="paragraph" w:styleId="a5">
    <w:name w:val="footer"/>
    <w:basedOn w:val="a"/>
    <w:link w:val="a6"/>
    <w:uiPriority w:val="99"/>
    <w:unhideWhenUsed/>
    <w:qFormat/>
    <w:pPr>
      <w:widowControl w:val="0"/>
      <w:tabs>
        <w:tab w:val="center" w:pos="4153"/>
        <w:tab w:val="right" w:pos="8306"/>
      </w:tabs>
      <w:snapToGrid w:val="0"/>
      <w:spacing w:line="300" w:lineRule="auto"/>
      <w:ind w:firstLineChars="200" w:firstLine="200"/>
    </w:pPr>
    <w:rPr>
      <w:rFonts w:ascii="Times New Roman" w:hAnsi="Times New Roman" w:cstheme="minorBidi"/>
      <w:kern w:val="2"/>
      <w:sz w:val="18"/>
      <w:szCs w:val="18"/>
    </w:rPr>
  </w:style>
  <w:style w:type="paragraph" w:styleId="a7">
    <w:name w:val="header"/>
    <w:basedOn w:val="a"/>
    <w:link w:val="a8"/>
    <w:uiPriority w:val="99"/>
    <w:unhideWhenUsed/>
    <w:qFormat/>
    <w:pPr>
      <w:widowControl w:val="0"/>
      <w:pBdr>
        <w:bottom w:val="single" w:sz="6" w:space="1" w:color="auto"/>
      </w:pBdr>
      <w:tabs>
        <w:tab w:val="center" w:pos="4153"/>
        <w:tab w:val="right" w:pos="8306"/>
      </w:tabs>
      <w:snapToGrid w:val="0"/>
      <w:spacing w:line="300" w:lineRule="auto"/>
      <w:ind w:firstLineChars="200" w:firstLine="200"/>
      <w:jc w:val="center"/>
    </w:pPr>
    <w:rPr>
      <w:rFonts w:ascii="Times New Roman" w:hAnsi="Times New Roman" w:cstheme="minorBidi"/>
      <w:kern w:val="2"/>
      <w:sz w:val="18"/>
      <w:szCs w:val="18"/>
    </w:rPr>
  </w:style>
  <w:style w:type="paragraph" w:styleId="a9">
    <w:name w:val="Normal (Web)"/>
    <w:basedOn w:val="a"/>
    <w:uiPriority w:val="99"/>
    <w:unhideWhenUsed/>
    <w:pPr>
      <w:widowControl w:val="0"/>
      <w:spacing w:line="300" w:lineRule="auto"/>
      <w:ind w:firstLineChars="200" w:firstLine="200"/>
      <w:jc w:val="both"/>
    </w:pPr>
    <w:rPr>
      <w:rFonts w:ascii="Times New Roman" w:hAnsi="Times New Roman" w:cstheme="minorBidi"/>
      <w:kern w:val="2"/>
      <w:szCs w:val="22"/>
    </w:rPr>
  </w:style>
  <w:style w:type="character" w:styleId="aa">
    <w:name w:val="endnote reference"/>
    <w:basedOn w:val="a0"/>
    <w:uiPriority w:val="99"/>
    <w:semiHidden/>
    <w:unhideWhenUsed/>
    <w:rPr>
      <w:vertAlign w:val="superscript"/>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styleId="ab">
    <w:name w:val="List Paragraph"/>
    <w:basedOn w:val="a"/>
    <w:uiPriority w:val="34"/>
    <w:qFormat/>
    <w:pPr>
      <w:widowControl w:val="0"/>
      <w:spacing w:line="300" w:lineRule="auto"/>
      <w:ind w:firstLineChars="200" w:firstLine="420"/>
      <w:jc w:val="both"/>
    </w:pPr>
    <w:rPr>
      <w:rFonts w:ascii="Times New Roman" w:hAnsi="Times New Roman" w:cstheme="minorBidi"/>
      <w:kern w:val="2"/>
      <w:szCs w:val="22"/>
    </w:rPr>
  </w:style>
  <w:style w:type="character" w:customStyle="1" w:styleId="a4">
    <w:name w:val="尾注文本 字符"/>
    <w:basedOn w:val="a0"/>
    <w:link w:val="a3"/>
    <w:uiPriority w:val="99"/>
    <w:semiHidden/>
    <w:rPr>
      <w:rFonts w:ascii="Times New Roman" w:eastAsia="宋体" w:hAnsi="Times New Roman"/>
      <w:sz w:val="24"/>
    </w:rPr>
  </w:style>
  <w:style w:type="paragraph" w:customStyle="1" w:styleId="msolistparagraph0">
    <w:name w:val="msolistparagraph"/>
    <w:basedOn w:val="a"/>
    <w:pPr>
      <w:widowControl w:val="0"/>
      <w:spacing w:line="300" w:lineRule="auto"/>
      <w:ind w:firstLineChars="200" w:firstLine="420"/>
      <w:jc w:val="both"/>
    </w:pPr>
    <w:rPr>
      <w:rFonts w:ascii="Times New Roman" w:hAnsi="Times New Roman" w:cs="Times New Roman"/>
      <w:kern w:val="2"/>
      <w:szCs w:val="22"/>
    </w:rPr>
  </w:style>
  <w:style w:type="table" w:styleId="ac">
    <w:name w:val="Table Grid"/>
    <w:basedOn w:val="a1"/>
    <w:uiPriority w:val="39"/>
    <w:rsid w:val="00594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sid w:val="00E86C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3891">
      <w:bodyDiv w:val="1"/>
      <w:marLeft w:val="0"/>
      <w:marRight w:val="0"/>
      <w:marTop w:val="0"/>
      <w:marBottom w:val="0"/>
      <w:divBdr>
        <w:top w:val="none" w:sz="0" w:space="0" w:color="auto"/>
        <w:left w:val="none" w:sz="0" w:space="0" w:color="auto"/>
        <w:bottom w:val="none" w:sz="0" w:space="0" w:color="auto"/>
        <w:right w:val="none" w:sz="0" w:space="0" w:color="auto"/>
      </w:divBdr>
    </w:div>
    <w:div w:id="219754597">
      <w:bodyDiv w:val="1"/>
      <w:marLeft w:val="0"/>
      <w:marRight w:val="0"/>
      <w:marTop w:val="0"/>
      <w:marBottom w:val="0"/>
      <w:divBdr>
        <w:top w:val="none" w:sz="0" w:space="0" w:color="auto"/>
        <w:left w:val="none" w:sz="0" w:space="0" w:color="auto"/>
        <w:bottom w:val="none" w:sz="0" w:space="0" w:color="auto"/>
        <w:right w:val="none" w:sz="0" w:space="0" w:color="auto"/>
      </w:divBdr>
    </w:div>
    <w:div w:id="837843174">
      <w:bodyDiv w:val="1"/>
      <w:marLeft w:val="0"/>
      <w:marRight w:val="0"/>
      <w:marTop w:val="0"/>
      <w:marBottom w:val="0"/>
      <w:divBdr>
        <w:top w:val="none" w:sz="0" w:space="0" w:color="auto"/>
        <w:left w:val="none" w:sz="0" w:space="0" w:color="auto"/>
        <w:bottom w:val="none" w:sz="0" w:space="0" w:color="auto"/>
        <w:right w:val="none" w:sz="0" w:space="0" w:color="auto"/>
      </w:divBdr>
      <w:divsChild>
        <w:div w:id="1034189337">
          <w:marLeft w:val="446"/>
          <w:marRight w:val="0"/>
          <w:marTop w:val="0"/>
          <w:marBottom w:val="0"/>
          <w:divBdr>
            <w:top w:val="none" w:sz="0" w:space="0" w:color="auto"/>
            <w:left w:val="none" w:sz="0" w:space="0" w:color="auto"/>
            <w:bottom w:val="none" w:sz="0" w:space="0" w:color="auto"/>
            <w:right w:val="none" w:sz="0" w:space="0" w:color="auto"/>
          </w:divBdr>
        </w:div>
      </w:divsChild>
    </w:div>
    <w:div w:id="1212764004">
      <w:bodyDiv w:val="1"/>
      <w:marLeft w:val="0"/>
      <w:marRight w:val="0"/>
      <w:marTop w:val="0"/>
      <w:marBottom w:val="0"/>
      <w:divBdr>
        <w:top w:val="none" w:sz="0" w:space="0" w:color="auto"/>
        <w:left w:val="none" w:sz="0" w:space="0" w:color="auto"/>
        <w:bottom w:val="none" w:sz="0" w:space="0" w:color="auto"/>
        <w:right w:val="none" w:sz="0" w:space="0" w:color="auto"/>
      </w:divBdr>
      <w:divsChild>
        <w:div w:id="1291746104">
          <w:marLeft w:val="446"/>
          <w:marRight w:val="0"/>
          <w:marTop w:val="0"/>
          <w:marBottom w:val="0"/>
          <w:divBdr>
            <w:top w:val="none" w:sz="0" w:space="0" w:color="auto"/>
            <w:left w:val="none" w:sz="0" w:space="0" w:color="auto"/>
            <w:bottom w:val="none" w:sz="0" w:space="0" w:color="auto"/>
            <w:right w:val="none" w:sz="0" w:space="0" w:color="auto"/>
          </w:divBdr>
        </w:div>
      </w:divsChild>
    </w:div>
    <w:div w:id="1373729841">
      <w:bodyDiv w:val="1"/>
      <w:marLeft w:val="0"/>
      <w:marRight w:val="0"/>
      <w:marTop w:val="0"/>
      <w:marBottom w:val="0"/>
      <w:divBdr>
        <w:top w:val="none" w:sz="0" w:space="0" w:color="auto"/>
        <w:left w:val="none" w:sz="0" w:space="0" w:color="auto"/>
        <w:bottom w:val="none" w:sz="0" w:space="0" w:color="auto"/>
        <w:right w:val="none" w:sz="0" w:space="0" w:color="auto"/>
      </w:divBdr>
    </w:div>
    <w:div w:id="2073772069">
      <w:bodyDiv w:val="1"/>
      <w:marLeft w:val="0"/>
      <w:marRight w:val="0"/>
      <w:marTop w:val="0"/>
      <w:marBottom w:val="0"/>
      <w:divBdr>
        <w:top w:val="none" w:sz="0" w:space="0" w:color="auto"/>
        <w:left w:val="none" w:sz="0" w:space="0" w:color="auto"/>
        <w:bottom w:val="none" w:sz="0" w:space="0" w:color="auto"/>
        <w:right w:val="none" w:sz="0" w:space="0" w:color="auto"/>
      </w:divBdr>
    </w:div>
    <w:div w:id="2103061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52B816B9-06B2-43C4-9F1C-A72AA800C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797</TotalTime>
  <Pages>7</Pages>
  <Words>1245</Words>
  <Characters>7099</Characters>
  <Application>Microsoft Office Word</Application>
  <DocSecurity>0</DocSecurity>
  <Lines>59</Lines>
  <Paragraphs>16</Paragraphs>
  <ScaleCrop>false</ScaleCrop>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ning</dc:creator>
  <cp:lastModifiedBy>yatian pei</cp:lastModifiedBy>
  <cp:revision>8</cp:revision>
  <dcterms:created xsi:type="dcterms:W3CDTF">2024-11-14T04:01:00Z</dcterms:created>
  <dcterms:modified xsi:type="dcterms:W3CDTF">2024-11-15T11:05:00Z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