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8C2F" w14:textId="77777777" w:rsidR="00D369B5" w:rsidRPr="00557C98" w:rsidRDefault="00D369B5" w:rsidP="00D369B5">
      <w:pPr>
        <w:rPr>
          <w:rFonts w:ascii="Times" w:hAnsi="Times"/>
          <w:b/>
          <w:szCs w:val="21"/>
        </w:rPr>
      </w:pPr>
      <w:r w:rsidRPr="00557C98">
        <w:rPr>
          <w:rFonts w:ascii="Times" w:hAnsi="Times"/>
          <w:b/>
          <w:szCs w:val="21"/>
        </w:rPr>
        <w:t xml:space="preserve">8.6 </w:t>
      </w:r>
      <w:r w:rsidRPr="00557C98">
        <w:rPr>
          <w:rFonts w:ascii="Times" w:hAnsi="Times"/>
          <w:b/>
          <w:szCs w:val="21"/>
        </w:rPr>
        <w:t>机械部分</w:t>
      </w:r>
    </w:p>
    <w:p w14:paraId="56B0430B" w14:textId="582B6511" w:rsidR="00D369B5" w:rsidRPr="00557C98" w:rsidRDefault="00D369B5" w:rsidP="00D369B5">
      <w:pPr>
        <w:rPr>
          <w:rFonts w:ascii="Times" w:hAnsi="Times"/>
          <w:b/>
          <w:szCs w:val="21"/>
        </w:rPr>
      </w:pPr>
      <w:r w:rsidRPr="00557C98">
        <w:rPr>
          <w:rFonts w:ascii="Times" w:hAnsi="Times"/>
          <w:b/>
          <w:szCs w:val="21"/>
        </w:rPr>
        <w:t xml:space="preserve">8.6.1 </w:t>
      </w:r>
      <w:r w:rsidRPr="00557C98">
        <w:rPr>
          <w:rFonts w:ascii="Times" w:hAnsi="Times"/>
          <w:b/>
          <w:szCs w:val="21"/>
        </w:rPr>
        <w:t>桶</w:t>
      </w:r>
      <w:r w:rsidRPr="00557C98">
        <w:rPr>
          <w:rFonts w:ascii="Times" w:hAnsi="Times" w:hint="eastAsia"/>
          <w:b/>
          <w:szCs w:val="21"/>
        </w:rPr>
        <w:t>部</w:t>
      </w:r>
      <w:r w:rsidRPr="00557C98">
        <w:rPr>
          <w:rFonts w:ascii="Times" w:hAnsi="Times"/>
          <w:b/>
          <w:szCs w:val="21"/>
        </w:rPr>
        <w:t>HCAL</w:t>
      </w:r>
      <w:r w:rsidRPr="00557C98">
        <w:rPr>
          <w:rFonts w:ascii="Times" w:hAnsi="Times"/>
          <w:b/>
          <w:szCs w:val="21"/>
        </w:rPr>
        <w:t>部件</w:t>
      </w:r>
    </w:p>
    <w:p w14:paraId="56B0430B" w14:textId="582B6511" w:rsidR="00D369B5" w:rsidRPr="00557C98" w:rsidRDefault="00D369B5" w:rsidP="00D369B5">
      <w:pPr>
        <w:rPr>
          <w:rFonts w:ascii="Times" w:hAnsi="Times"/>
          <w:b/>
          <w:szCs w:val="21"/>
        </w:rPr>
      </w:pPr>
      <w:r w:rsidRPr="00557C98">
        <w:rPr>
          <w:rFonts w:ascii="Times" w:hAnsi="Times"/>
          <w:b/>
          <w:szCs w:val="21"/>
        </w:rPr>
        <w:t>（</w:t>
      </w:r>
      <w:r w:rsidRPr="00557C98">
        <w:rPr>
          <w:rFonts w:ascii="Times" w:hAnsi="Times"/>
          <w:b/>
          <w:szCs w:val="21"/>
        </w:rPr>
        <w:t>1</w:t>
      </w:r>
      <w:r w:rsidRPr="00557C98">
        <w:rPr>
          <w:rFonts w:ascii="Times" w:hAnsi="Times"/>
          <w:b/>
          <w:szCs w:val="21"/>
        </w:rPr>
        <w:t>）桶</w:t>
      </w:r>
      <w:r w:rsidRPr="00557C98">
        <w:rPr>
          <w:rFonts w:ascii="Times" w:hAnsi="Times" w:hint="eastAsia"/>
          <w:b/>
          <w:szCs w:val="21"/>
        </w:rPr>
        <w:t>部</w:t>
      </w:r>
      <w:r w:rsidRPr="00557C98">
        <w:rPr>
          <w:rFonts w:ascii="Times" w:hAnsi="Times"/>
          <w:b/>
          <w:szCs w:val="21"/>
        </w:rPr>
        <w:t>HCAL</w:t>
      </w:r>
      <w:r w:rsidRPr="00557C98">
        <w:rPr>
          <w:rFonts w:ascii="Times" w:hAnsi="Times"/>
          <w:b/>
          <w:szCs w:val="21"/>
        </w:rPr>
        <w:t>的概述和要求</w:t>
      </w:r>
    </w:p>
    <w:p w14:paraId="56B0430B" w14:textId="582B6511" w:rsidR="00D369B5" w:rsidRPr="00D369B5" w:rsidRDefault="00D369B5" w:rsidP="00D369B5">
      <w:pPr>
        <w:rPr>
          <w:rFonts w:ascii="Times" w:hAnsi="Times"/>
          <w:bCs/>
          <w:szCs w:val="21"/>
        </w:rPr>
      </w:pPr>
      <w:r w:rsidRPr="00D369B5">
        <w:rPr>
          <w:rFonts w:ascii="Times" w:hAnsi="Times"/>
          <w:bCs/>
          <w:szCs w:val="21"/>
        </w:rPr>
        <w:t>桶</w:t>
      </w:r>
      <w:r>
        <w:rPr>
          <w:rFonts w:ascii="Times" w:hAnsi="Times" w:hint="eastAsia"/>
          <w:bCs/>
          <w:szCs w:val="21"/>
        </w:rPr>
        <w:t>部</w:t>
      </w:r>
      <w:r w:rsidRPr="00D369B5">
        <w:rPr>
          <w:rFonts w:ascii="Times" w:hAnsi="Times"/>
          <w:bCs/>
          <w:szCs w:val="21"/>
        </w:rPr>
        <w:t>HCAL</w:t>
      </w:r>
      <w:r w:rsidRPr="00D369B5">
        <w:rPr>
          <w:rFonts w:ascii="Times" w:hAnsi="Times"/>
          <w:bCs/>
          <w:szCs w:val="21"/>
        </w:rPr>
        <w:t>位于磁铁和桶</w:t>
      </w:r>
      <w:r>
        <w:rPr>
          <w:rFonts w:ascii="Times" w:hAnsi="Times" w:hint="eastAsia"/>
          <w:bCs/>
          <w:szCs w:val="21"/>
        </w:rPr>
        <w:t>部</w:t>
      </w:r>
      <w:r w:rsidRPr="00D369B5">
        <w:rPr>
          <w:rFonts w:ascii="Times" w:hAnsi="Times"/>
          <w:bCs/>
          <w:szCs w:val="21"/>
        </w:rPr>
        <w:t>ECAL</w:t>
      </w:r>
      <w:r w:rsidRPr="00D369B5">
        <w:rPr>
          <w:rFonts w:ascii="Times" w:hAnsi="Times"/>
          <w:bCs/>
          <w:szCs w:val="21"/>
        </w:rPr>
        <w:t>之间，如图</w:t>
      </w:r>
      <w:r w:rsidRPr="00D369B5">
        <w:rPr>
          <w:rFonts w:ascii="Times" w:hAnsi="Times"/>
          <w:bCs/>
          <w:szCs w:val="21"/>
        </w:rPr>
        <w:t>8.6-1</w:t>
      </w:r>
      <w:r w:rsidRPr="00D369B5">
        <w:rPr>
          <w:rFonts w:ascii="Times" w:hAnsi="Times"/>
          <w:bCs/>
          <w:szCs w:val="21"/>
        </w:rPr>
        <w:t>所示，用紫色表示并用红色框标出。桶</w:t>
      </w:r>
      <w:r>
        <w:rPr>
          <w:rFonts w:ascii="Times" w:hAnsi="Times" w:hint="eastAsia"/>
          <w:bCs/>
          <w:szCs w:val="21"/>
        </w:rPr>
        <w:t>部</w:t>
      </w:r>
      <w:r w:rsidRPr="00D369B5">
        <w:rPr>
          <w:rFonts w:ascii="Times" w:hAnsi="Times"/>
          <w:bCs/>
          <w:szCs w:val="21"/>
        </w:rPr>
        <w:t>HCAL</w:t>
      </w:r>
      <w:r w:rsidRPr="00D369B5">
        <w:rPr>
          <w:rFonts w:ascii="Times" w:hAnsi="Times"/>
          <w:bCs/>
          <w:szCs w:val="21"/>
        </w:rPr>
        <w:t>与端盖</w:t>
      </w:r>
      <w:r w:rsidRPr="00D369B5">
        <w:rPr>
          <w:rFonts w:ascii="Times" w:hAnsi="Times"/>
          <w:bCs/>
          <w:szCs w:val="21"/>
        </w:rPr>
        <w:t>HCAL</w:t>
      </w:r>
      <w:r w:rsidRPr="00D369B5">
        <w:rPr>
          <w:rFonts w:ascii="Times" w:hAnsi="Times"/>
          <w:bCs/>
          <w:szCs w:val="21"/>
        </w:rPr>
        <w:t>之间的间隙为</w:t>
      </w:r>
      <w:r w:rsidRPr="00D369B5">
        <w:rPr>
          <w:rFonts w:ascii="Times" w:hAnsi="Times"/>
          <w:bCs/>
          <w:szCs w:val="21"/>
        </w:rPr>
        <w:t>30</w:t>
      </w:r>
      <w:r w:rsidRPr="00D369B5">
        <w:rPr>
          <w:rFonts w:ascii="Times" w:hAnsi="Times"/>
          <w:bCs/>
          <w:szCs w:val="21"/>
        </w:rPr>
        <w:t>毫米。桶</w:t>
      </w:r>
      <w:r>
        <w:rPr>
          <w:rFonts w:ascii="Times" w:hAnsi="Times" w:hint="eastAsia"/>
          <w:bCs/>
          <w:szCs w:val="21"/>
        </w:rPr>
        <w:t>部</w:t>
      </w:r>
      <w:r w:rsidRPr="00D369B5">
        <w:rPr>
          <w:rFonts w:ascii="Times" w:hAnsi="Times"/>
          <w:bCs/>
          <w:szCs w:val="21"/>
        </w:rPr>
        <w:t>HCAL</w:t>
      </w:r>
      <w:r w:rsidRPr="00D369B5">
        <w:rPr>
          <w:rFonts w:ascii="Times" w:hAnsi="Times"/>
          <w:bCs/>
          <w:szCs w:val="21"/>
        </w:rPr>
        <w:t>两端将由两个辅助环支撑，并且辅助环将固定在桶</w:t>
      </w:r>
      <w:r>
        <w:rPr>
          <w:rFonts w:ascii="Times" w:hAnsi="Times" w:hint="eastAsia"/>
          <w:bCs/>
          <w:szCs w:val="21"/>
        </w:rPr>
        <w:t>部</w:t>
      </w:r>
      <w:r w:rsidRPr="00D369B5">
        <w:rPr>
          <w:rFonts w:ascii="Times" w:hAnsi="Times"/>
          <w:bCs/>
          <w:szCs w:val="21"/>
        </w:rPr>
        <w:t>轭</w:t>
      </w:r>
      <w:r>
        <w:rPr>
          <w:rFonts w:ascii="Times" w:hAnsi="Times" w:hint="eastAsia"/>
          <w:bCs/>
          <w:szCs w:val="21"/>
        </w:rPr>
        <w:t>铁</w:t>
      </w:r>
      <w:r w:rsidRPr="00D369B5">
        <w:rPr>
          <w:rFonts w:ascii="Times" w:hAnsi="Times"/>
          <w:bCs/>
          <w:szCs w:val="21"/>
        </w:rPr>
        <w:t>上。</w:t>
      </w:r>
    </w:p>
    <w:p w14:paraId="48C3FE2D" w14:textId="4BB72D23" w:rsidR="00EA5AF0" w:rsidRPr="00121133" w:rsidRDefault="002B6777" w:rsidP="00EA5AF0">
      <w:pPr>
        <w:jc w:val="center"/>
        <w:rPr>
          <w:rFonts w:ascii="Times" w:hAnsi="Times"/>
          <w:bCs/>
          <w:szCs w:val="21"/>
        </w:rPr>
      </w:pPr>
      <w:r>
        <w:rPr>
          <w:noProof/>
        </w:rPr>
        <w:drawing>
          <wp:inline distT="0" distB="0" distL="0" distR="0" wp14:anchorId="4D4B736D" wp14:editId="39CF812E">
            <wp:extent cx="5234396" cy="291465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526" cy="291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F5A5" w14:textId="0A03B09C" w:rsidR="00EA5AF0" w:rsidRPr="00121133" w:rsidRDefault="00EA5AF0" w:rsidP="00EA5AF0">
      <w:pPr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F</w:t>
      </w:r>
      <w:r w:rsidRPr="00121133">
        <w:rPr>
          <w:rFonts w:ascii="Times" w:hAnsi="Times"/>
          <w:bCs/>
          <w:szCs w:val="21"/>
        </w:rPr>
        <w:t xml:space="preserve">ig.8.6-1 </w:t>
      </w:r>
      <w:r w:rsidR="009B7B17">
        <w:rPr>
          <w:rFonts w:ascii="Times" w:hAnsi="Times"/>
          <w:bCs/>
          <w:szCs w:val="21"/>
        </w:rPr>
        <w:t>Components and location of b</w:t>
      </w:r>
      <w:r w:rsidR="001C0E79" w:rsidRPr="00121133">
        <w:rPr>
          <w:rFonts w:ascii="Times" w:hAnsi="Times"/>
          <w:bCs/>
          <w:szCs w:val="21"/>
        </w:rPr>
        <w:t>arrel</w:t>
      </w:r>
      <w:r w:rsidR="001719D1" w:rsidRPr="00121133">
        <w:rPr>
          <w:rFonts w:ascii="Times" w:hAnsi="Times"/>
          <w:bCs/>
          <w:szCs w:val="21"/>
        </w:rPr>
        <w:t xml:space="preserve"> </w:t>
      </w:r>
      <w:r w:rsidR="001C0E79" w:rsidRPr="00121133">
        <w:rPr>
          <w:rFonts w:ascii="Times" w:hAnsi="Times"/>
          <w:bCs/>
          <w:szCs w:val="21"/>
        </w:rPr>
        <w:t>HCAL</w:t>
      </w:r>
    </w:p>
    <w:p w14:paraId="5F4C4AC8" w14:textId="331E1E80" w:rsidR="00557C98" w:rsidRPr="00121133" w:rsidRDefault="00557C98" w:rsidP="001C0E79">
      <w:pPr>
        <w:ind w:firstLine="480"/>
        <w:rPr>
          <w:rFonts w:ascii="Times" w:hAnsi="Times"/>
          <w:bCs/>
          <w:szCs w:val="21"/>
        </w:rPr>
      </w:pPr>
      <w:r>
        <w:rPr>
          <w:rFonts w:ascii="Times" w:hAnsi="Times" w:hint="eastAsia"/>
          <w:bCs/>
          <w:szCs w:val="21"/>
        </w:rPr>
        <w:t>桶部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的轮廓尺寸如图</w:t>
      </w:r>
      <w:r w:rsidRPr="00557C98">
        <w:rPr>
          <w:rFonts w:ascii="Times" w:hAnsi="Times"/>
          <w:bCs/>
          <w:szCs w:val="21"/>
        </w:rPr>
        <w:t>8.6-2</w:t>
      </w:r>
      <w:r w:rsidRPr="00557C98">
        <w:rPr>
          <w:rFonts w:ascii="Times" w:hAnsi="Times"/>
          <w:bCs/>
          <w:szCs w:val="21"/>
        </w:rPr>
        <w:t>所示。总长度为</w:t>
      </w:r>
      <w:r w:rsidRPr="00557C98">
        <w:rPr>
          <w:rFonts w:ascii="Times" w:hAnsi="Times"/>
          <w:bCs/>
          <w:szCs w:val="21"/>
        </w:rPr>
        <w:t>6460</w:t>
      </w:r>
      <w:r w:rsidRPr="00557C98">
        <w:rPr>
          <w:rFonts w:ascii="Times" w:hAnsi="Times"/>
          <w:bCs/>
          <w:szCs w:val="21"/>
        </w:rPr>
        <w:t>毫米，不包括位于</w:t>
      </w:r>
      <w:r>
        <w:rPr>
          <w:rFonts w:ascii="Times" w:hAnsi="Times"/>
          <w:bCs/>
          <w:szCs w:val="21"/>
        </w:rPr>
        <w:t>桶部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和端盖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之间的边缘密封部分。</w:t>
      </w:r>
      <w:r>
        <w:rPr>
          <w:rFonts w:ascii="Times" w:hAnsi="Times"/>
          <w:bCs/>
          <w:szCs w:val="21"/>
        </w:rPr>
        <w:t>桶部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的横截面是一个正</w:t>
      </w:r>
      <w:r>
        <w:rPr>
          <w:rFonts w:ascii="Times" w:hAnsi="Times" w:hint="eastAsia"/>
          <w:bCs/>
          <w:szCs w:val="21"/>
        </w:rPr>
        <w:t>1</w:t>
      </w:r>
      <w:r>
        <w:rPr>
          <w:rFonts w:ascii="Times" w:hAnsi="Times"/>
          <w:bCs/>
          <w:szCs w:val="21"/>
        </w:rPr>
        <w:t>6</w:t>
      </w:r>
      <w:r w:rsidRPr="00557C98">
        <w:rPr>
          <w:rFonts w:ascii="Times" w:hAnsi="Times"/>
          <w:bCs/>
          <w:szCs w:val="21"/>
        </w:rPr>
        <w:t>边形，这意味着</w:t>
      </w:r>
      <w:r>
        <w:rPr>
          <w:rFonts w:ascii="Times" w:hAnsi="Times"/>
          <w:bCs/>
          <w:szCs w:val="21"/>
        </w:rPr>
        <w:t>桶部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由</w:t>
      </w:r>
      <w:r w:rsidRPr="00557C98">
        <w:rPr>
          <w:rFonts w:ascii="Times" w:hAnsi="Times"/>
          <w:bCs/>
          <w:szCs w:val="21"/>
        </w:rPr>
        <w:t>16</w:t>
      </w:r>
      <w:r w:rsidRPr="00557C98">
        <w:rPr>
          <w:rFonts w:ascii="Times" w:hAnsi="Times"/>
          <w:bCs/>
          <w:szCs w:val="21"/>
        </w:rPr>
        <w:t>个楔形块组成。外</w:t>
      </w:r>
      <w:r>
        <w:rPr>
          <w:rFonts w:ascii="Times" w:hAnsi="Times" w:hint="eastAsia"/>
          <w:bCs/>
          <w:szCs w:val="21"/>
        </w:rPr>
        <w:t>1</w:t>
      </w:r>
      <w:r>
        <w:rPr>
          <w:rFonts w:ascii="Times" w:hAnsi="Times"/>
          <w:bCs/>
          <w:szCs w:val="21"/>
        </w:rPr>
        <w:t>6</w:t>
      </w:r>
      <w:r w:rsidRPr="00557C98">
        <w:rPr>
          <w:rFonts w:ascii="Times" w:hAnsi="Times"/>
          <w:bCs/>
          <w:szCs w:val="21"/>
        </w:rPr>
        <w:t>边形的内切圆直径为</w:t>
      </w:r>
      <w:r w:rsidRPr="00557C98">
        <w:rPr>
          <w:rFonts w:ascii="Times" w:hAnsi="Times"/>
          <w:bCs/>
          <w:szCs w:val="21"/>
        </w:rPr>
        <w:t>6910</w:t>
      </w:r>
      <w:r w:rsidRPr="00557C98">
        <w:rPr>
          <w:rFonts w:ascii="Times" w:hAnsi="Times"/>
          <w:bCs/>
          <w:szCs w:val="21"/>
        </w:rPr>
        <w:t>毫米，内</w:t>
      </w:r>
      <w:r>
        <w:rPr>
          <w:rFonts w:ascii="Times" w:hAnsi="Times" w:hint="eastAsia"/>
          <w:bCs/>
          <w:szCs w:val="21"/>
        </w:rPr>
        <w:t>1</w:t>
      </w:r>
      <w:r>
        <w:rPr>
          <w:rFonts w:ascii="Times" w:hAnsi="Times"/>
          <w:bCs/>
          <w:szCs w:val="21"/>
        </w:rPr>
        <w:t>6</w:t>
      </w:r>
      <w:r w:rsidRPr="00557C98">
        <w:rPr>
          <w:rFonts w:ascii="Times" w:hAnsi="Times"/>
          <w:bCs/>
          <w:szCs w:val="21"/>
        </w:rPr>
        <w:t>边形的内切圆直径为</w:t>
      </w:r>
      <w:r w:rsidRPr="00557C98">
        <w:rPr>
          <w:rFonts w:ascii="Times" w:hAnsi="Times"/>
          <w:bCs/>
          <w:szCs w:val="21"/>
        </w:rPr>
        <w:t>4280</w:t>
      </w:r>
      <w:r w:rsidRPr="00557C98">
        <w:rPr>
          <w:rFonts w:ascii="Times" w:hAnsi="Times"/>
          <w:bCs/>
          <w:szCs w:val="21"/>
        </w:rPr>
        <w:t>毫米。</w:t>
      </w:r>
    </w:p>
    <w:p w14:paraId="4870EE1D" w14:textId="27733351" w:rsidR="001719D1" w:rsidRPr="00121133" w:rsidRDefault="001719D1" w:rsidP="001719D1">
      <w:pPr>
        <w:ind w:firstLine="480"/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/>
          <w:bCs/>
          <w:noProof/>
          <w:szCs w:val="21"/>
        </w:rPr>
        <w:drawing>
          <wp:inline distT="0" distB="0" distL="0" distR="0" wp14:anchorId="42D8B485" wp14:editId="2B153FD2">
            <wp:extent cx="2237934" cy="191262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6939"/>
                    <a:stretch/>
                  </pic:blipFill>
                  <pic:spPr bwMode="auto">
                    <a:xfrm>
                      <a:off x="0" y="0"/>
                      <a:ext cx="2249399" cy="192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133">
        <w:rPr>
          <w:rFonts w:ascii="Times" w:hAnsi="Times"/>
          <w:bCs/>
          <w:noProof/>
          <w:szCs w:val="21"/>
        </w:rPr>
        <w:drawing>
          <wp:inline distT="0" distB="0" distL="0" distR="0" wp14:anchorId="45CC83F1" wp14:editId="175B5FB4">
            <wp:extent cx="1600200" cy="1944546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606935" cy="19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5339" w14:textId="3F29976C" w:rsidR="001719D1" w:rsidRPr="00121133" w:rsidRDefault="001719D1" w:rsidP="001719D1">
      <w:pPr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F</w:t>
      </w:r>
      <w:r w:rsidRPr="00121133">
        <w:rPr>
          <w:rFonts w:ascii="Times" w:hAnsi="Times"/>
          <w:bCs/>
          <w:szCs w:val="21"/>
        </w:rPr>
        <w:t>ig.8.6-2 Contour dimension of barrel HCAL</w:t>
      </w:r>
    </w:p>
    <w:p w14:paraId="7F500D24" w14:textId="712F06BE" w:rsidR="00557C98" w:rsidRDefault="00E24B58">
      <w:pPr>
        <w:rPr>
          <w:rFonts w:ascii="Times" w:hAnsi="Times"/>
          <w:b/>
          <w:szCs w:val="21"/>
        </w:rPr>
      </w:pPr>
      <w:r w:rsidRPr="00121133">
        <w:rPr>
          <w:rFonts w:ascii="Times" w:hAnsi="Times"/>
          <w:b/>
          <w:szCs w:val="21"/>
        </w:rPr>
        <w:t xml:space="preserve">(2) </w:t>
      </w:r>
      <w:r w:rsidR="00557C98">
        <w:rPr>
          <w:rFonts w:ascii="Times" w:hAnsi="Times" w:hint="eastAsia"/>
          <w:b/>
          <w:szCs w:val="21"/>
        </w:rPr>
        <w:t>结构设计</w:t>
      </w:r>
    </w:p>
    <w:p w14:paraId="46BA2C33" w14:textId="232A8EFF" w:rsidR="00E24B58" w:rsidRPr="00121133" w:rsidRDefault="00557C98">
      <w:pPr>
        <w:rPr>
          <w:rFonts w:ascii="Times" w:hAnsi="Times"/>
          <w:b/>
          <w:szCs w:val="21"/>
        </w:rPr>
      </w:pP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结构要求如下：</w:t>
      </w:r>
      <w:r>
        <w:rPr>
          <w:rFonts w:ascii="Arial" w:hAnsi="Arial" w:cs="Arial"/>
          <w:color w:val="191919"/>
          <w:sz w:val="21"/>
          <w:szCs w:val="21"/>
        </w:rPr>
        <w:br/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 xml:space="preserve">a) 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支撑结构</w:t>
      </w:r>
      <w:r>
        <w:rPr>
          <w:rFonts w:ascii="Arial" w:hAnsi="Arial" w:cs="Arial" w:hint="eastAsia"/>
          <w:color w:val="191919"/>
          <w:sz w:val="21"/>
          <w:szCs w:val="21"/>
          <w:shd w:val="clear" w:color="auto" w:fill="FFFFFF"/>
        </w:rPr>
        <w:t>体积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应尽可能</w:t>
      </w:r>
      <w:r>
        <w:rPr>
          <w:rFonts w:ascii="Arial" w:hAnsi="Arial" w:cs="Arial" w:hint="eastAsia"/>
          <w:color w:val="191919"/>
          <w:sz w:val="21"/>
          <w:szCs w:val="21"/>
          <w:shd w:val="clear" w:color="auto" w:fill="FFFFFF"/>
        </w:rPr>
        <w:t>小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。</w:t>
      </w:r>
      <w:r>
        <w:rPr>
          <w:rFonts w:ascii="Arial" w:hAnsi="Arial" w:cs="Arial"/>
          <w:color w:val="191919"/>
          <w:sz w:val="21"/>
          <w:szCs w:val="21"/>
        </w:rPr>
        <w:br/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 xml:space="preserve">b) 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不同材料的最大应力需低于其允许应力水平。</w:t>
      </w:r>
      <w:r>
        <w:rPr>
          <w:rFonts w:ascii="Arial" w:hAnsi="Arial" w:cs="Arial"/>
          <w:color w:val="191919"/>
          <w:sz w:val="21"/>
          <w:szCs w:val="21"/>
        </w:rPr>
        <w:br/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 xml:space="preserve">c) 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需要控制不同材料的变形，以确保在不同条件下不会出现断裂。</w:t>
      </w:r>
      <w:r>
        <w:rPr>
          <w:rFonts w:ascii="Arial" w:hAnsi="Arial" w:cs="Arial"/>
          <w:color w:val="191919"/>
          <w:sz w:val="21"/>
          <w:szCs w:val="21"/>
        </w:rPr>
        <w:br/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 xml:space="preserve">d) 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外轮廓尺寸公差需为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0mm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至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-5mm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，内轮廓尺寸公差需为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0mm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至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+5mm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。</w:t>
      </w:r>
      <w:r>
        <w:rPr>
          <w:rFonts w:ascii="Arial" w:hAnsi="Arial" w:cs="Arial"/>
          <w:color w:val="191919"/>
          <w:sz w:val="21"/>
          <w:szCs w:val="21"/>
        </w:rPr>
        <w:br/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lastRenderedPageBreak/>
        <w:t xml:space="preserve">e) </w:t>
      </w:r>
      <w:r>
        <w:rPr>
          <w:rFonts w:ascii="Arial" w:hAnsi="Arial" w:cs="Arial" w:hint="eastAsia"/>
          <w:color w:val="191919"/>
          <w:sz w:val="21"/>
          <w:szCs w:val="21"/>
          <w:shd w:val="clear" w:color="auto" w:fill="FFFFFF"/>
        </w:rPr>
        <w:t>准直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精度需控制在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±2mm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以内。</w:t>
      </w:r>
      <w:r>
        <w:rPr>
          <w:rFonts w:ascii="Arial" w:hAnsi="Arial" w:cs="Arial"/>
          <w:color w:val="191919"/>
          <w:sz w:val="21"/>
          <w:szCs w:val="21"/>
        </w:rPr>
        <w:br/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 xml:space="preserve">f) </w:t>
      </w:r>
      <w:r>
        <w:rPr>
          <w:rFonts w:ascii="Arial" w:hAnsi="Arial" w:cs="Arial" w:hint="eastAsia"/>
          <w:color w:val="191919"/>
          <w:sz w:val="21"/>
          <w:szCs w:val="21"/>
          <w:shd w:val="clear" w:color="auto" w:fill="FFFFFF"/>
        </w:rPr>
        <w:t>位置公差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需控制在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±0.5mm</w:t>
      </w:r>
      <w:r>
        <w:rPr>
          <w:rFonts w:ascii="Arial" w:hAnsi="Arial" w:cs="Arial"/>
          <w:color w:val="191919"/>
          <w:sz w:val="21"/>
          <w:szCs w:val="21"/>
          <w:shd w:val="clear" w:color="auto" w:fill="FFFFFF"/>
        </w:rPr>
        <w:t>以内</w:t>
      </w:r>
      <w:r w:rsidR="00E24B58" w:rsidRPr="00121133">
        <w:rPr>
          <w:rFonts w:ascii="Times" w:hAnsi="Times"/>
          <w:b/>
          <w:szCs w:val="21"/>
        </w:rPr>
        <w:t xml:space="preserve"> </w:t>
      </w:r>
    </w:p>
    <w:p w14:paraId="4422C305" w14:textId="399A6E14" w:rsidR="00A26ABF" w:rsidRPr="00121133" w:rsidRDefault="00A26ABF">
      <w:pPr>
        <w:rPr>
          <w:rFonts w:ascii="Times" w:hAnsi="Times"/>
          <w:b/>
          <w:szCs w:val="21"/>
        </w:rPr>
      </w:pPr>
      <w:r w:rsidRPr="00121133">
        <w:rPr>
          <w:rFonts w:ascii="Times" w:hAnsi="Times" w:hint="eastAsia"/>
          <w:b/>
          <w:szCs w:val="21"/>
        </w:rPr>
        <w:t>a</w:t>
      </w:r>
      <w:r w:rsidRPr="00121133">
        <w:rPr>
          <w:rFonts w:ascii="Times" w:hAnsi="Times"/>
          <w:b/>
          <w:szCs w:val="21"/>
        </w:rPr>
        <w:t xml:space="preserve">. </w:t>
      </w:r>
      <w:r w:rsidR="00557C98">
        <w:rPr>
          <w:rFonts w:ascii="Times" w:hAnsi="Times" w:hint="eastAsia"/>
          <w:b/>
          <w:szCs w:val="21"/>
        </w:rPr>
        <w:t>总体结构</w:t>
      </w:r>
    </w:p>
    <w:p w14:paraId="69AB7953" w14:textId="11F4983F" w:rsidR="006A5650" w:rsidRPr="00121133" w:rsidRDefault="00557C98" w:rsidP="003B121F">
      <w:pPr>
        <w:rPr>
          <w:rFonts w:ascii="Times" w:hAnsi="Times"/>
          <w:noProof/>
        </w:rPr>
      </w:pPr>
      <w:r w:rsidRPr="00557C98">
        <w:rPr>
          <w:rFonts w:ascii="Times" w:hAnsi="Times" w:hint="eastAsia"/>
          <w:bCs/>
          <w:szCs w:val="21"/>
        </w:rPr>
        <w:t>桶</w:t>
      </w:r>
      <w:r>
        <w:rPr>
          <w:rFonts w:ascii="Times" w:hAnsi="Times" w:hint="eastAsia"/>
          <w:bCs/>
          <w:szCs w:val="21"/>
        </w:rPr>
        <w:t>部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由</w:t>
      </w:r>
      <w:r w:rsidRPr="00557C98">
        <w:rPr>
          <w:rFonts w:ascii="Times" w:hAnsi="Times"/>
          <w:bCs/>
          <w:szCs w:val="21"/>
        </w:rPr>
        <w:t>16</w:t>
      </w:r>
      <w:r w:rsidRPr="00557C98">
        <w:rPr>
          <w:rFonts w:ascii="Times" w:hAnsi="Times"/>
          <w:bCs/>
          <w:szCs w:val="21"/>
        </w:rPr>
        <w:t>个楔形块组成，每个楔形块的尺寸如图</w:t>
      </w:r>
      <w:r w:rsidRPr="00557C98">
        <w:rPr>
          <w:rFonts w:ascii="Times" w:hAnsi="Times"/>
          <w:bCs/>
          <w:szCs w:val="21"/>
        </w:rPr>
        <w:t>8.6-3</w:t>
      </w:r>
      <w:r w:rsidRPr="00557C98">
        <w:rPr>
          <w:rFonts w:ascii="Times" w:hAnsi="Times"/>
          <w:bCs/>
          <w:szCs w:val="21"/>
        </w:rPr>
        <w:t>所示。每个楔形块包含</w:t>
      </w:r>
      <w:r w:rsidRPr="00557C98">
        <w:rPr>
          <w:rFonts w:ascii="Times" w:hAnsi="Times"/>
          <w:bCs/>
          <w:szCs w:val="21"/>
        </w:rPr>
        <w:t>48</w:t>
      </w:r>
      <w:r w:rsidRPr="00557C98">
        <w:rPr>
          <w:rFonts w:ascii="Times" w:hAnsi="Times"/>
          <w:bCs/>
          <w:szCs w:val="21"/>
        </w:rPr>
        <w:t>层探测模块。每层探测模块的横截面结构如图</w:t>
      </w:r>
      <w:r w:rsidRPr="00557C98">
        <w:rPr>
          <w:rFonts w:ascii="Times" w:hAnsi="Times"/>
          <w:bCs/>
          <w:szCs w:val="21"/>
        </w:rPr>
        <w:t>8.6-4</w:t>
      </w:r>
      <w:r w:rsidRPr="00557C98">
        <w:rPr>
          <w:rFonts w:ascii="Times" w:hAnsi="Times"/>
          <w:bCs/>
          <w:szCs w:val="21"/>
        </w:rPr>
        <w:t>所示。</w:t>
      </w:r>
      <w:r w:rsidR="006A5650" w:rsidRPr="00121133">
        <w:rPr>
          <w:rFonts w:ascii="Times" w:hAnsi="Times"/>
          <w:noProof/>
        </w:rPr>
        <w:drawing>
          <wp:inline distT="0" distB="0" distL="0" distR="0" wp14:anchorId="1A009D5A" wp14:editId="2CC153DD">
            <wp:extent cx="3207936" cy="16916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8883"/>
                    <a:stretch/>
                  </pic:blipFill>
                  <pic:spPr bwMode="auto">
                    <a:xfrm>
                      <a:off x="0" y="0"/>
                      <a:ext cx="3218840" cy="169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5650" w:rsidRPr="00121133">
        <w:rPr>
          <w:rFonts w:ascii="Times" w:hAnsi="Times"/>
          <w:noProof/>
        </w:rPr>
        <w:t xml:space="preserve"> </w:t>
      </w:r>
      <w:r w:rsidR="006A5650" w:rsidRPr="00121133">
        <w:rPr>
          <w:rFonts w:ascii="Times" w:hAnsi="Times"/>
          <w:bCs/>
          <w:noProof/>
          <w:szCs w:val="21"/>
        </w:rPr>
        <w:drawing>
          <wp:inline distT="0" distB="0" distL="0" distR="0" wp14:anchorId="3A905890" wp14:editId="1C3AB21C">
            <wp:extent cx="1805940" cy="1422814"/>
            <wp:effectExtent l="0" t="0" r="3810" b="6350"/>
            <wp:docPr id="6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C1CCC014-4AED-4DF3-9E6A-C8F1B14163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C1CCC014-4AED-4DF3-9E6A-C8F1B14163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60" cy="14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4C5E" w14:textId="4C442199" w:rsidR="006A5650" w:rsidRPr="00121133" w:rsidRDefault="006A5650" w:rsidP="006A5650">
      <w:pPr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F</w:t>
      </w:r>
      <w:r w:rsidRPr="00121133">
        <w:rPr>
          <w:rFonts w:ascii="Times" w:hAnsi="Times"/>
          <w:bCs/>
          <w:szCs w:val="21"/>
        </w:rPr>
        <w:t xml:space="preserve">ig.8.6-3 </w:t>
      </w:r>
      <w:r w:rsidRPr="00121133">
        <w:rPr>
          <w:rFonts w:ascii="Times" w:hAnsi="Times" w:hint="eastAsia"/>
          <w:bCs/>
          <w:szCs w:val="21"/>
        </w:rPr>
        <w:t>Structure</w:t>
      </w:r>
      <w:r w:rsidRPr="00121133">
        <w:rPr>
          <w:rFonts w:ascii="Times" w:hAnsi="Times"/>
          <w:bCs/>
          <w:szCs w:val="21"/>
        </w:rPr>
        <w:t xml:space="preserve"> </w:t>
      </w:r>
      <w:r w:rsidRPr="00121133">
        <w:rPr>
          <w:rFonts w:ascii="Times" w:hAnsi="Times" w:hint="eastAsia"/>
          <w:bCs/>
          <w:szCs w:val="21"/>
        </w:rPr>
        <w:t>of</w:t>
      </w:r>
      <w:r w:rsidRPr="00121133">
        <w:rPr>
          <w:rFonts w:ascii="Times" w:hAnsi="Times"/>
          <w:bCs/>
          <w:szCs w:val="21"/>
        </w:rPr>
        <w:t xml:space="preserve"> each wedge</w:t>
      </w:r>
    </w:p>
    <w:p w14:paraId="411415FA" w14:textId="05CECE10" w:rsidR="006A5650" w:rsidRPr="00121133" w:rsidRDefault="0021583F" w:rsidP="0021583F">
      <w:pPr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/>
          <w:noProof/>
        </w:rPr>
        <w:drawing>
          <wp:inline distT="0" distB="0" distL="0" distR="0" wp14:anchorId="086CF060" wp14:editId="0403269A">
            <wp:extent cx="4992370" cy="231166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1038" cy="231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E3BF" w14:textId="731DA791" w:rsidR="00893A4B" w:rsidRPr="00121133" w:rsidRDefault="00893A4B" w:rsidP="0021583F">
      <w:pPr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F</w:t>
      </w:r>
      <w:r w:rsidRPr="00121133">
        <w:rPr>
          <w:rFonts w:ascii="Times" w:hAnsi="Times"/>
          <w:bCs/>
          <w:szCs w:val="21"/>
        </w:rPr>
        <w:t xml:space="preserve">ig.8.6-4 </w:t>
      </w:r>
      <w:r w:rsidR="001D5A56" w:rsidRPr="00121133">
        <w:rPr>
          <w:rFonts w:ascii="Times" w:hAnsi="Times"/>
          <w:bCs/>
          <w:szCs w:val="21"/>
        </w:rPr>
        <w:t>Cross section s</w:t>
      </w:r>
      <w:r w:rsidRPr="00121133">
        <w:rPr>
          <w:rFonts w:ascii="Times" w:hAnsi="Times"/>
          <w:bCs/>
          <w:szCs w:val="21"/>
        </w:rPr>
        <w:t>tructure of each layer of detect module</w:t>
      </w:r>
    </w:p>
    <w:p w14:paraId="26D030AF" w14:textId="63520461" w:rsidR="001D5A56" w:rsidRPr="00121133" w:rsidRDefault="00557C98" w:rsidP="001D5A56">
      <w:pPr>
        <w:ind w:firstLine="480"/>
        <w:rPr>
          <w:rFonts w:ascii="Times" w:hAnsi="Times"/>
          <w:bCs/>
          <w:szCs w:val="21"/>
        </w:rPr>
      </w:pPr>
      <w:r>
        <w:rPr>
          <w:rFonts w:ascii="Times" w:hAnsi="Times" w:hint="eastAsia"/>
          <w:bCs/>
          <w:szCs w:val="21"/>
        </w:rPr>
        <w:t>探测</w:t>
      </w:r>
      <w:r w:rsidRPr="00557C98">
        <w:rPr>
          <w:rFonts w:ascii="Times" w:hAnsi="Times" w:hint="eastAsia"/>
          <w:bCs/>
          <w:szCs w:val="21"/>
        </w:rPr>
        <w:t>模块的每一层通常由一个吸收层和一个</w:t>
      </w:r>
      <w:r>
        <w:rPr>
          <w:rFonts w:ascii="Times" w:hAnsi="Times" w:hint="eastAsia"/>
          <w:bCs/>
          <w:szCs w:val="21"/>
        </w:rPr>
        <w:t>灵敏</w:t>
      </w:r>
      <w:r w:rsidRPr="00557C98">
        <w:rPr>
          <w:rFonts w:ascii="Times" w:hAnsi="Times" w:hint="eastAsia"/>
          <w:bCs/>
          <w:szCs w:val="21"/>
        </w:rPr>
        <w:t>层组成。但</w:t>
      </w:r>
      <w:r>
        <w:rPr>
          <w:rFonts w:ascii="Times" w:hAnsi="Times" w:hint="eastAsia"/>
          <w:bCs/>
          <w:szCs w:val="21"/>
        </w:rPr>
        <w:t>灵敏</w:t>
      </w:r>
      <w:r w:rsidRPr="00557C98">
        <w:rPr>
          <w:rFonts w:ascii="Times" w:hAnsi="Times" w:hint="eastAsia"/>
          <w:bCs/>
          <w:szCs w:val="21"/>
        </w:rPr>
        <w:t>层实际上由多个</w:t>
      </w:r>
      <w:r>
        <w:rPr>
          <w:rFonts w:ascii="Times" w:hAnsi="Times" w:hint="eastAsia"/>
          <w:bCs/>
          <w:szCs w:val="21"/>
        </w:rPr>
        <w:t>box</w:t>
      </w:r>
      <w:r w:rsidRPr="00557C98">
        <w:rPr>
          <w:rFonts w:ascii="Times" w:hAnsi="Times" w:hint="eastAsia"/>
          <w:bCs/>
          <w:szCs w:val="21"/>
        </w:rPr>
        <w:t>组成，这些</w:t>
      </w:r>
      <w:r>
        <w:rPr>
          <w:rFonts w:ascii="Times" w:hAnsi="Times" w:hint="eastAsia"/>
          <w:bCs/>
          <w:szCs w:val="21"/>
        </w:rPr>
        <w:t>box</w:t>
      </w:r>
      <w:r w:rsidRPr="00557C98">
        <w:rPr>
          <w:rFonts w:ascii="Times" w:hAnsi="Times" w:hint="eastAsia"/>
          <w:bCs/>
          <w:szCs w:val="21"/>
        </w:rPr>
        <w:t>有三种类型，它们之间的区别在于宽度。盒子的尺寸和其他详细信息请参见图</w:t>
      </w:r>
      <w:r w:rsidRPr="00557C98">
        <w:rPr>
          <w:rFonts w:ascii="Times" w:hAnsi="Times"/>
          <w:bCs/>
          <w:szCs w:val="21"/>
        </w:rPr>
        <w:t>8.6-5</w:t>
      </w:r>
      <w:r w:rsidRPr="00557C98">
        <w:rPr>
          <w:rFonts w:ascii="Times" w:hAnsi="Times"/>
          <w:bCs/>
          <w:szCs w:val="21"/>
        </w:rPr>
        <w:t>。</w:t>
      </w:r>
    </w:p>
    <w:p w14:paraId="02D12427" w14:textId="243F42B1" w:rsidR="001D5A56" w:rsidRPr="00121133" w:rsidRDefault="00F22814" w:rsidP="001D5A56">
      <w:pPr>
        <w:jc w:val="center"/>
        <w:rPr>
          <w:rFonts w:ascii="Times" w:hAnsi="Times"/>
          <w:bCs/>
          <w:szCs w:val="21"/>
        </w:rPr>
      </w:pPr>
      <w:r>
        <w:rPr>
          <w:noProof/>
        </w:rPr>
        <w:drawing>
          <wp:inline distT="0" distB="0" distL="0" distR="0" wp14:anchorId="29EE5114" wp14:editId="6CE7391B">
            <wp:extent cx="5274310" cy="12738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459F" w14:textId="4284BDC0" w:rsidR="009B38B6" w:rsidRPr="00121133" w:rsidRDefault="009B38B6" w:rsidP="009B38B6">
      <w:pPr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F</w:t>
      </w:r>
      <w:r w:rsidRPr="00121133">
        <w:rPr>
          <w:rFonts w:ascii="Times" w:hAnsi="Times"/>
          <w:bCs/>
          <w:szCs w:val="21"/>
        </w:rPr>
        <w:t xml:space="preserve">ig.8.6-5 </w:t>
      </w:r>
      <w:r w:rsidR="00F44571">
        <w:rPr>
          <w:rFonts w:ascii="Times" w:hAnsi="Times"/>
          <w:bCs/>
          <w:szCs w:val="21"/>
        </w:rPr>
        <w:t>Boxe</w:t>
      </w:r>
      <w:r w:rsidRPr="00121133">
        <w:rPr>
          <w:rFonts w:ascii="Times" w:hAnsi="Times"/>
          <w:bCs/>
          <w:szCs w:val="21"/>
        </w:rPr>
        <w:t xml:space="preserve">s dimension and more structure details </w:t>
      </w:r>
    </w:p>
    <w:p w14:paraId="4D08CB6D" w14:textId="638E25B3" w:rsidR="007F57C8" w:rsidRPr="00121133" w:rsidRDefault="00557C98" w:rsidP="007F57C8">
      <w:pPr>
        <w:ind w:firstLine="480"/>
        <w:jc w:val="center"/>
        <w:rPr>
          <w:rFonts w:ascii="Times" w:hAnsi="Times"/>
          <w:bCs/>
          <w:szCs w:val="21"/>
        </w:rPr>
      </w:pPr>
      <w:r w:rsidRPr="00557C98">
        <w:rPr>
          <w:rFonts w:ascii="Times" w:hAnsi="Times" w:hint="eastAsia"/>
          <w:bCs/>
          <w:szCs w:val="21"/>
        </w:rPr>
        <w:lastRenderedPageBreak/>
        <w:t>每个盒子包含大约</w:t>
      </w:r>
      <w:r w:rsidRPr="00557C98">
        <w:rPr>
          <w:rFonts w:ascii="Times" w:hAnsi="Times"/>
          <w:bCs/>
          <w:szCs w:val="21"/>
        </w:rPr>
        <w:t>128/112/96</w:t>
      </w:r>
      <w:r w:rsidRPr="00557C98">
        <w:rPr>
          <w:rFonts w:ascii="Times" w:hAnsi="Times"/>
          <w:bCs/>
          <w:szCs w:val="21"/>
        </w:rPr>
        <w:t>个单元，单元结构如图</w:t>
      </w:r>
      <w:r w:rsidRPr="00557C98">
        <w:rPr>
          <w:rFonts w:ascii="Times" w:hAnsi="Times"/>
          <w:bCs/>
          <w:szCs w:val="21"/>
        </w:rPr>
        <w:t>8.6-6</w:t>
      </w:r>
      <w:r w:rsidRPr="00557C98">
        <w:rPr>
          <w:rFonts w:ascii="Times" w:hAnsi="Times"/>
          <w:bCs/>
          <w:szCs w:val="21"/>
        </w:rPr>
        <w:t>所示。它由一个</w:t>
      </w:r>
      <w:r w:rsidRPr="00557C98">
        <w:rPr>
          <w:rFonts w:ascii="Times" w:hAnsi="Times"/>
          <w:bCs/>
          <w:szCs w:val="21"/>
        </w:rPr>
        <w:t>40mm×40mm×10.2mm</w:t>
      </w:r>
      <w:r w:rsidRPr="00557C98">
        <w:rPr>
          <w:rFonts w:ascii="Times" w:hAnsi="Times"/>
          <w:bCs/>
          <w:szCs w:val="21"/>
        </w:rPr>
        <w:t>的玻璃闪烁体和四个</w:t>
      </w:r>
      <w:r w:rsidRPr="00557C98">
        <w:rPr>
          <w:rFonts w:ascii="Times" w:hAnsi="Times"/>
          <w:bCs/>
          <w:szCs w:val="21"/>
        </w:rPr>
        <w:t>3mm×3mm</w:t>
      </w:r>
      <w:r w:rsidRPr="00557C98">
        <w:rPr>
          <w:rFonts w:ascii="Times" w:hAnsi="Times"/>
          <w:bCs/>
          <w:szCs w:val="21"/>
        </w:rPr>
        <w:t>的</w:t>
      </w:r>
      <w:r w:rsidRPr="00557C98">
        <w:rPr>
          <w:rFonts w:ascii="Times" w:hAnsi="Times"/>
          <w:bCs/>
          <w:szCs w:val="21"/>
        </w:rPr>
        <w:t>SiPM</w:t>
      </w:r>
      <w:r w:rsidRPr="00557C98">
        <w:rPr>
          <w:rFonts w:ascii="Times" w:hAnsi="Times"/>
          <w:bCs/>
          <w:szCs w:val="21"/>
        </w:rPr>
        <w:t>组成。</w:t>
      </w:r>
      <w:r w:rsidR="007F57C8" w:rsidRPr="00121133">
        <w:rPr>
          <w:rFonts w:ascii="Times" w:hAnsi="Times"/>
          <w:bCs/>
          <w:noProof/>
          <w:szCs w:val="21"/>
        </w:rPr>
        <w:drawing>
          <wp:inline distT="0" distB="0" distL="0" distR="0" wp14:anchorId="51C890E2" wp14:editId="0D2F6405">
            <wp:extent cx="1882140" cy="1350464"/>
            <wp:effectExtent l="0" t="0" r="3810" b="2540"/>
            <wp:docPr id="1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CF390511-29AF-4CC6-9AD1-B057EFD6F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CF390511-29AF-4CC6-9AD1-B057EFD6F5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4413"/>
                    <a:stretch/>
                  </pic:blipFill>
                  <pic:spPr>
                    <a:xfrm>
                      <a:off x="0" y="0"/>
                      <a:ext cx="1885546" cy="13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814">
        <w:rPr>
          <w:rFonts w:ascii="Times" w:hAnsi="Times"/>
          <w:bCs/>
          <w:szCs w:val="21"/>
        </w:rPr>
        <w:t xml:space="preserve"> </w:t>
      </w:r>
      <w:r w:rsidR="00F22814" w:rsidRPr="00F22814">
        <w:rPr>
          <w:rFonts w:ascii="Times" w:hAnsi="Times"/>
          <w:bCs/>
          <w:noProof/>
          <w:szCs w:val="21"/>
        </w:rPr>
        <w:drawing>
          <wp:inline distT="0" distB="0" distL="0" distR="0" wp14:anchorId="698E41F1" wp14:editId="46FC5B82">
            <wp:extent cx="1686560" cy="1343561"/>
            <wp:effectExtent l="0" t="0" r="0" b="9525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E6245A93-D0D3-4D7B-BB52-47A8BC5A6A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E6245A93-D0D3-4D7B-BB52-47A8BC5A6A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7627" cy="13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4245" w14:textId="6F436C02" w:rsidR="007F57C8" w:rsidRPr="00121133" w:rsidRDefault="007F57C8" w:rsidP="007F57C8">
      <w:pPr>
        <w:ind w:firstLine="480"/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F</w:t>
      </w:r>
      <w:r w:rsidRPr="00121133">
        <w:rPr>
          <w:rFonts w:ascii="Times" w:hAnsi="Times"/>
          <w:bCs/>
          <w:szCs w:val="21"/>
        </w:rPr>
        <w:t>ig.8.6-6 Structure of one cell</w:t>
      </w:r>
      <w:r w:rsidR="009B7B17">
        <w:rPr>
          <w:rFonts w:ascii="Times" w:hAnsi="Times"/>
          <w:bCs/>
          <w:szCs w:val="21"/>
        </w:rPr>
        <w:t xml:space="preserve"> </w:t>
      </w:r>
      <w:r w:rsidR="009B7B17">
        <w:rPr>
          <w:rFonts w:ascii="Times" w:hAnsi="Times" w:hint="eastAsia"/>
          <w:bCs/>
          <w:szCs w:val="21"/>
        </w:rPr>
        <w:t>(</w:t>
      </w:r>
      <w:r w:rsidR="009B7B17">
        <w:rPr>
          <w:rFonts w:ascii="Times" w:hAnsi="Times"/>
          <w:bCs/>
          <w:szCs w:val="21"/>
        </w:rPr>
        <w:t>left is normal cell, right is corner cell )</w:t>
      </w:r>
    </w:p>
    <w:p w14:paraId="03C673E3" w14:textId="6422894E" w:rsidR="0097673A" w:rsidRPr="00121133" w:rsidRDefault="00557C98" w:rsidP="0097673A">
      <w:pPr>
        <w:ind w:firstLine="480"/>
        <w:rPr>
          <w:rFonts w:ascii="Times" w:hAnsi="Times"/>
          <w:bCs/>
          <w:szCs w:val="21"/>
        </w:rPr>
      </w:pPr>
      <w:r w:rsidRPr="00557C98">
        <w:rPr>
          <w:rFonts w:ascii="Times" w:hAnsi="Times" w:hint="eastAsia"/>
          <w:bCs/>
          <w:szCs w:val="21"/>
        </w:rPr>
        <w:t>对于桶</w:t>
      </w:r>
      <w:r>
        <w:rPr>
          <w:rFonts w:ascii="Times" w:hAnsi="Times" w:hint="eastAsia"/>
          <w:bCs/>
          <w:szCs w:val="21"/>
        </w:rPr>
        <w:t>部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，每个楔形部分共有</w:t>
      </w:r>
      <w:r w:rsidRPr="00557C98">
        <w:rPr>
          <w:rFonts w:ascii="Times" w:hAnsi="Times"/>
          <w:bCs/>
          <w:szCs w:val="21"/>
        </w:rPr>
        <w:t>200800</w:t>
      </w:r>
      <w:r w:rsidRPr="00557C98">
        <w:rPr>
          <w:rFonts w:ascii="Times" w:hAnsi="Times"/>
          <w:bCs/>
          <w:szCs w:val="21"/>
        </w:rPr>
        <w:t>个单元，因此桶</w:t>
      </w:r>
      <w:r>
        <w:rPr>
          <w:rFonts w:ascii="Times" w:hAnsi="Times" w:hint="eastAsia"/>
          <w:bCs/>
          <w:szCs w:val="21"/>
        </w:rPr>
        <w:t>部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的总单元数为</w:t>
      </w:r>
      <w:r w:rsidRPr="00557C98">
        <w:rPr>
          <w:rFonts w:ascii="Times" w:hAnsi="Times"/>
          <w:bCs/>
          <w:szCs w:val="21"/>
        </w:rPr>
        <w:t>3212800</w:t>
      </w:r>
      <w:r w:rsidRPr="00557C98">
        <w:rPr>
          <w:rFonts w:ascii="Times" w:hAnsi="Times"/>
          <w:bCs/>
          <w:szCs w:val="21"/>
        </w:rPr>
        <w:t>。每个楔形部分的盒子数量为</w:t>
      </w:r>
      <w:r w:rsidRPr="00557C98">
        <w:rPr>
          <w:rFonts w:ascii="Times" w:hAnsi="Times"/>
          <w:bCs/>
          <w:szCs w:val="21"/>
        </w:rPr>
        <w:t>1740</w:t>
      </w:r>
      <w:r w:rsidRPr="00557C98">
        <w:rPr>
          <w:rFonts w:ascii="Times" w:hAnsi="Times"/>
          <w:bCs/>
          <w:szCs w:val="21"/>
        </w:rPr>
        <w:t>，整个桶形</w:t>
      </w:r>
      <w:r w:rsidRPr="00557C98">
        <w:rPr>
          <w:rFonts w:ascii="Times" w:hAnsi="Times"/>
          <w:bCs/>
          <w:szCs w:val="21"/>
        </w:rPr>
        <w:t>HCAL</w:t>
      </w:r>
      <w:r w:rsidRPr="00557C98">
        <w:rPr>
          <w:rFonts w:ascii="Times" w:hAnsi="Times"/>
          <w:bCs/>
          <w:szCs w:val="21"/>
        </w:rPr>
        <w:t>的盒子数量为</w:t>
      </w:r>
      <w:r w:rsidRPr="00557C98">
        <w:rPr>
          <w:rFonts w:ascii="Times" w:hAnsi="Times"/>
          <w:bCs/>
          <w:szCs w:val="21"/>
        </w:rPr>
        <w:t>27840</w:t>
      </w:r>
      <w:r w:rsidRPr="00557C98">
        <w:rPr>
          <w:rFonts w:ascii="Times" w:hAnsi="Times"/>
          <w:bCs/>
          <w:szCs w:val="21"/>
        </w:rPr>
        <w:t>。</w:t>
      </w:r>
    </w:p>
    <w:p w14:paraId="78D373D1" w14:textId="05734836" w:rsidR="005943F7" w:rsidRPr="00121133" w:rsidRDefault="005943F7" w:rsidP="0097673A">
      <w:pPr>
        <w:ind w:firstLine="480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T</w:t>
      </w:r>
      <w:r w:rsidRPr="00121133">
        <w:rPr>
          <w:rFonts w:ascii="Times" w:hAnsi="Times"/>
          <w:bCs/>
          <w:szCs w:val="21"/>
        </w:rPr>
        <w:t xml:space="preserve">able 8.6-1 lists the weight data. The total weight is about </w:t>
      </w:r>
      <w:r w:rsidR="00C93BC3" w:rsidRPr="00121133">
        <w:rPr>
          <w:rFonts w:ascii="Times" w:hAnsi="Times"/>
          <w:bCs/>
          <w:szCs w:val="21"/>
        </w:rPr>
        <w:t>955 tons.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89"/>
        <w:gridCol w:w="2623"/>
        <w:gridCol w:w="2984"/>
      </w:tblGrid>
      <w:tr w:rsidR="00542407" w:rsidRPr="00121133" w14:paraId="06C89E98" w14:textId="55FA4E1F" w:rsidTr="00542407">
        <w:tc>
          <w:tcPr>
            <w:tcW w:w="2689" w:type="dxa"/>
          </w:tcPr>
          <w:p w14:paraId="0EC64D0B" w14:textId="77D98779" w:rsidR="00542407" w:rsidRPr="00121133" w:rsidRDefault="00542407" w:rsidP="0097673A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 w:hint="eastAsia"/>
                <w:b/>
                <w:szCs w:val="21"/>
              </w:rPr>
              <w:t>Items</w:t>
            </w:r>
          </w:p>
        </w:tc>
        <w:tc>
          <w:tcPr>
            <w:tcW w:w="2623" w:type="dxa"/>
          </w:tcPr>
          <w:p w14:paraId="68866474" w14:textId="7ECD6FCC" w:rsidR="00542407" w:rsidRPr="00121133" w:rsidRDefault="00542407" w:rsidP="0097673A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/>
                <w:b/>
                <w:szCs w:val="21"/>
              </w:rPr>
              <w:t>Weight/wedge (kg)</w:t>
            </w:r>
          </w:p>
        </w:tc>
        <w:tc>
          <w:tcPr>
            <w:tcW w:w="2984" w:type="dxa"/>
          </w:tcPr>
          <w:p w14:paraId="7E93F099" w14:textId="2D48729E" w:rsidR="00542407" w:rsidRPr="00121133" w:rsidRDefault="008A2056" w:rsidP="0097673A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/>
                <w:b/>
                <w:szCs w:val="21"/>
              </w:rPr>
              <w:t>W</w:t>
            </w:r>
            <w:r w:rsidR="00542407" w:rsidRPr="00121133">
              <w:rPr>
                <w:rFonts w:ascii="Times" w:hAnsi="Times"/>
                <w:b/>
                <w:szCs w:val="21"/>
              </w:rPr>
              <w:t>eight</w:t>
            </w:r>
            <w:r w:rsidRPr="00121133">
              <w:rPr>
                <w:rFonts w:ascii="Times" w:hAnsi="Times"/>
                <w:b/>
                <w:szCs w:val="21"/>
              </w:rPr>
              <w:t>/barrel</w:t>
            </w:r>
            <w:r w:rsidR="00542407" w:rsidRPr="00121133">
              <w:rPr>
                <w:rFonts w:ascii="Times" w:hAnsi="Times"/>
                <w:b/>
                <w:szCs w:val="21"/>
              </w:rPr>
              <w:t xml:space="preserve"> (</w:t>
            </w:r>
            <w:r w:rsidRPr="00121133">
              <w:rPr>
                <w:rFonts w:ascii="Times" w:hAnsi="Times"/>
                <w:b/>
                <w:szCs w:val="21"/>
              </w:rPr>
              <w:t>T</w:t>
            </w:r>
            <w:r w:rsidR="00542407" w:rsidRPr="00121133">
              <w:rPr>
                <w:rFonts w:ascii="Times" w:hAnsi="Times"/>
                <w:b/>
                <w:szCs w:val="21"/>
              </w:rPr>
              <w:t>)</w:t>
            </w:r>
          </w:p>
        </w:tc>
      </w:tr>
      <w:tr w:rsidR="00542407" w:rsidRPr="00121133" w14:paraId="1B963B0B" w14:textId="0C8208A8" w:rsidTr="00542407">
        <w:tc>
          <w:tcPr>
            <w:tcW w:w="2689" w:type="dxa"/>
          </w:tcPr>
          <w:p w14:paraId="5978E8A3" w14:textId="0BE2F923" w:rsidR="00542407" w:rsidRPr="00121133" w:rsidRDefault="00542407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C</w:t>
            </w:r>
            <w:r w:rsidRPr="00121133">
              <w:rPr>
                <w:rFonts w:ascii="Times" w:hAnsi="Times"/>
                <w:bCs/>
                <w:szCs w:val="21"/>
              </w:rPr>
              <w:t>over plate</w:t>
            </w:r>
          </w:p>
        </w:tc>
        <w:tc>
          <w:tcPr>
            <w:tcW w:w="2623" w:type="dxa"/>
          </w:tcPr>
          <w:p w14:paraId="0E8190A1" w14:textId="1B8B7368" w:rsidR="00542407" w:rsidRPr="00121133" w:rsidRDefault="00542407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1</w:t>
            </w:r>
            <w:r w:rsidRPr="00121133">
              <w:rPr>
                <w:rFonts w:ascii="Times" w:hAnsi="Times"/>
                <w:bCs/>
                <w:szCs w:val="21"/>
              </w:rPr>
              <w:t>0287</w:t>
            </w:r>
          </w:p>
        </w:tc>
        <w:tc>
          <w:tcPr>
            <w:tcW w:w="2984" w:type="dxa"/>
          </w:tcPr>
          <w:p w14:paraId="7392DE3C" w14:textId="7EFA5DD1" w:rsidR="00542407" w:rsidRPr="00121133" w:rsidRDefault="008A2056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1</w:t>
            </w:r>
            <w:r w:rsidRPr="00121133">
              <w:rPr>
                <w:rFonts w:ascii="Times" w:hAnsi="Times"/>
                <w:bCs/>
                <w:szCs w:val="21"/>
              </w:rPr>
              <w:t>64.6</w:t>
            </w:r>
          </w:p>
        </w:tc>
      </w:tr>
      <w:tr w:rsidR="00542407" w:rsidRPr="00121133" w14:paraId="5C9A65F3" w14:textId="64648F64" w:rsidTr="00542407">
        <w:tc>
          <w:tcPr>
            <w:tcW w:w="2689" w:type="dxa"/>
          </w:tcPr>
          <w:p w14:paraId="6D63E491" w14:textId="77634ECD" w:rsidR="00542407" w:rsidRPr="00121133" w:rsidRDefault="00542407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P</w:t>
            </w:r>
            <w:r w:rsidRPr="00121133">
              <w:rPr>
                <w:rFonts w:ascii="Times" w:hAnsi="Times"/>
                <w:bCs/>
                <w:szCs w:val="21"/>
              </w:rPr>
              <w:t>CB plate</w:t>
            </w:r>
          </w:p>
        </w:tc>
        <w:tc>
          <w:tcPr>
            <w:tcW w:w="2623" w:type="dxa"/>
          </w:tcPr>
          <w:p w14:paraId="2C448B22" w14:textId="6A9C2C71" w:rsidR="00542407" w:rsidRPr="00121133" w:rsidRDefault="00542407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3</w:t>
            </w:r>
            <w:r w:rsidRPr="00121133">
              <w:rPr>
                <w:rFonts w:ascii="Times" w:hAnsi="Times"/>
                <w:bCs/>
                <w:szCs w:val="21"/>
              </w:rPr>
              <w:t>90</w:t>
            </w:r>
          </w:p>
        </w:tc>
        <w:tc>
          <w:tcPr>
            <w:tcW w:w="2984" w:type="dxa"/>
          </w:tcPr>
          <w:p w14:paraId="00DDE93E" w14:textId="0B882C6A" w:rsidR="00542407" w:rsidRPr="00121133" w:rsidRDefault="008A2056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6</w:t>
            </w:r>
            <w:r w:rsidRPr="00121133">
              <w:rPr>
                <w:rFonts w:ascii="Times" w:hAnsi="Times"/>
                <w:bCs/>
                <w:szCs w:val="21"/>
              </w:rPr>
              <w:t>.2</w:t>
            </w:r>
          </w:p>
        </w:tc>
      </w:tr>
      <w:tr w:rsidR="00542407" w:rsidRPr="00121133" w14:paraId="764BBB24" w14:textId="5C4990F1" w:rsidTr="00542407">
        <w:tc>
          <w:tcPr>
            <w:tcW w:w="2689" w:type="dxa"/>
          </w:tcPr>
          <w:p w14:paraId="2A4609E0" w14:textId="40AB13DC" w:rsidR="00542407" w:rsidRPr="00121133" w:rsidRDefault="00542407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G</w:t>
            </w:r>
            <w:r w:rsidRPr="00121133">
              <w:rPr>
                <w:rFonts w:ascii="Times" w:hAnsi="Times"/>
                <w:bCs/>
                <w:szCs w:val="21"/>
              </w:rPr>
              <w:t>S scintillator</w:t>
            </w:r>
          </w:p>
        </w:tc>
        <w:tc>
          <w:tcPr>
            <w:tcW w:w="2623" w:type="dxa"/>
          </w:tcPr>
          <w:p w14:paraId="5BF58DBF" w14:textId="1D5F5457" w:rsidR="00542407" w:rsidRPr="00121133" w:rsidRDefault="00542407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1</w:t>
            </w:r>
            <w:r w:rsidRPr="00121133">
              <w:rPr>
                <w:rFonts w:ascii="Times" w:hAnsi="Times"/>
                <w:bCs/>
                <w:szCs w:val="21"/>
              </w:rPr>
              <w:t>9277</w:t>
            </w:r>
          </w:p>
        </w:tc>
        <w:tc>
          <w:tcPr>
            <w:tcW w:w="2984" w:type="dxa"/>
          </w:tcPr>
          <w:p w14:paraId="0D4A47D8" w14:textId="208E3B5D" w:rsidR="00542407" w:rsidRPr="00121133" w:rsidRDefault="008A2056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3</w:t>
            </w:r>
            <w:r w:rsidRPr="00121133">
              <w:rPr>
                <w:rFonts w:ascii="Times" w:hAnsi="Times"/>
                <w:bCs/>
                <w:szCs w:val="21"/>
              </w:rPr>
              <w:t>08.4</w:t>
            </w:r>
          </w:p>
        </w:tc>
      </w:tr>
      <w:tr w:rsidR="00542407" w:rsidRPr="00121133" w14:paraId="1BC139A3" w14:textId="75B2E3AF" w:rsidTr="00542407">
        <w:tc>
          <w:tcPr>
            <w:tcW w:w="2689" w:type="dxa"/>
          </w:tcPr>
          <w:p w14:paraId="0AB7A683" w14:textId="245A4BAD" w:rsidR="00542407" w:rsidRPr="00121133" w:rsidRDefault="00542407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A</w:t>
            </w:r>
            <w:r w:rsidRPr="00121133">
              <w:rPr>
                <w:rFonts w:ascii="Times" w:hAnsi="Times"/>
                <w:bCs/>
                <w:szCs w:val="21"/>
              </w:rPr>
              <w:t>bsorber layer</w:t>
            </w:r>
          </w:p>
        </w:tc>
        <w:tc>
          <w:tcPr>
            <w:tcW w:w="2623" w:type="dxa"/>
          </w:tcPr>
          <w:p w14:paraId="427BA04B" w14:textId="26F2077F" w:rsidR="00542407" w:rsidRPr="00121133" w:rsidRDefault="00542407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2</w:t>
            </w:r>
            <w:r w:rsidRPr="00121133">
              <w:rPr>
                <w:rFonts w:ascii="Times" w:hAnsi="Times"/>
                <w:bCs/>
                <w:szCs w:val="21"/>
              </w:rPr>
              <w:t>7515</w:t>
            </w:r>
          </w:p>
        </w:tc>
        <w:tc>
          <w:tcPr>
            <w:tcW w:w="2984" w:type="dxa"/>
          </w:tcPr>
          <w:p w14:paraId="6AD5B5F2" w14:textId="1B23BFAE" w:rsidR="00542407" w:rsidRPr="00121133" w:rsidRDefault="008A2056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4</w:t>
            </w:r>
            <w:r w:rsidRPr="00121133">
              <w:rPr>
                <w:rFonts w:ascii="Times" w:hAnsi="Times"/>
                <w:bCs/>
                <w:szCs w:val="21"/>
              </w:rPr>
              <w:t>40.2</w:t>
            </w:r>
          </w:p>
        </w:tc>
      </w:tr>
      <w:tr w:rsidR="008A2056" w:rsidRPr="00121133" w14:paraId="26DDFE19" w14:textId="77777777" w:rsidTr="00542407">
        <w:tc>
          <w:tcPr>
            <w:tcW w:w="2689" w:type="dxa"/>
          </w:tcPr>
          <w:p w14:paraId="35D005A9" w14:textId="0DCB7C7C" w:rsidR="008A2056" w:rsidRPr="00121133" w:rsidRDefault="00F1001E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/>
                <w:bCs/>
                <w:szCs w:val="21"/>
              </w:rPr>
              <w:t>Support structure</w:t>
            </w:r>
          </w:p>
        </w:tc>
        <w:tc>
          <w:tcPr>
            <w:tcW w:w="2623" w:type="dxa"/>
          </w:tcPr>
          <w:p w14:paraId="087607C1" w14:textId="6CD4200F" w:rsidR="008A2056" w:rsidRPr="00121133" w:rsidRDefault="00F1001E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1</w:t>
            </w:r>
            <w:r w:rsidRPr="00121133">
              <w:rPr>
                <w:rFonts w:ascii="Times" w:hAnsi="Times"/>
                <w:bCs/>
                <w:szCs w:val="21"/>
              </w:rPr>
              <w:t>883</w:t>
            </w:r>
          </w:p>
        </w:tc>
        <w:tc>
          <w:tcPr>
            <w:tcW w:w="2984" w:type="dxa"/>
          </w:tcPr>
          <w:p w14:paraId="3314250C" w14:textId="5B287BF1" w:rsidR="008A2056" w:rsidRPr="00121133" w:rsidRDefault="00F1001E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3</w:t>
            </w:r>
            <w:r w:rsidRPr="00121133">
              <w:rPr>
                <w:rFonts w:ascii="Times" w:hAnsi="Times"/>
                <w:bCs/>
                <w:szCs w:val="21"/>
              </w:rPr>
              <w:t>0.1</w:t>
            </w:r>
          </w:p>
        </w:tc>
      </w:tr>
      <w:tr w:rsidR="00F1001E" w:rsidRPr="00121133" w14:paraId="76972796" w14:textId="77777777" w:rsidTr="00542407">
        <w:tc>
          <w:tcPr>
            <w:tcW w:w="2689" w:type="dxa"/>
          </w:tcPr>
          <w:p w14:paraId="1149BEA3" w14:textId="7E091507" w:rsidR="00F1001E" w:rsidRPr="00121133" w:rsidRDefault="00F1001E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/>
                <w:bCs/>
                <w:szCs w:val="21"/>
              </w:rPr>
              <w:t>Auxiliaries</w:t>
            </w:r>
          </w:p>
        </w:tc>
        <w:tc>
          <w:tcPr>
            <w:tcW w:w="2623" w:type="dxa"/>
          </w:tcPr>
          <w:p w14:paraId="55233800" w14:textId="5174F13B" w:rsidR="00F1001E" w:rsidRPr="00121133" w:rsidRDefault="00F1001E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3</w:t>
            </w:r>
            <w:r w:rsidRPr="00121133">
              <w:rPr>
                <w:rFonts w:ascii="Times" w:hAnsi="Times"/>
                <w:bCs/>
                <w:szCs w:val="21"/>
              </w:rPr>
              <w:t>50</w:t>
            </w:r>
          </w:p>
        </w:tc>
        <w:tc>
          <w:tcPr>
            <w:tcW w:w="2984" w:type="dxa"/>
          </w:tcPr>
          <w:p w14:paraId="43282819" w14:textId="477D34BF" w:rsidR="00F1001E" w:rsidRPr="00121133" w:rsidRDefault="00F1001E" w:rsidP="0097673A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 w:hint="eastAsia"/>
                <w:bCs/>
                <w:szCs w:val="21"/>
              </w:rPr>
              <w:t>5</w:t>
            </w:r>
            <w:r w:rsidRPr="00121133">
              <w:rPr>
                <w:rFonts w:ascii="Times" w:hAnsi="Times"/>
                <w:bCs/>
                <w:szCs w:val="21"/>
              </w:rPr>
              <w:t>.6</w:t>
            </w:r>
          </w:p>
        </w:tc>
      </w:tr>
      <w:tr w:rsidR="00F1001E" w:rsidRPr="00121133" w14:paraId="47B54634" w14:textId="77777777" w:rsidTr="00542407">
        <w:tc>
          <w:tcPr>
            <w:tcW w:w="2689" w:type="dxa"/>
          </w:tcPr>
          <w:p w14:paraId="707E9265" w14:textId="7B8351FD" w:rsidR="00F1001E" w:rsidRPr="00121133" w:rsidRDefault="00F1001E" w:rsidP="0097673A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 w:hint="eastAsia"/>
                <w:b/>
                <w:szCs w:val="21"/>
              </w:rPr>
              <w:t>T</w:t>
            </w:r>
            <w:r w:rsidRPr="00121133">
              <w:rPr>
                <w:rFonts w:ascii="Times" w:hAnsi="Times"/>
                <w:b/>
                <w:szCs w:val="21"/>
              </w:rPr>
              <w:t>otal</w:t>
            </w:r>
          </w:p>
        </w:tc>
        <w:tc>
          <w:tcPr>
            <w:tcW w:w="2623" w:type="dxa"/>
          </w:tcPr>
          <w:p w14:paraId="42C31A89" w14:textId="6D397571" w:rsidR="00F1001E" w:rsidRPr="00121133" w:rsidRDefault="00C93BC3" w:rsidP="0097673A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 w:hint="eastAsia"/>
                <w:b/>
                <w:szCs w:val="21"/>
              </w:rPr>
              <w:t>5</w:t>
            </w:r>
            <w:r w:rsidRPr="00121133">
              <w:rPr>
                <w:rFonts w:ascii="Times" w:hAnsi="Times"/>
                <w:b/>
                <w:szCs w:val="21"/>
              </w:rPr>
              <w:t>9702</w:t>
            </w:r>
          </w:p>
        </w:tc>
        <w:tc>
          <w:tcPr>
            <w:tcW w:w="2984" w:type="dxa"/>
          </w:tcPr>
          <w:p w14:paraId="51DDDEB2" w14:textId="1399E49E" w:rsidR="00F1001E" w:rsidRPr="00121133" w:rsidRDefault="00C93BC3" w:rsidP="0097673A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 w:hint="eastAsia"/>
                <w:b/>
                <w:szCs w:val="21"/>
              </w:rPr>
              <w:t>9</w:t>
            </w:r>
            <w:r w:rsidRPr="00121133">
              <w:rPr>
                <w:rFonts w:ascii="Times" w:hAnsi="Times"/>
                <w:b/>
                <w:szCs w:val="21"/>
              </w:rPr>
              <w:t>55.2</w:t>
            </w:r>
          </w:p>
        </w:tc>
      </w:tr>
    </w:tbl>
    <w:p w14:paraId="6AE0940B" w14:textId="1CBD4188" w:rsidR="00E86C7C" w:rsidRPr="00121133" w:rsidRDefault="00A26ABF">
      <w:pPr>
        <w:rPr>
          <w:rFonts w:ascii="Times" w:hAnsi="Times"/>
          <w:b/>
          <w:szCs w:val="21"/>
        </w:rPr>
      </w:pPr>
      <w:r w:rsidRPr="00121133">
        <w:rPr>
          <w:rFonts w:ascii="Times" w:hAnsi="Times"/>
          <w:b/>
          <w:szCs w:val="21"/>
        </w:rPr>
        <w:t xml:space="preserve">b. </w:t>
      </w:r>
      <w:r w:rsidR="00557C98">
        <w:rPr>
          <w:rFonts w:ascii="Times" w:hAnsi="Times" w:hint="eastAsia"/>
          <w:b/>
          <w:szCs w:val="21"/>
        </w:rPr>
        <w:t>连接结构</w:t>
      </w:r>
    </w:p>
    <w:p w14:paraId="508167A2" w14:textId="40E1B59C" w:rsidR="00D453D4" w:rsidRPr="00121133" w:rsidRDefault="00161FE5" w:rsidP="00D453D4">
      <w:pPr>
        <w:rPr>
          <w:rFonts w:ascii="Times" w:hAnsi="Times"/>
          <w:bCs/>
          <w:szCs w:val="21"/>
        </w:rPr>
      </w:pPr>
      <w:r>
        <w:rPr>
          <w:noProof/>
        </w:rPr>
        <w:drawing>
          <wp:inline distT="0" distB="0" distL="0" distR="0" wp14:anchorId="2E00F7C4" wp14:editId="7E93D084">
            <wp:extent cx="5274310" cy="13830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BE66" w14:textId="5E6C7620" w:rsidR="00D453D4" w:rsidRPr="00121133" w:rsidRDefault="00D453D4" w:rsidP="00D453D4">
      <w:pPr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F</w:t>
      </w:r>
      <w:r w:rsidRPr="00121133">
        <w:rPr>
          <w:rFonts w:ascii="Times" w:hAnsi="Times"/>
          <w:bCs/>
          <w:szCs w:val="21"/>
        </w:rPr>
        <w:t xml:space="preserve">ig.8.6-7 </w:t>
      </w:r>
      <w:r w:rsidR="00F44571">
        <w:rPr>
          <w:rFonts w:ascii="Times" w:hAnsi="Times"/>
          <w:bCs/>
          <w:szCs w:val="21"/>
        </w:rPr>
        <w:t>Box</w:t>
      </w:r>
      <w:r w:rsidRPr="00121133">
        <w:rPr>
          <w:rFonts w:ascii="Times" w:hAnsi="Times"/>
          <w:bCs/>
          <w:szCs w:val="21"/>
        </w:rPr>
        <w:t xml:space="preserve"> connection structure and </w:t>
      </w:r>
      <w:r w:rsidR="00F44571">
        <w:rPr>
          <w:rFonts w:ascii="Times" w:hAnsi="Times"/>
          <w:bCs/>
          <w:szCs w:val="21"/>
        </w:rPr>
        <w:t>box</w:t>
      </w:r>
      <w:r w:rsidRPr="00121133">
        <w:rPr>
          <w:rFonts w:ascii="Times" w:hAnsi="Times"/>
          <w:bCs/>
          <w:szCs w:val="21"/>
        </w:rPr>
        <w:t xml:space="preserve"> connects with absorber structure</w:t>
      </w:r>
    </w:p>
    <w:p w14:paraId="54D64BC4" w14:textId="6DDCA046" w:rsidR="00557C98" w:rsidRDefault="00557C98" w:rsidP="00D453D4">
      <w:pPr>
        <w:ind w:firstLine="480"/>
        <w:rPr>
          <w:rFonts w:ascii="Times" w:hAnsi="Times"/>
          <w:bCs/>
          <w:szCs w:val="21"/>
        </w:rPr>
      </w:pPr>
      <w:r w:rsidRPr="00557C98">
        <w:rPr>
          <w:rFonts w:ascii="Times" w:hAnsi="Times" w:hint="eastAsia"/>
          <w:bCs/>
          <w:szCs w:val="21"/>
        </w:rPr>
        <w:t>对于每个盒子，</w:t>
      </w:r>
      <w:r w:rsidRPr="00557C98">
        <w:rPr>
          <w:rFonts w:ascii="Times" w:hAnsi="Times"/>
          <w:bCs/>
          <w:szCs w:val="21"/>
        </w:rPr>
        <w:t>SiPM</w:t>
      </w:r>
      <w:r w:rsidRPr="00557C98">
        <w:rPr>
          <w:rFonts w:ascii="Times" w:hAnsi="Times"/>
          <w:bCs/>
          <w:szCs w:val="21"/>
        </w:rPr>
        <w:t>、</w:t>
      </w:r>
      <w:r w:rsidRPr="00557C98">
        <w:rPr>
          <w:rFonts w:ascii="Times" w:hAnsi="Times"/>
          <w:bCs/>
          <w:szCs w:val="21"/>
        </w:rPr>
        <w:t>ASIC</w:t>
      </w:r>
      <w:r w:rsidRPr="00557C98">
        <w:rPr>
          <w:rFonts w:ascii="Times" w:hAnsi="Times"/>
          <w:bCs/>
          <w:szCs w:val="21"/>
        </w:rPr>
        <w:t>芯片和</w:t>
      </w:r>
      <w:r w:rsidRPr="00557C98">
        <w:rPr>
          <w:rFonts w:ascii="Times" w:hAnsi="Times"/>
          <w:bCs/>
          <w:szCs w:val="21"/>
        </w:rPr>
        <w:t>PCB</w:t>
      </w:r>
      <w:r w:rsidRPr="00557C98">
        <w:rPr>
          <w:rFonts w:ascii="Times" w:hAnsi="Times"/>
          <w:bCs/>
          <w:szCs w:val="21"/>
        </w:rPr>
        <w:t>板可以视为一个整体。然后将</w:t>
      </w:r>
      <w:r w:rsidR="00DE5424">
        <w:rPr>
          <w:rFonts w:ascii="Times" w:hAnsi="Times" w:hint="eastAsia"/>
          <w:bCs/>
          <w:szCs w:val="21"/>
        </w:rPr>
        <w:t>所有</w:t>
      </w:r>
      <w:r w:rsidRPr="00557C98">
        <w:rPr>
          <w:rFonts w:ascii="Times" w:hAnsi="Times"/>
          <w:bCs/>
          <w:szCs w:val="21"/>
        </w:rPr>
        <w:t>玻璃闪烁体粘在</w:t>
      </w:r>
      <w:r w:rsidRPr="00557C98">
        <w:rPr>
          <w:rFonts w:ascii="Times" w:hAnsi="Times"/>
          <w:bCs/>
          <w:szCs w:val="21"/>
        </w:rPr>
        <w:t>PCB</w:t>
      </w:r>
      <w:r w:rsidRPr="00557C98">
        <w:rPr>
          <w:rFonts w:ascii="Times" w:hAnsi="Times"/>
          <w:bCs/>
          <w:szCs w:val="21"/>
        </w:rPr>
        <w:t>板上。在上盖板的四个角上，有四个沉孔。在下盖板的四个角上，有四个内螺纹管。对于四个角落的玻璃闪烁体，每个都有一个对应的钻孔。盖板和其他组件将通过</w:t>
      </w:r>
      <w:r w:rsidRPr="00557C98">
        <w:rPr>
          <w:rFonts w:ascii="Times" w:hAnsi="Times"/>
          <w:bCs/>
          <w:szCs w:val="21"/>
        </w:rPr>
        <w:t>4</w:t>
      </w:r>
      <w:r w:rsidRPr="00557C98">
        <w:rPr>
          <w:rFonts w:ascii="Times" w:hAnsi="Times"/>
          <w:bCs/>
          <w:szCs w:val="21"/>
        </w:rPr>
        <w:t>个</w:t>
      </w:r>
      <w:r w:rsidRPr="00557C98">
        <w:rPr>
          <w:rFonts w:ascii="Times" w:hAnsi="Times"/>
          <w:bCs/>
          <w:szCs w:val="21"/>
        </w:rPr>
        <w:t>M1.6</w:t>
      </w:r>
      <w:r w:rsidRPr="00557C98">
        <w:rPr>
          <w:rFonts w:ascii="Times" w:hAnsi="Times"/>
          <w:bCs/>
          <w:szCs w:val="21"/>
        </w:rPr>
        <w:t>螺栓固定在一起。盒子的连接结构如图</w:t>
      </w:r>
      <w:r w:rsidRPr="00557C98">
        <w:rPr>
          <w:rFonts w:ascii="Times" w:hAnsi="Times"/>
          <w:bCs/>
          <w:szCs w:val="21"/>
        </w:rPr>
        <w:t>8.6-7</w:t>
      </w:r>
      <w:r w:rsidRPr="00557C98">
        <w:rPr>
          <w:rFonts w:ascii="Times" w:hAnsi="Times"/>
          <w:bCs/>
          <w:szCs w:val="21"/>
        </w:rPr>
        <w:t>所示。</w:t>
      </w:r>
    </w:p>
    <w:p w14:paraId="0E6E5E98" w14:textId="59607EA5" w:rsidR="00D453D4" w:rsidRDefault="00DE5424" w:rsidP="00D453D4">
      <w:pPr>
        <w:ind w:firstLine="480"/>
        <w:rPr>
          <w:rFonts w:ascii="Times" w:hAnsi="Times"/>
          <w:bCs/>
          <w:szCs w:val="21"/>
        </w:rPr>
      </w:pPr>
      <w:r w:rsidRPr="00DE5424">
        <w:rPr>
          <w:rFonts w:ascii="Times" w:hAnsi="Times" w:hint="eastAsia"/>
          <w:bCs/>
          <w:szCs w:val="21"/>
        </w:rPr>
        <w:t>每个盒子在组装过程中都需要固定</w:t>
      </w:r>
      <w:r>
        <w:rPr>
          <w:rFonts w:ascii="Times" w:hAnsi="Times" w:hint="eastAsia"/>
          <w:bCs/>
          <w:szCs w:val="21"/>
        </w:rPr>
        <w:t>吸收</w:t>
      </w:r>
      <w:r w:rsidRPr="00DE5424">
        <w:rPr>
          <w:rFonts w:ascii="Times" w:hAnsi="Times" w:hint="eastAsia"/>
          <w:bCs/>
          <w:szCs w:val="21"/>
        </w:rPr>
        <w:t>层。从图</w:t>
      </w:r>
      <w:r w:rsidRPr="00DE5424">
        <w:rPr>
          <w:rFonts w:ascii="Times" w:hAnsi="Times"/>
          <w:bCs/>
          <w:szCs w:val="21"/>
        </w:rPr>
        <w:t>8.6-7</w:t>
      </w:r>
      <w:r w:rsidRPr="00DE5424">
        <w:rPr>
          <w:rFonts w:ascii="Times" w:hAnsi="Times"/>
          <w:bCs/>
          <w:szCs w:val="21"/>
        </w:rPr>
        <w:t>的右侧图片可以看出，有一个</w:t>
      </w:r>
      <w:r w:rsidRPr="00DE5424">
        <w:rPr>
          <w:rFonts w:ascii="Times" w:hAnsi="Times"/>
          <w:bCs/>
          <w:szCs w:val="21"/>
        </w:rPr>
        <w:t>M5</w:t>
      </w:r>
      <w:r w:rsidRPr="00DE5424">
        <w:rPr>
          <w:rFonts w:ascii="Times" w:hAnsi="Times"/>
          <w:bCs/>
          <w:szCs w:val="21"/>
        </w:rPr>
        <w:t>螺栓可以连接上层</w:t>
      </w:r>
      <w:r>
        <w:rPr>
          <w:rFonts w:ascii="Times" w:hAnsi="Times" w:hint="eastAsia"/>
          <w:bCs/>
          <w:szCs w:val="21"/>
        </w:rPr>
        <w:t>吸收</w:t>
      </w:r>
      <w:r w:rsidRPr="00DE5424">
        <w:rPr>
          <w:rFonts w:ascii="Times" w:hAnsi="Times"/>
          <w:bCs/>
          <w:szCs w:val="21"/>
        </w:rPr>
        <w:t>层、</w:t>
      </w:r>
      <w:r>
        <w:rPr>
          <w:rFonts w:ascii="Times" w:hAnsi="Times" w:hint="eastAsia"/>
          <w:bCs/>
          <w:szCs w:val="21"/>
        </w:rPr>
        <w:t>灵敏</w:t>
      </w:r>
      <w:r w:rsidRPr="00DE5424">
        <w:rPr>
          <w:rFonts w:ascii="Times" w:hAnsi="Times"/>
          <w:bCs/>
          <w:szCs w:val="21"/>
        </w:rPr>
        <w:t>层和下层</w:t>
      </w:r>
      <w:r>
        <w:rPr>
          <w:rFonts w:ascii="Times" w:hAnsi="Times" w:hint="eastAsia"/>
          <w:bCs/>
          <w:szCs w:val="21"/>
        </w:rPr>
        <w:t>吸收</w:t>
      </w:r>
      <w:r w:rsidRPr="00DE5424">
        <w:rPr>
          <w:rFonts w:ascii="Times" w:hAnsi="Times"/>
          <w:bCs/>
          <w:szCs w:val="21"/>
        </w:rPr>
        <w:t>层。</w:t>
      </w:r>
    </w:p>
    <w:p w14:paraId="65E777AD" w14:textId="1903BF36" w:rsidR="00DE5424" w:rsidRPr="00121133" w:rsidRDefault="00DE5424" w:rsidP="00D453D4">
      <w:pPr>
        <w:ind w:firstLine="480"/>
        <w:rPr>
          <w:rFonts w:ascii="Times" w:hAnsi="Times" w:hint="eastAsia"/>
          <w:bCs/>
          <w:szCs w:val="21"/>
        </w:rPr>
      </w:pPr>
      <w:r w:rsidRPr="00DE5424">
        <w:rPr>
          <w:rFonts w:ascii="Times" w:hAnsi="Times" w:hint="eastAsia"/>
          <w:bCs/>
          <w:szCs w:val="21"/>
        </w:rPr>
        <w:t>图</w:t>
      </w:r>
      <w:r w:rsidRPr="00DE5424">
        <w:rPr>
          <w:rFonts w:ascii="Times" w:hAnsi="Times"/>
          <w:bCs/>
          <w:szCs w:val="21"/>
        </w:rPr>
        <w:t>8.6-5</w:t>
      </w:r>
      <w:r w:rsidRPr="00DE5424">
        <w:rPr>
          <w:rFonts w:ascii="Times" w:hAnsi="Times"/>
          <w:bCs/>
          <w:szCs w:val="21"/>
        </w:rPr>
        <w:t>中的</w:t>
      </w:r>
      <w:r w:rsidRPr="00DE5424">
        <w:rPr>
          <w:rFonts w:ascii="Times" w:hAnsi="Times"/>
          <w:bCs/>
          <w:szCs w:val="21"/>
        </w:rPr>
        <w:t>PTFE</w:t>
      </w:r>
      <w:r w:rsidRPr="00DE5424">
        <w:rPr>
          <w:rFonts w:ascii="Times" w:hAnsi="Times"/>
          <w:bCs/>
          <w:szCs w:val="21"/>
        </w:rPr>
        <w:t>垫片和图</w:t>
      </w:r>
      <w:r w:rsidRPr="00DE5424">
        <w:rPr>
          <w:rFonts w:ascii="Times" w:hAnsi="Times"/>
          <w:bCs/>
          <w:szCs w:val="21"/>
        </w:rPr>
        <w:t>8.6-4</w:t>
      </w:r>
      <w:r w:rsidRPr="00DE5424">
        <w:rPr>
          <w:rFonts w:ascii="Times" w:hAnsi="Times"/>
          <w:bCs/>
          <w:szCs w:val="21"/>
        </w:rPr>
        <w:t>中的热界面材料在组装过程中可以作为缓冲层使用。</w:t>
      </w:r>
    </w:p>
    <w:p w14:paraId="33CA33CE" w14:textId="4EEFC853" w:rsidR="00B529B4" w:rsidRPr="00121133" w:rsidRDefault="00DE5424" w:rsidP="00B529B4">
      <w:pPr>
        <w:jc w:val="center"/>
        <w:rPr>
          <w:rFonts w:ascii="Times" w:hAnsi="Times"/>
          <w:bCs/>
          <w:szCs w:val="21"/>
        </w:rPr>
      </w:pPr>
      <w:r w:rsidRPr="00DE5424">
        <w:rPr>
          <w:rFonts w:ascii="Times" w:hAnsi="Times" w:hint="eastAsia"/>
          <w:bCs/>
          <w:szCs w:val="21"/>
        </w:rPr>
        <w:lastRenderedPageBreak/>
        <w:t>在上下吸收层之间，有两根梯形支撑梁。详细结构请参见图</w:t>
      </w:r>
      <w:r w:rsidRPr="00DE5424">
        <w:rPr>
          <w:rFonts w:ascii="Times" w:hAnsi="Times"/>
          <w:bCs/>
          <w:szCs w:val="21"/>
        </w:rPr>
        <w:t>8.6-8</w:t>
      </w:r>
      <w:r w:rsidRPr="00DE5424">
        <w:rPr>
          <w:rFonts w:ascii="Times" w:hAnsi="Times"/>
          <w:bCs/>
          <w:szCs w:val="21"/>
        </w:rPr>
        <w:t>。</w:t>
      </w:r>
      <w:r w:rsidR="00B529B4" w:rsidRPr="00121133">
        <w:rPr>
          <w:rFonts w:ascii="Times" w:hAnsi="Times"/>
          <w:noProof/>
        </w:rPr>
        <w:drawing>
          <wp:inline distT="0" distB="0" distL="0" distR="0" wp14:anchorId="457BF8EA" wp14:editId="6BA0BD74">
            <wp:extent cx="5274310" cy="17672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652C" w14:textId="3BC20640" w:rsidR="00B529B4" w:rsidRPr="00121133" w:rsidRDefault="00B529B4" w:rsidP="00B529B4">
      <w:pPr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 w:hint="eastAsia"/>
          <w:bCs/>
          <w:szCs w:val="21"/>
        </w:rPr>
        <w:t>F</w:t>
      </w:r>
      <w:r w:rsidRPr="00121133">
        <w:rPr>
          <w:rFonts w:ascii="Times" w:hAnsi="Times"/>
          <w:bCs/>
          <w:szCs w:val="21"/>
        </w:rPr>
        <w:t>ig</w:t>
      </w:r>
      <w:r w:rsidR="004E4DDF" w:rsidRPr="00121133">
        <w:rPr>
          <w:rFonts w:ascii="Times" w:hAnsi="Times"/>
          <w:bCs/>
          <w:szCs w:val="21"/>
        </w:rPr>
        <w:t>.</w:t>
      </w:r>
      <w:r w:rsidRPr="00121133">
        <w:rPr>
          <w:rFonts w:ascii="Times" w:hAnsi="Times"/>
          <w:bCs/>
          <w:szCs w:val="21"/>
        </w:rPr>
        <w:t>8.6-8 Connection between two absorber layers</w:t>
      </w:r>
    </w:p>
    <w:p w14:paraId="6FBAC879" w14:textId="63A773C5" w:rsidR="004E4DDF" w:rsidRPr="00121133" w:rsidRDefault="00DE5424" w:rsidP="00862CF6">
      <w:pPr>
        <w:ind w:firstLine="480"/>
        <w:jc w:val="center"/>
        <w:rPr>
          <w:rFonts w:ascii="Times" w:hAnsi="Times"/>
          <w:noProof/>
        </w:rPr>
      </w:pPr>
      <w:r w:rsidRPr="00DE5424">
        <w:rPr>
          <w:rFonts w:ascii="Times" w:hAnsi="Times" w:hint="eastAsia"/>
          <w:bCs/>
          <w:szCs w:val="21"/>
        </w:rPr>
        <w:t>逐层组装后，一个楔形件就完成了。两个楔形件之间的连接结构详见图</w:t>
      </w:r>
      <w:r w:rsidRPr="00DE5424">
        <w:rPr>
          <w:rFonts w:ascii="Times" w:hAnsi="Times"/>
          <w:bCs/>
          <w:szCs w:val="21"/>
        </w:rPr>
        <w:t>8.6-9</w:t>
      </w:r>
      <w:r w:rsidRPr="00DE5424">
        <w:rPr>
          <w:rFonts w:ascii="Times" w:hAnsi="Times"/>
          <w:bCs/>
          <w:szCs w:val="21"/>
        </w:rPr>
        <w:t>，称为</w:t>
      </w:r>
      <w:r>
        <w:rPr>
          <w:rFonts w:ascii="Times" w:hAnsi="Times" w:hint="eastAsia"/>
          <w:bCs/>
          <w:szCs w:val="21"/>
        </w:rPr>
        <w:t>封边</w:t>
      </w:r>
      <w:r w:rsidRPr="00DE5424">
        <w:rPr>
          <w:rFonts w:ascii="Times" w:hAnsi="Times"/>
          <w:bCs/>
          <w:szCs w:val="21"/>
        </w:rPr>
        <w:t>。使用</w:t>
      </w:r>
      <w:r w:rsidRPr="00DE5424">
        <w:rPr>
          <w:rFonts w:ascii="Times" w:hAnsi="Times"/>
          <w:bCs/>
          <w:szCs w:val="21"/>
        </w:rPr>
        <w:t>M8</w:t>
      </w:r>
      <w:r w:rsidRPr="00DE5424">
        <w:rPr>
          <w:rFonts w:ascii="Times" w:hAnsi="Times"/>
          <w:bCs/>
          <w:szCs w:val="21"/>
        </w:rPr>
        <w:t>螺栓与梯形梁连接，而</w:t>
      </w:r>
      <w:r w:rsidRPr="00DE5424">
        <w:rPr>
          <w:rFonts w:ascii="Times" w:hAnsi="Times"/>
          <w:bCs/>
          <w:szCs w:val="21"/>
        </w:rPr>
        <w:t>M5</w:t>
      </w:r>
      <w:r w:rsidRPr="00DE5424">
        <w:rPr>
          <w:rFonts w:ascii="Times" w:hAnsi="Times"/>
          <w:bCs/>
          <w:szCs w:val="21"/>
        </w:rPr>
        <w:t>螺栓用于将</w:t>
      </w:r>
      <w:r>
        <w:rPr>
          <w:rFonts w:ascii="Times" w:hAnsi="Times" w:hint="eastAsia"/>
          <w:bCs/>
          <w:szCs w:val="21"/>
        </w:rPr>
        <w:t>封边</w:t>
      </w:r>
      <w:r w:rsidRPr="00DE5424">
        <w:rPr>
          <w:rFonts w:ascii="Times" w:hAnsi="Times"/>
          <w:bCs/>
          <w:szCs w:val="21"/>
        </w:rPr>
        <w:t>与吸收层连接。</w:t>
      </w:r>
      <w:r w:rsidR="00715EAF" w:rsidRPr="00121133">
        <w:rPr>
          <w:rFonts w:ascii="Times" w:hAnsi="Times"/>
          <w:noProof/>
        </w:rPr>
        <w:drawing>
          <wp:inline distT="0" distB="0" distL="0" distR="0" wp14:anchorId="4820AC97" wp14:editId="011D1974">
            <wp:extent cx="2095500" cy="1751328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064" b="7227"/>
                    <a:stretch/>
                  </pic:blipFill>
                  <pic:spPr bwMode="auto">
                    <a:xfrm>
                      <a:off x="0" y="0"/>
                      <a:ext cx="2112050" cy="176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CF6" w:rsidRPr="00121133">
        <w:rPr>
          <w:rFonts w:ascii="Times" w:hAnsi="Times"/>
          <w:noProof/>
        </w:rPr>
        <w:t xml:space="preserve"> </w:t>
      </w:r>
      <w:r w:rsidR="00715EAF" w:rsidRPr="00121133">
        <w:rPr>
          <w:rFonts w:ascii="Times" w:hAnsi="Times"/>
          <w:noProof/>
        </w:rPr>
        <w:drawing>
          <wp:inline distT="0" distB="0" distL="0" distR="0" wp14:anchorId="6FE55A50" wp14:editId="0D45E6D9">
            <wp:extent cx="1805940" cy="1720491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8603" cy="17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8F29" w14:textId="390E11B9" w:rsidR="00862CF6" w:rsidRPr="00121133" w:rsidRDefault="00862CF6" w:rsidP="00862CF6">
      <w:pPr>
        <w:ind w:firstLine="480"/>
        <w:jc w:val="center"/>
        <w:rPr>
          <w:rFonts w:ascii="Times" w:hAnsi="Times"/>
          <w:noProof/>
        </w:rPr>
      </w:pPr>
      <w:r w:rsidRPr="00121133">
        <w:rPr>
          <w:rFonts w:ascii="Times" w:hAnsi="Times" w:hint="eastAsia"/>
          <w:noProof/>
        </w:rPr>
        <w:t>F</w:t>
      </w:r>
      <w:r w:rsidRPr="00121133">
        <w:rPr>
          <w:rFonts w:ascii="Times" w:hAnsi="Times"/>
          <w:noProof/>
        </w:rPr>
        <w:t>ig.8.6-9 Connection structure between wedges</w:t>
      </w:r>
    </w:p>
    <w:p w14:paraId="2BB16751" w14:textId="227078FC" w:rsidR="00A26ABF" w:rsidRPr="00121133" w:rsidRDefault="00A26ABF">
      <w:pPr>
        <w:rPr>
          <w:rFonts w:ascii="Times" w:hAnsi="Times"/>
          <w:b/>
          <w:szCs w:val="21"/>
        </w:rPr>
      </w:pPr>
      <w:r w:rsidRPr="00121133">
        <w:rPr>
          <w:rFonts w:ascii="Times" w:hAnsi="Times"/>
          <w:b/>
          <w:szCs w:val="21"/>
        </w:rPr>
        <w:t xml:space="preserve">c. </w:t>
      </w:r>
      <w:r w:rsidR="00DE5424">
        <w:rPr>
          <w:rFonts w:ascii="Times" w:hAnsi="Times" w:hint="eastAsia"/>
          <w:b/>
          <w:szCs w:val="21"/>
        </w:rPr>
        <w:t>接口结构</w:t>
      </w:r>
    </w:p>
    <w:p w14:paraId="68EF412A" w14:textId="77777777" w:rsidR="00B02952" w:rsidRPr="00121133" w:rsidRDefault="00B02952" w:rsidP="00B02952">
      <w:pPr>
        <w:ind w:firstLine="480"/>
        <w:jc w:val="center"/>
        <w:rPr>
          <w:rFonts w:ascii="Times" w:hAnsi="Times"/>
          <w:bCs/>
          <w:szCs w:val="21"/>
        </w:rPr>
      </w:pPr>
      <w:r w:rsidRPr="00121133">
        <w:rPr>
          <w:rFonts w:ascii="Times" w:hAnsi="Times"/>
          <w:noProof/>
        </w:rPr>
        <w:drawing>
          <wp:inline distT="0" distB="0" distL="0" distR="0" wp14:anchorId="52733B8D" wp14:editId="76BAEC81">
            <wp:extent cx="1701800" cy="175589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3011" cy="176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DD72" w14:textId="7C100E37" w:rsidR="00B02952" w:rsidRDefault="00B02952" w:rsidP="00B02952">
      <w:pPr>
        <w:ind w:firstLine="480"/>
        <w:jc w:val="center"/>
        <w:rPr>
          <w:rFonts w:ascii="Times" w:hAnsi="Times"/>
          <w:noProof/>
        </w:rPr>
      </w:pPr>
      <w:r w:rsidRPr="00121133">
        <w:rPr>
          <w:rFonts w:ascii="Times" w:hAnsi="Times" w:hint="eastAsia"/>
          <w:noProof/>
        </w:rPr>
        <w:t>F</w:t>
      </w:r>
      <w:r w:rsidRPr="00121133">
        <w:rPr>
          <w:rFonts w:ascii="Times" w:hAnsi="Times"/>
          <w:noProof/>
        </w:rPr>
        <w:t>ig.8.6-</w:t>
      </w:r>
      <w:r w:rsidR="004A3356" w:rsidRPr="00121133">
        <w:rPr>
          <w:rFonts w:ascii="Times" w:hAnsi="Times"/>
          <w:noProof/>
        </w:rPr>
        <w:t>10</w:t>
      </w:r>
      <w:r w:rsidRPr="00121133">
        <w:rPr>
          <w:rFonts w:ascii="Times" w:hAnsi="Times"/>
          <w:noProof/>
        </w:rPr>
        <w:t xml:space="preserve"> Connection structure between barrel HCAL and barrel Yoke</w:t>
      </w:r>
    </w:p>
    <w:p w14:paraId="4D49A852" w14:textId="04CC42E5" w:rsidR="009B7B17" w:rsidRPr="00121133" w:rsidRDefault="00DE5424" w:rsidP="009B7B17">
      <w:pPr>
        <w:ind w:firstLine="480"/>
        <w:rPr>
          <w:rFonts w:ascii="Times" w:hAnsi="Times"/>
          <w:bCs/>
          <w:szCs w:val="21"/>
        </w:rPr>
      </w:pPr>
      <w:r w:rsidRPr="00DE5424">
        <w:rPr>
          <w:rFonts w:ascii="Times" w:hAnsi="Times" w:hint="eastAsia"/>
          <w:bCs/>
          <w:szCs w:val="21"/>
        </w:rPr>
        <w:t>桶</w:t>
      </w:r>
      <w:r>
        <w:rPr>
          <w:rFonts w:ascii="Times" w:hAnsi="Times" w:hint="eastAsia"/>
          <w:bCs/>
          <w:szCs w:val="21"/>
        </w:rPr>
        <w:t>部</w:t>
      </w:r>
      <w:r w:rsidRPr="00DE5424">
        <w:rPr>
          <w:rFonts w:ascii="Times" w:hAnsi="Times"/>
          <w:bCs/>
          <w:szCs w:val="21"/>
        </w:rPr>
        <w:t>HCAL</w:t>
      </w:r>
      <w:r w:rsidRPr="00DE5424">
        <w:rPr>
          <w:rFonts w:ascii="Times" w:hAnsi="Times"/>
          <w:bCs/>
          <w:szCs w:val="21"/>
        </w:rPr>
        <w:t>将通过两个辅助环与桶</w:t>
      </w:r>
      <w:r>
        <w:rPr>
          <w:rFonts w:ascii="Times" w:hAnsi="Times" w:hint="eastAsia"/>
          <w:bCs/>
          <w:szCs w:val="21"/>
        </w:rPr>
        <w:t>部</w:t>
      </w:r>
      <w:r w:rsidRPr="00DE5424">
        <w:rPr>
          <w:rFonts w:ascii="Times" w:hAnsi="Times"/>
          <w:bCs/>
          <w:szCs w:val="21"/>
        </w:rPr>
        <w:t>轭铁连接。连接结构见图</w:t>
      </w:r>
      <w:r w:rsidRPr="00DE5424">
        <w:rPr>
          <w:rFonts w:ascii="Times" w:hAnsi="Times"/>
          <w:bCs/>
          <w:szCs w:val="21"/>
        </w:rPr>
        <w:t>8.6-10</w:t>
      </w:r>
      <w:r w:rsidRPr="00DE5424">
        <w:rPr>
          <w:rFonts w:ascii="Times" w:hAnsi="Times"/>
          <w:bCs/>
          <w:szCs w:val="21"/>
        </w:rPr>
        <w:t>。这些环将通过</w:t>
      </w:r>
      <w:r>
        <w:rPr>
          <w:rFonts w:ascii="Times" w:hAnsi="Times" w:hint="eastAsia"/>
          <w:bCs/>
          <w:szCs w:val="21"/>
        </w:rPr>
        <w:t>封边</w:t>
      </w:r>
      <w:r w:rsidRPr="00DE5424">
        <w:rPr>
          <w:rFonts w:ascii="Times" w:hAnsi="Times"/>
          <w:bCs/>
          <w:szCs w:val="21"/>
        </w:rPr>
        <w:t>固定在桶</w:t>
      </w:r>
      <w:r>
        <w:rPr>
          <w:rFonts w:ascii="Times" w:hAnsi="Times" w:hint="eastAsia"/>
          <w:bCs/>
          <w:szCs w:val="21"/>
        </w:rPr>
        <w:t>部</w:t>
      </w:r>
      <w:r w:rsidRPr="00DE5424">
        <w:rPr>
          <w:rFonts w:ascii="Times" w:hAnsi="Times"/>
          <w:bCs/>
          <w:szCs w:val="21"/>
        </w:rPr>
        <w:t>HCAL</w:t>
      </w:r>
      <w:r w:rsidRPr="00DE5424">
        <w:rPr>
          <w:rFonts w:ascii="Times" w:hAnsi="Times"/>
          <w:bCs/>
          <w:szCs w:val="21"/>
        </w:rPr>
        <w:t>上。</w:t>
      </w:r>
    </w:p>
    <w:p w14:paraId="3B7F342D" w14:textId="487D6CBB" w:rsidR="00E24B58" w:rsidRPr="00121133" w:rsidRDefault="00E24B58">
      <w:pPr>
        <w:rPr>
          <w:rFonts w:ascii="Times" w:hAnsi="Times"/>
          <w:b/>
          <w:szCs w:val="21"/>
        </w:rPr>
      </w:pPr>
      <w:r w:rsidRPr="00121133">
        <w:rPr>
          <w:rFonts w:ascii="Times" w:hAnsi="Times" w:hint="eastAsia"/>
          <w:b/>
          <w:szCs w:val="21"/>
        </w:rPr>
        <w:t>(</w:t>
      </w:r>
      <w:r w:rsidRPr="00121133">
        <w:rPr>
          <w:rFonts w:ascii="Times" w:hAnsi="Times"/>
          <w:b/>
          <w:szCs w:val="21"/>
        </w:rPr>
        <w:t xml:space="preserve">3) </w:t>
      </w:r>
      <w:r w:rsidR="00DE5424">
        <w:rPr>
          <w:rFonts w:ascii="Times" w:hAnsi="Times" w:hint="eastAsia"/>
          <w:b/>
          <w:szCs w:val="21"/>
        </w:rPr>
        <w:t>有限元分析结果</w:t>
      </w:r>
      <w:r w:rsidRPr="00121133">
        <w:rPr>
          <w:rFonts w:ascii="Times" w:hAnsi="Times"/>
          <w:b/>
          <w:szCs w:val="21"/>
        </w:rPr>
        <w:t xml:space="preserve"> </w:t>
      </w:r>
    </w:p>
    <w:p w14:paraId="02183D1E" w14:textId="20B19ABA" w:rsidR="00A26ABF" w:rsidRPr="00121133" w:rsidRDefault="00E215EB">
      <w:pPr>
        <w:rPr>
          <w:rFonts w:ascii="Times" w:hAnsi="Times"/>
          <w:b/>
          <w:szCs w:val="21"/>
        </w:rPr>
      </w:pPr>
      <w:r w:rsidRPr="00121133">
        <w:rPr>
          <w:rFonts w:ascii="Times" w:hAnsi="Times" w:hint="eastAsia"/>
          <w:b/>
          <w:szCs w:val="21"/>
        </w:rPr>
        <w:t>a</w:t>
      </w:r>
      <w:r w:rsidR="00A26ABF" w:rsidRPr="00121133">
        <w:rPr>
          <w:rFonts w:ascii="Times" w:hAnsi="Times"/>
          <w:b/>
          <w:szCs w:val="21"/>
        </w:rPr>
        <w:t xml:space="preserve">. </w:t>
      </w:r>
      <w:r w:rsidR="00DE5424">
        <w:rPr>
          <w:rFonts w:ascii="Times" w:hAnsi="Times" w:hint="eastAsia"/>
          <w:b/>
          <w:szCs w:val="21"/>
        </w:rPr>
        <w:t>整体结构的</w:t>
      </w:r>
      <w:r w:rsidR="00A26ABF" w:rsidRPr="00121133">
        <w:rPr>
          <w:rFonts w:ascii="Times" w:hAnsi="Times"/>
          <w:b/>
          <w:szCs w:val="21"/>
        </w:rPr>
        <w:t xml:space="preserve">FEA </w:t>
      </w:r>
      <w:r w:rsidR="00DE5424">
        <w:rPr>
          <w:rFonts w:ascii="Times" w:hAnsi="Times" w:hint="eastAsia"/>
          <w:b/>
          <w:szCs w:val="21"/>
        </w:rPr>
        <w:t>结果</w:t>
      </w:r>
    </w:p>
    <w:p w14:paraId="7E31C0EB" w14:textId="2901532C" w:rsidR="00DE5424" w:rsidRPr="00121133" w:rsidRDefault="00DE5424" w:rsidP="00E215EB">
      <w:pPr>
        <w:ind w:firstLineChars="200" w:firstLine="480"/>
        <w:rPr>
          <w:rFonts w:ascii="Times" w:hAnsi="Times"/>
          <w:bCs/>
          <w:szCs w:val="21"/>
        </w:rPr>
      </w:pPr>
      <w:r w:rsidRPr="00DE5424">
        <w:rPr>
          <w:rFonts w:ascii="Times" w:hAnsi="Times" w:hint="eastAsia"/>
          <w:bCs/>
          <w:szCs w:val="21"/>
        </w:rPr>
        <w:t>如果所有细节都作为模型输入，网格数量将会非常庞大。因此，为了满足计算机的分析能力，使用了一个简化的模型。这个模型只涉及吸收</w:t>
      </w:r>
      <w:r>
        <w:rPr>
          <w:rFonts w:ascii="Times" w:hAnsi="Times" w:hint="eastAsia"/>
          <w:bCs/>
          <w:szCs w:val="21"/>
        </w:rPr>
        <w:t>体</w:t>
      </w:r>
      <w:r w:rsidRPr="00DE5424">
        <w:rPr>
          <w:rFonts w:ascii="Times" w:hAnsi="Times" w:hint="eastAsia"/>
          <w:bCs/>
          <w:szCs w:val="21"/>
        </w:rPr>
        <w:t>和支</w:t>
      </w:r>
      <w:r>
        <w:rPr>
          <w:rFonts w:ascii="Times" w:hAnsi="Times" w:hint="eastAsia"/>
          <w:bCs/>
          <w:szCs w:val="21"/>
        </w:rPr>
        <w:t>撑</w:t>
      </w:r>
      <w:r w:rsidRPr="00DE5424">
        <w:rPr>
          <w:rFonts w:ascii="Times" w:hAnsi="Times" w:hint="eastAsia"/>
          <w:bCs/>
          <w:szCs w:val="21"/>
        </w:rPr>
        <w:t>结构。</w:t>
      </w:r>
      <w:r>
        <w:rPr>
          <w:rFonts w:ascii="Times" w:hAnsi="Times" w:hint="eastAsia"/>
          <w:bCs/>
          <w:szCs w:val="21"/>
        </w:rPr>
        <w:t>灵敏层</w:t>
      </w:r>
      <w:r w:rsidRPr="00DE5424">
        <w:rPr>
          <w:rFonts w:ascii="Times" w:hAnsi="Times" w:hint="eastAsia"/>
          <w:bCs/>
          <w:szCs w:val="21"/>
        </w:rPr>
        <w:t>被视为由吸收</w:t>
      </w:r>
      <w:r>
        <w:rPr>
          <w:rFonts w:ascii="Times" w:hAnsi="Times" w:hint="eastAsia"/>
          <w:bCs/>
          <w:szCs w:val="21"/>
        </w:rPr>
        <w:t>体</w:t>
      </w:r>
      <w:r w:rsidRPr="00DE5424">
        <w:rPr>
          <w:rFonts w:ascii="Times" w:hAnsi="Times" w:hint="eastAsia"/>
          <w:bCs/>
          <w:szCs w:val="21"/>
        </w:rPr>
        <w:t>承载的负载，实际上就像一个重量，所以吸收</w:t>
      </w:r>
      <w:r>
        <w:rPr>
          <w:rFonts w:ascii="Times" w:hAnsi="Times" w:hint="eastAsia"/>
          <w:bCs/>
          <w:szCs w:val="21"/>
        </w:rPr>
        <w:t>体</w:t>
      </w:r>
      <w:r w:rsidRPr="00DE5424">
        <w:rPr>
          <w:rFonts w:ascii="Times" w:hAnsi="Times" w:hint="eastAsia"/>
          <w:bCs/>
          <w:szCs w:val="21"/>
        </w:rPr>
        <w:t>材料的密度被等效密度所取代，该等效密度考虑了所有重量。模拟完成后，可以</w:t>
      </w:r>
      <w:r w:rsidRPr="00DE5424">
        <w:rPr>
          <w:rFonts w:ascii="Times" w:hAnsi="Times" w:hint="eastAsia"/>
          <w:bCs/>
          <w:szCs w:val="21"/>
        </w:rPr>
        <w:lastRenderedPageBreak/>
        <w:t>从</w:t>
      </w:r>
      <w:r w:rsidRPr="00DE5424">
        <w:rPr>
          <w:rFonts w:ascii="Times" w:hAnsi="Times"/>
          <w:bCs/>
          <w:szCs w:val="21"/>
        </w:rPr>
        <w:t>ANSYS</w:t>
      </w:r>
      <w:r w:rsidRPr="00DE5424">
        <w:rPr>
          <w:rFonts w:ascii="Times" w:hAnsi="Times"/>
          <w:bCs/>
          <w:szCs w:val="21"/>
        </w:rPr>
        <w:t>中获得总变形结果。图</w:t>
      </w:r>
      <w:r w:rsidRPr="00DE5424">
        <w:rPr>
          <w:rFonts w:ascii="Times" w:hAnsi="Times"/>
          <w:bCs/>
          <w:szCs w:val="21"/>
        </w:rPr>
        <w:t>8.6-11</w:t>
      </w:r>
      <w:r w:rsidRPr="00DE5424">
        <w:rPr>
          <w:rFonts w:ascii="Times" w:hAnsi="Times"/>
          <w:bCs/>
          <w:szCs w:val="21"/>
        </w:rPr>
        <w:t>显示了变形分布，最大变形约为</w:t>
      </w:r>
      <w:r w:rsidRPr="00DE5424">
        <w:rPr>
          <w:rFonts w:ascii="Times" w:hAnsi="Times"/>
          <w:bCs/>
          <w:szCs w:val="21"/>
        </w:rPr>
        <w:t>0.79</w:t>
      </w:r>
      <w:r w:rsidRPr="00DE5424">
        <w:rPr>
          <w:rFonts w:ascii="Times" w:hAnsi="Times"/>
          <w:bCs/>
          <w:szCs w:val="21"/>
        </w:rPr>
        <w:t>毫米。</w:t>
      </w:r>
    </w:p>
    <w:p w14:paraId="2740713B" w14:textId="690E3A0D" w:rsidR="00E215EB" w:rsidRPr="00121133" w:rsidRDefault="00E215EB" w:rsidP="00E215EB">
      <w:pPr>
        <w:jc w:val="center"/>
        <w:rPr>
          <w:rFonts w:ascii="Times" w:hAnsi="Times"/>
          <w:b/>
          <w:szCs w:val="21"/>
        </w:rPr>
      </w:pPr>
      <w:r w:rsidRPr="00121133">
        <w:rPr>
          <w:rFonts w:ascii="Times" w:hAnsi="Times"/>
          <w:b/>
          <w:noProof/>
          <w:szCs w:val="21"/>
        </w:rPr>
        <w:drawing>
          <wp:inline distT="0" distB="0" distL="0" distR="0" wp14:anchorId="697AC6C2" wp14:editId="244CDB61">
            <wp:extent cx="4335780" cy="2273588"/>
            <wp:effectExtent l="0" t="0" r="7620" b="0"/>
            <wp:docPr id="2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9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4345400" cy="227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D629" w14:textId="07456924" w:rsidR="00E21DFD" w:rsidRPr="00121133" w:rsidRDefault="00E21DFD" w:rsidP="00E21DFD">
      <w:pPr>
        <w:ind w:firstLine="480"/>
        <w:jc w:val="center"/>
        <w:rPr>
          <w:rFonts w:ascii="Times" w:hAnsi="Times"/>
          <w:noProof/>
        </w:rPr>
      </w:pPr>
      <w:r w:rsidRPr="00121133">
        <w:rPr>
          <w:rFonts w:ascii="Times" w:hAnsi="Times" w:hint="eastAsia"/>
          <w:noProof/>
        </w:rPr>
        <w:t>F</w:t>
      </w:r>
      <w:r w:rsidRPr="00121133">
        <w:rPr>
          <w:rFonts w:ascii="Times" w:hAnsi="Times"/>
          <w:noProof/>
        </w:rPr>
        <w:t>ig.8.6-11 Deformation distribution of barrel HCAL under self-gravity conditon</w:t>
      </w:r>
    </w:p>
    <w:p w14:paraId="53B1F461" w14:textId="2ED3EA0A" w:rsidR="00E21DFD" w:rsidRPr="00121133" w:rsidRDefault="00DE5424" w:rsidP="00DE5424">
      <w:pPr>
        <w:ind w:firstLineChars="200" w:firstLine="480"/>
        <w:rPr>
          <w:rFonts w:ascii="Times" w:hAnsi="Times"/>
          <w:bCs/>
          <w:szCs w:val="21"/>
        </w:rPr>
      </w:pPr>
      <w:r w:rsidRPr="00DE5424">
        <w:rPr>
          <w:rFonts w:ascii="Times" w:hAnsi="Times" w:hint="eastAsia"/>
          <w:bCs/>
          <w:szCs w:val="21"/>
        </w:rPr>
        <w:t>当承受重力时，间隙尺寸会发生变化。因此，我们需要了解间隙尺寸的变化量以及它是否会对</w:t>
      </w:r>
      <w:r>
        <w:rPr>
          <w:rFonts w:ascii="Times" w:hAnsi="Times" w:hint="eastAsia"/>
          <w:bCs/>
          <w:szCs w:val="21"/>
        </w:rPr>
        <w:t>灵敏</w:t>
      </w:r>
      <w:r w:rsidRPr="00DE5424">
        <w:rPr>
          <w:rFonts w:ascii="Times" w:hAnsi="Times" w:hint="eastAsia"/>
          <w:bCs/>
          <w:szCs w:val="21"/>
        </w:rPr>
        <w:t>层产生影响。图</w:t>
      </w:r>
      <w:r w:rsidRPr="00DE5424">
        <w:rPr>
          <w:rFonts w:ascii="Times" w:hAnsi="Times"/>
          <w:bCs/>
          <w:szCs w:val="21"/>
        </w:rPr>
        <w:t>8.6-12</w:t>
      </w:r>
      <w:r w:rsidRPr="00DE5424">
        <w:rPr>
          <w:rFonts w:ascii="Times" w:hAnsi="Times"/>
          <w:bCs/>
          <w:szCs w:val="21"/>
        </w:rPr>
        <w:t>显示了在相同</w:t>
      </w:r>
      <w:r w:rsidRPr="00DE5424">
        <w:rPr>
          <w:rFonts w:ascii="Times" w:hAnsi="Times"/>
          <w:bCs/>
          <w:szCs w:val="21"/>
        </w:rPr>
        <w:t>X</w:t>
      </w:r>
      <w:r>
        <w:rPr>
          <w:rFonts w:ascii="Times" w:hAnsi="Times" w:hint="eastAsia"/>
          <w:bCs/>
          <w:szCs w:val="21"/>
        </w:rPr>
        <w:t>坐标</w:t>
      </w:r>
      <w:r w:rsidRPr="00DE5424">
        <w:rPr>
          <w:rFonts w:ascii="Times" w:hAnsi="Times"/>
          <w:bCs/>
          <w:szCs w:val="21"/>
        </w:rPr>
        <w:t>下所有</w:t>
      </w:r>
      <w:r w:rsidRPr="00DE5424">
        <w:rPr>
          <w:rFonts w:ascii="Times" w:hAnsi="Times"/>
          <w:bCs/>
          <w:szCs w:val="21"/>
        </w:rPr>
        <w:t>48</w:t>
      </w:r>
      <w:r w:rsidRPr="00DE5424">
        <w:rPr>
          <w:rFonts w:ascii="Times" w:hAnsi="Times"/>
          <w:bCs/>
          <w:szCs w:val="21"/>
        </w:rPr>
        <w:t>层的变形情况。可以得出结论，</w:t>
      </w:r>
      <w:r w:rsidRPr="00DE5424">
        <w:rPr>
          <w:rFonts w:ascii="Times" w:hAnsi="Times"/>
          <w:bCs/>
          <w:szCs w:val="21"/>
        </w:rPr>
        <w:t>48</w:t>
      </w:r>
      <w:r w:rsidRPr="00DE5424">
        <w:rPr>
          <w:rFonts w:ascii="Times" w:hAnsi="Times"/>
          <w:bCs/>
          <w:szCs w:val="21"/>
        </w:rPr>
        <w:t>层之间的变形差异小于</w:t>
      </w:r>
      <w:r w:rsidRPr="00DE5424">
        <w:rPr>
          <w:rFonts w:ascii="Times" w:hAnsi="Times"/>
          <w:bCs/>
          <w:szCs w:val="21"/>
        </w:rPr>
        <w:t>0.05</w:t>
      </w:r>
      <w:r w:rsidRPr="00DE5424">
        <w:rPr>
          <w:rFonts w:ascii="Times" w:hAnsi="Times"/>
          <w:bCs/>
          <w:szCs w:val="21"/>
        </w:rPr>
        <w:t>毫米。这意味着如果缓冲层（垫片和热界面材料）能够吸收</w:t>
      </w:r>
      <w:r w:rsidRPr="00DE5424">
        <w:rPr>
          <w:rFonts w:ascii="Times" w:hAnsi="Times"/>
          <w:bCs/>
          <w:szCs w:val="21"/>
        </w:rPr>
        <w:t>0.05</w:t>
      </w:r>
      <w:r w:rsidRPr="00DE5424">
        <w:rPr>
          <w:rFonts w:ascii="Times" w:hAnsi="Times"/>
          <w:bCs/>
          <w:szCs w:val="21"/>
        </w:rPr>
        <w:t>毫米的变形，我们的结构是安全的。垫片和热界面材料的总厚度为</w:t>
      </w:r>
      <w:r w:rsidRPr="00DE5424">
        <w:rPr>
          <w:rFonts w:ascii="Times" w:hAnsi="Times"/>
          <w:bCs/>
          <w:szCs w:val="21"/>
        </w:rPr>
        <w:t>2.4</w:t>
      </w:r>
      <w:r w:rsidRPr="00DE5424">
        <w:rPr>
          <w:rFonts w:ascii="Times" w:hAnsi="Times"/>
          <w:bCs/>
          <w:szCs w:val="21"/>
        </w:rPr>
        <w:t>毫米，所以它们变形约</w:t>
      </w:r>
      <w:r w:rsidRPr="00DE5424">
        <w:rPr>
          <w:rFonts w:ascii="Times" w:hAnsi="Times"/>
          <w:bCs/>
          <w:szCs w:val="21"/>
        </w:rPr>
        <w:t>2%</w:t>
      </w:r>
      <w:r w:rsidRPr="00DE5424">
        <w:rPr>
          <w:rFonts w:ascii="Times" w:hAnsi="Times"/>
          <w:bCs/>
          <w:szCs w:val="21"/>
        </w:rPr>
        <w:t>（</w:t>
      </w:r>
      <w:r w:rsidRPr="00DE5424">
        <w:rPr>
          <w:rFonts w:ascii="Times" w:hAnsi="Times"/>
          <w:bCs/>
          <w:szCs w:val="21"/>
        </w:rPr>
        <w:t>0.05/2.4</w:t>
      </w:r>
      <w:r w:rsidRPr="00DE5424">
        <w:rPr>
          <w:rFonts w:ascii="Times" w:hAnsi="Times"/>
          <w:bCs/>
          <w:szCs w:val="21"/>
        </w:rPr>
        <w:t>）是可行的。</w:t>
      </w:r>
      <w:r w:rsidR="00E21DFD" w:rsidRPr="00121133">
        <w:rPr>
          <w:rFonts w:ascii="Times" w:hAnsi="Times"/>
          <w:bCs/>
          <w:noProof/>
          <w:szCs w:val="21"/>
        </w:rPr>
        <w:drawing>
          <wp:inline distT="0" distB="0" distL="0" distR="0" wp14:anchorId="55BAA5AA" wp14:editId="1D2A8469">
            <wp:extent cx="5274310" cy="1179830"/>
            <wp:effectExtent l="0" t="0" r="2540" b="1270"/>
            <wp:docPr id="26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1"/>
                    <pic:cNvPicPr>
                      <a:picLocks noChangeAspect="1"/>
                    </pic:cNvPicPr>
                  </pic:nvPicPr>
                  <pic:blipFill>
                    <a:blip r:embed="rId23"/>
                    <a:srcRect t="33314"/>
                    <a:stretch/>
                  </pic:blipFill>
                  <pic:spPr bwMode="auto">
                    <a:xfrm>
                      <a:off x="0" y="0"/>
                      <a:ext cx="527431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8EB7" w14:textId="05A5A689" w:rsidR="00AE4691" w:rsidRPr="00121133" w:rsidRDefault="00AE4691" w:rsidP="00AE4691">
      <w:pPr>
        <w:ind w:firstLine="480"/>
        <w:jc w:val="center"/>
        <w:rPr>
          <w:rFonts w:ascii="Times" w:hAnsi="Times"/>
          <w:noProof/>
        </w:rPr>
      </w:pPr>
      <w:r w:rsidRPr="00121133">
        <w:rPr>
          <w:rFonts w:ascii="Times" w:hAnsi="Times"/>
          <w:noProof/>
          <w:szCs w:val="22"/>
        </w:rPr>
        <w:t xml:space="preserve">Fig.8.6-12 </w:t>
      </w:r>
      <w:r w:rsidRPr="00121133">
        <w:rPr>
          <w:rFonts w:ascii="Times" w:hAnsi="Times"/>
          <w:noProof/>
        </w:rPr>
        <w:t>T</w:t>
      </w:r>
      <w:r w:rsidRPr="00121133">
        <w:rPr>
          <w:rFonts w:ascii="Times" w:hAnsi="Times"/>
          <w:noProof/>
          <w:szCs w:val="22"/>
        </w:rPr>
        <w:t>he deformation of all 48 layers at the same X</w:t>
      </w:r>
    </w:p>
    <w:p w14:paraId="59E499DA" w14:textId="73CBF43C" w:rsidR="00DE5424" w:rsidRPr="00121133" w:rsidRDefault="00DE5424" w:rsidP="00AE4691">
      <w:pPr>
        <w:ind w:firstLine="480"/>
        <w:rPr>
          <w:rFonts w:ascii="Times" w:hAnsi="Times"/>
          <w:noProof/>
        </w:rPr>
      </w:pPr>
      <w:r w:rsidRPr="00DE5424">
        <w:rPr>
          <w:rFonts w:ascii="Times" w:hAnsi="Times" w:hint="eastAsia"/>
          <w:noProof/>
        </w:rPr>
        <w:t>图</w:t>
      </w:r>
      <w:r w:rsidRPr="00DE5424">
        <w:rPr>
          <w:rFonts w:ascii="Times" w:hAnsi="Times"/>
          <w:noProof/>
        </w:rPr>
        <w:t>8.6-13</w:t>
      </w:r>
      <w:r w:rsidRPr="00DE5424">
        <w:rPr>
          <w:rFonts w:ascii="Times" w:hAnsi="Times"/>
          <w:noProof/>
        </w:rPr>
        <w:t>显示了一层内的变形。结果显示，一层内的变形差异低于</w:t>
      </w:r>
      <w:r w:rsidRPr="00DE5424">
        <w:rPr>
          <w:rFonts w:ascii="Times" w:hAnsi="Times"/>
          <w:noProof/>
        </w:rPr>
        <w:t>0.7</w:t>
      </w:r>
      <w:r w:rsidRPr="00DE5424">
        <w:rPr>
          <w:rFonts w:ascii="Times" w:hAnsi="Times"/>
          <w:noProof/>
        </w:rPr>
        <w:t>毫米。基于此，我们需要了解当</w:t>
      </w:r>
      <w:r>
        <w:rPr>
          <w:rFonts w:ascii="Times" w:hAnsi="Times" w:hint="eastAsia"/>
          <w:noProof/>
        </w:rPr>
        <w:t>盒子</w:t>
      </w:r>
      <w:r w:rsidRPr="00DE5424">
        <w:rPr>
          <w:rFonts w:ascii="Times" w:hAnsi="Times"/>
          <w:noProof/>
        </w:rPr>
        <w:t>弯曲</w:t>
      </w:r>
      <w:r>
        <w:rPr>
          <w:rFonts w:ascii="Times" w:hAnsi="Times" w:hint="eastAsia"/>
          <w:noProof/>
        </w:rPr>
        <w:t>且</w:t>
      </w:r>
      <w:r w:rsidRPr="00DE5424">
        <w:rPr>
          <w:rFonts w:ascii="Times" w:hAnsi="Times"/>
          <w:noProof/>
        </w:rPr>
        <w:t>最低点和最高点之间的差异为</w:t>
      </w:r>
      <w:r w:rsidRPr="00DE5424">
        <w:rPr>
          <w:rFonts w:ascii="Times" w:hAnsi="Times"/>
          <w:noProof/>
        </w:rPr>
        <w:t>0.7</w:t>
      </w:r>
      <w:r w:rsidRPr="00DE5424">
        <w:rPr>
          <w:rFonts w:ascii="Times" w:hAnsi="Times"/>
          <w:noProof/>
        </w:rPr>
        <w:t>毫米时，玻璃闪烁体是否会破裂。</w:t>
      </w:r>
    </w:p>
    <w:p w14:paraId="61D5E0F5" w14:textId="1EC28582" w:rsidR="00E21DFD" w:rsidRPr="00121133" w:rsidRDefault="00AE4691" w:rsidP="00E215EB">
      <w:pPr>
        <w:jc w:val="center"/>
        <w:rPr>
          <w:rFonts w:ascii="Times" w:hAnsi="Times"/>
          <w:b/>
          <w:szCs w:val="21"/>
        </w:rPr>
      </w:pPr>
      <w:r w:rsidRPr="00121133">
        <w:rPr>
          <w:rFonts w:ascii="Times" w:hAnsi="Times"/>
          <w:b/>
          <w:noProof/>
          <w:szCs w:val="21"/>
        </w:rPr>
        <w:drawing>
          <wp:inline distT="0" distB="0" distL="0" distR="0" wp14:anchorId="00E31446" wp14:editId="3B48CF7D">
            <wp:extent cx="5274310" cy="1016000"/>
            <wp:effectExtent l="0" t="0" r="2540" b="0"/>
            <wp:docPr id="28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3"/>
                    <pic:cNvPicPr>
                      <a:picLocks noChangeAspect="1"/>
                    </pic:cNvPicPr>
                  </pic:nvPicPr>
                  <pic:blipFill>
                    <a:blip r:embed="rId24"/>
                    <a:srcRect t="37243"/>
                    <a:stretch/>
                  </pic:blipFill>
                  <pic:spPr bwMode="auto">
                    <a:xfrm>
                      <a:off x="0" y="0"/>
                      <a:ext cx="52743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A17F" w14:textId="52917A05" w:rsidR="00AE4691" w:rsidRPr="00121133" w:rsidRDefault="00AE4691" w:rsidP="00E215EB">
      <w:pPr>
        <w:jc w:val="center"/>
        <w:rPr>
          <w:rFonts w:ascii="Times" w:hAnsi="Times"/>
          <w:noProof/>
        </w:rPr>
      </w:pPr>
      <w:r w:rsidRPr="00121133">
        <w:rPr>
          <w:rFonts w:ascii="Times" w:hAnsi="Times"/>
          <w:noProof/>
          <w:szCs w:val="22"/>
        </w:rPr>
        <w:t>Fig.8.6-1</w:t>
      </w:r>
      <w:r w:rsidRPr="00121133">
        <w:rPr>
          <w:rFonts w:ascii="Times" w:hAnsi="Times"/>
          <w:noProof/>
        </w:rPr>
        <w:t>3 Deformation within one layer</w:t>
      </w:r>
    </w:p>
    <w:p w14:paraId="3202EB48" w14:textId="237EDB06" w:rsidR="00AE4691" w:rsidRPr="00121133" w:rsidRDefault="00AE4691" w:rsidP="00AE4691">
      <w:pPr>
        <w:ind w:firstLineChars="200" w:firstLine="480"/>
        <w:rPr>
          <w:rFonts w:ascii="Times" w:hAnsi="Times"/>
          <w:noProof/>
          <w:szCs w:val="22"/>
        </w:rPr>
      </w:pPr>
      <w:r w:rsidRPr="00121133">
        <w:rPr>
          <w:rFonts w:ascii="Times" w:hAnsi="Times" w:hint="eastAsia"/>
          <w:noProof/>
        </w:rPr>
        <w:t>F</w:t>
      </w:r>
      <w:r w:rsidRPr="00121133">
        <w:rPr>
          <w:rFonts w:ascii="Times" w:hAnsi="Times"/>
          <w:noProof/>
        </w:rPr>
        <w:t xml:space="preserve">rom the above results, we can conclude that </w:t>
      </w:r>
      <w:r w:rsidRPr="00121133">
        <w:rPr>
          <w:rFonts w:ascii="Times" w:hAnsi="Times"/>
          <w:noProof/>
          <w:szCs w:val="22"/>
        </w:rPr>
        <w:t>it can meet the requirements for structure.</w:t>
      </w:r>
    </w:p>
    <w:p w14:paraId="2D61C58D" w14:textId="359AE60B" w:rsidR="008D4546" w:rsidRPr="00121133" w:rsidRDefault="00E215EB" w:rsidP="008D4546">
      <w:pPr>
        <w:rPr>
          <w:rFonts w:ascii="Times" w:hAnsi="Times"/>
          <w:b/>
          <w:szCs w:val="21"/>
        </w:rPr>
      </w:pPr>
      <w:r w:rsidRPr="00121133">
        <w:rPr>
          <w:rFonts w:ascii="Times" w:hAnsi="Times" w:hint="eastAsia"/>
          <w:b/>
          <w:szCs w:val="21"/>
        </w:rPr>
        <w:t>b</w:t>
      </w:r>
      <w:r w:rsidR="008D4546" w:rsidRPr="00121133">
        <w:rPr>
          <w:rFonts w:ascii="Times" w:hAnsi="Times"/>
          <w:b/>
          <w:szCs w:val="21"/>
        </w:rPr>
        <w:t xml:space="preserve">. </w:t>
      </w:r>
      <w:r w:rsidR="00DE5424">
        <w:rPr>
          <w:rFonts w:ascii="Times" w:hAnsi="Times" w:hint="eastAsia"/>
          <w:b/>
          <w:szCs w:val="21"/>
        </w:rPr>
        <w:t>盒子</w:t>
      </w:r>
      <w:r w:rsidR="008D4546" w:rsidRPr="00121133">
        <w:rPr>
          <w:rFonts w:ascii="Times" w:hAnsi="Times"/>
          <w:b/>
          <w:szCs w:val="21"/>
        </w:rPr>
        <w:t xml:space="preserve"> </w:t>
      </w:r>
      <w:r w:rsidR="008D4546" w:rsidRPr="00121133">
        <w:rPr>
          <w:rFonts w:ascii="Times" w:hAnsi="Times" w:hint="eastAsia"/>
          <w:b/>
          <w:szCs w:val="21"/>
        </w:rPr>
        <w:t>FEA</w:t>
      </w:r>
      <w:r w:rsidR="008D4546" w:rsidRPr="00121133">
        <w:rPr>
          <w:rFonts w:ascii="Times" w:hAnsi="Times"/>
          <w:b/>
          <w:szCs w:val="21"/>
        </w:rPr>
        <w:t xml:space="preserve"> </w:t>
      </w:r>
      <w:r w:rsidR="00DE5424">
        <w:rPr>
          <w:rFonts w:ascii="Times" w:hAnsi="Times" w:hint="eastAsia"/>
          <w:b/>
          <w:szCs w:val="21"/>
        </w:rPr>
        <w:t>结果</w:t>
      </w:r>
    </w:p>
    <w:p w14:paraId="4E219A99" w14:textId="12C75054" w:rsidR="00AE4691" w:rsidRPr="00121133" w:rsidRDefault="00AE4691" w:rsidP="008D4546">
      <w:pPr>
        <w:rPr>
          <w:rFonts w:ascii="Times" w:hAnsi="Times"/>
          <w:noProof/>
        </w:rPr>
      </w:pPr>
      <w:r w:rsidRPr="00121133">
        <w:rPr>
          <w:rFonts w:ascii="Times" w:hAnsi="Times"/>
          <w:b/>
          <w:noProof/>
          <w:szCs w:val="21"/>
        </w:rPr>
        <w:lastRenderedPageBreak/>
        <w:drawing>
          <wp:inline distT="0" distB="0" distL="0" distR="0" wp14:anchorId="15582871" wp14:editId="3780254D">
            <wp:extent cx="2437843" cy="1737360"/>
            <wp:effectExtent l="0" t="0" r="635" b="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2441541" cy="173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133">
        <w:rPr>
          <w:rFonts w:ascii="Times" w:hAnsi="Times"/>
          <w:noProof/>
        </w:rPr>
        <w:t xml:space="preserve"> </w:t>
      </w:r>
      <w:r w:rsidRPr="00121133">
        <w:rPr>
          <w:rFonts w:ascii="Times" w:hAnsi="Times"/>
          <w:b/>
          <w:noProof/>
          <w:szCs w:val="21"/>
        </w:rPr>
        <w:drawing>
          <wp:inline distT="0" distB="0" distL="0" distR="0" wp14:anchorId="6AF5013F" wp14:editId="5FE0DA28">
            <wp:extent cx="2491740" cy="1723552"/>
            <wp:effectExtent l="0" t="0" r="3810" b="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2503761" cy="17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6CF4" w14:textId="67A39DE8" w:rsidR="00917FCC" w:rsidRPr="00121133" w:rsidRDefault="00917FCC" w:rsidP="008D4546">
      <w:pPr>
        <w:rPr>
          <w:rFonts w:ascii="Times" w:hAnsi="Times"/>
          <w:noProof/>
        </w:rPr>
      </w:pPr>
      <w:r w:rsidRPr="00121133">
        <w:rPr>
          <w:rFonts w:ascii="Times" w:hAnsi="Times"/>
          <w:noProof/>
        </w:rPr>
        <w:t>Fig.8.6-14 When the difference between the lowest point to highest point is 0.7mm (left), the stress distribution (right)</w:t>
      </w:r>
    </w:p>
    <w:p w14:paraId="2D6FE228" w14:textId="6E26B0BC" w:rsidR="00917FCC" w:rsidRPr="00121133" w:rsidRDefault="00DE5424" w:rsidP="00917FCC">
      <w:pPr>
        <w:ind w:firstLineChars="200" w:firstLine="480"/>
        <w:rPr>
          <w:rFonts w:ascii="Times" w:hAnsi="Times"/>
          <w:noProof/>
          <w:szCs w:val="22"/>
        </w:rPr>
      </w:pPr>
      <w:r w:rsidRPr="00DE5424">
        <w:rPr>
          <w:rFonts w:ascii="Times" w:hAnsi="Times" w:hint="eastAsia"/>
          <w:noProof/>
        </w:rPr>
        <w:t>图</w:t>
      </w:r>
      <w:r w:rsidRPr="00DE5424">
        <w:rPr>
          <w:rFonts w:ascii="Times" w:hAnsi="Times"/>
          <w:noProof/>
        </w:rPr>
        <w:t>8.6-14</w:t>
      </w:r>
      <w:r w:rsidRPr="00DE5424">
        <w:rPr>
          <w:rFonts w:ascii="Times" w:hAnsi="Times"/>
          <w:noProof/>
        </w:rPr>
        <w:t>展示了当盒子弯曲且最低点与最高点之间的差异为</w:t>
      </w:r>
      <w:r w:rsidRPr="00DE5424">
        <w:rPr>
          <w:rFonts w:ascii="Times" w:hAnsi="Times"/>
          <w:noProof/>
        </w:rPr>
        <w:t>0.7</w:t>
      </w:r>
      <w:r w:rsidRPr="00DE5424">
        <w:rPr>
          <w:rFonts w:ascii="Times" w:hAnsi="Times"/>
          <w:noProof/>
        </w:rPr>
        <w:t>毫米时，玻璃闪烁体是否会破裂的应力情况。可以看出，最大主应力约为</w:t>
      </w:r>
      <w:r w:rsidRPr="00DE5424">
        <w:rPr>
          <w:rFonts w:ascii="Times" w:hAnsi="Times"/>
          <w:noProof/>
        </w:rPr>
        <w:t>28</w:t>
      </w:r>
      <w:r w:rsidRPr="00DE5424">
        <w:rPr>
          <w:rFonts w:ascii="Times" w:hAnsi="Times"/>
          <w:noProof/>
        </w:rPr>
        <w:t>兆帕，低于其允许应力</w:t>
      </w:r>
      <w:r w:rsidRPr="00DE5424">
        <w:rPr>
          <w:rFonts w:ascii="Times" w:hAnsi="Times"/>
          <w:noProof/>
        </w:rPr>
        <w:t>50</w:t>
      </w:r>
      <w:r w:rsidRPr="00DE5424">
        <w:rPr>
          <w:rFonts w:ascii="Times" w:hAnsi="Times"/>
          <w:noProof/>
        </w:rPr>
        <w:t>兆帕。因此，吸收</w:t>
      </w:r>
      <w:r>
        <w:rPr>
          <w:rFonts w:ascii="Times" w:hAnsi="Times" w:hint="eastAsia"/>
          <w:noProof/>
        </w:rPr>
        <w:t>体</w:t>
      </w:r>
      <w:r w:rsidRPr="00DE5424">
        <w:rPr>
          <w:rFonts w:ascii="Times" w:hAnsi="Times"/>
          <w:noProof/>
        </w:rPr>
        <w:t>的变形是可以接受的。</w:t>
      </w:r>
      <w:r w:rsidR="00917FCC" w:rsidRPr="00121133">
        <w:rPr>
          <w:rFonts w:ascii="Times" w:hAnsi="Times"/>
          <w:noProof/>
        </w:rPr>
        <w:t xml:space="preserve"> </w:t>
      </w:r>
    </w:p>
    <w:p w14:paraId="19DB9C56" w14:textId="28C03402" w:rsidR="00917FCC" w:rsidRPr="00121133" w:rsidRDefault="00917FCC" w:rsidP="009B7B17">
      <w:pPr>
        <w:ind w:firstLine="480"/>
        <w:jc w:val="center"/>
        <w:rPr>
          <w:rFonts w:ascii="Times" w:hAnsi="Times"/>
          <w:noProof/>
        </w:rPr>
      </w:pPr>
      <w:r w:rsidRPr="00121133">
        <w:rPr>
          <w:rFonts w:ascii="Times" w:hAnsi="Times"/>
          <w:noProof/>
        </w:rPr>
        <w:drawing>
          <wp:inline distT="0" distB="0" distL="0" distR="0" wp14:anchorId="1F1FE4A9" wp14:editId="0724E2E5">
            <wp:extent cx="2067560" cy="1129789"/>
            <wp:effectExtent l="0" t="0" r="8890" b="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2079127" cy="11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133">
        <w:rPr>
          <w:rFonts w:ascii="Times" w:hAnsi="Times"/>
          <w:noProof/>
        </w:rPr>
        <w:drawing>
          <wp:inline distT="0" distB="0" distL="0" distR="0" wp14:anchorId="5C58F850" wp14:editId="4131A628">
            <wp:extent cx="2072640" cy="1115746"/>
            <wp:effectExtent l="0" t="0" r="381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2087286" cy="11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00BD" w14:textId="5D2E56EC" w:rsidR="00917FCC" w:rsidRDefault="00917FCC" w:rsidP="00917FCC">
      <w:pPr>
        <w:jc w:val="center"/>
        <w:rPr>
          <w:rFonts w:ascii="Times" w:hAnsi="Times"/>
          <w:noProof/>
        </w:rPr>
      </w:pPr>
      <w:r w:rsidRPr="00121133">
        <w:rPr>
          <w:rFonts w:ascii="Times" w:hAnsi="Times"/>
          <w:noProof/>
        </w:rPr>
        <w:t>Fig.8.6-15 Moving condition result</w:t>
      </w:r>
    </w:p>
    <w:p w14:paraId="304DF06F" w14:textId="59B6851F" w:rsidR="009B7B17" w:rsidRPr="00121133" w:rsidRDefault="00DE5424" w:rsidP="009B7B17">
      <w:pPr>
        <w:ind w:firstLine="480"/>
        <w:rPr>
          <w:rFonts w:ascii="Times" w:hAnsi="Times"/>
          <w:noProof/>
        </w:rPr>
      </w:pPr>
      <w:r>
        <w:rPr>
          <w:rFonts w:ascii="Times" w:hAnsi="Times" w:hint="eastAsia"/>
          <w:noProof/>
          <w:szCs w:val="22"/>
        </w:rPr>
        <w:t>搬运工况</w:t>
      </w:r>
      <w:r w:rsidRPr="00DE5424">
        <w:rPr>
          <w:rFonts w:ascii="Times" w:hAnsi="Times" w:hint="eastAsia"/>
          <w:noProof/>
          <w:szCs w:val="22"/>
        </w:rPr>
        <w:t>的研究也已进行。图</w:t>
      </w:r>
      <w:r w:rsidRPr="00DE5424">
        <w:rPr>
          <w:rFonts w:ascii="Times" w:hAnsi="Times"/>
          <w:noProof/>
          <w:szCs w:val="22"/>
        </w:rPr>
        <w:t>8.6-15</w:t>
      </w:r>
      <w:r w:rsidRPr="00DE5424">
        <w:rPr>
          <w:rFonts w:ascii="Times" w:hAnsi="Times"/>
          <w:noProof/>
          <w:szCs w:val="22"/>
        </w:rPr>
        <w:t>显示了结果。变形和应力都满足我们的要求。</w:t>
      </w:r>
    </w:p>
    <w:p w14:paraId="2BE1F2F0" w14:textId="41FC7A3B" w:rsidR="00A26ABF" w:rsidRPr="00121133" w:rsidRDefault="00E24B58">
      <w:pPr>
        <w:rPr>
          <w:rFonts w:ascii="Times" w:hAnsi="Times"/>
          <w:b/>
          <w:szCs w:val="21"/>
        </w:rPr>
      </w:pPr>
      <w:r w:rsidRPr="00121133">
        <w:rPr>
          <w:rFonts w:ascii="Times" w:hAnsi="Times"/>
          <w:b/>
          <w:szCs w:val="21"/>
        </w:rPr>
        <w:t xml:space="preserve">(4) </w:t>
      </w:r>
      <w:r w:rsidR="00DE5424">
        <w:rPr>
          <w:rFonts w:ascii="Times" w:hAnsi="Times" w:hint="eastAsia"/>
          <w:b/>
          <w:szCs w:val="21"/>
        </w:rPr>
        <w:t>线缆排布方案</w:t>
      </w:r>
    </w:p>
    <w:p w14:paraId="38A98B00" w14:textId="15FDE4BC" w:rsidR="00DE5424" w:rsidRDefault="00DE5424" w:rsidP="00BC469E">
      <w:pPr>
        <w:ind w:firstLine="480"/>
        <w:rPr>
          <w:rFonts w:ascii="Times" w:hAnsi="Times"/>
          <w:noProof/>
          <w:szCs w:val="22"/>
        </w:rPr>
      </w:pPr>
      <w:r w:rsidRPr="00DE5424">
        <w:rPr>
          <w:rFonts w:ascii="Times" w:hAnsi="Times" w:hint="eastAsia"/>
          <w:noProof/>
          <w:szCs w:val="22"/>
        </w:rPr>
        <w:t>电缆被收集在盒子中，这些</w:t>
      </w:r>
      <w:r w:rsidR="00041B3A">
        <w:rPr>
          <w:rFonts w:ascii="Times" w:hAnsi="Times" w:hint="eastAsia"/>
          <w:noProof/>
          <w:szCs w:val="22"/>
        </w:rPr>
        <w:t>电缆</w:t>
      </w:r>
      <w:r w:rsidRPr="00DE5424">
        <w:rPr>
          <w:rFonts w:ascii="Times" w:hAnsi="Times" w:hint="eastAsia"/>
          <w:noProof/>
          <w:szCs w:val="22"/>
        </w:rPr>
        <w:t>位于上盖板和</w:t>
      </w:r>
      <w:r w:rsidRPr="00DE5424">
        <w:rPr>
          <w:rFonts w:ascii="Times" w:hAnsi="Times"/>
          <w:noProof/>
          <w:szCs w:val="22"/>
        </w:rPr>
        <w:t>PCB</w:t>
      </w:r>
      <w:r w:rsidRPr="00DE5424">
        <w:rPr>
          <w:rFonts w:ascii="Times" w:hAnsi="Times"/>
          <w:noProof/>
          <w:szCs w:val="22"/>
        </w:rPr>
        <w:t>板之间，结构如图</w:t>
      </w:r>
      <w:r w:rsidRPr="00DE5424">
        <w:rPr>
          <w:rFonts w:ascii="Times" w:hAnsi="Times"/>
          <w:noProof/>
          <w:szCs w:val="22"/>
        </w:rPr>
        <w:t>8.6-5</w:t>
      </w:r>
      <w:r w:rsidRPr="00DE5424">
        <w:rPr>
          <w:rFonts w:ascii="Times" w:hAnsi="Times"/>
          <w:noProof/>
          <w:szCs w:val="22"/>
        </w:rPr>
        <w:t>所示。每个盒子包含</w:t>
      </w:r>
      <w:r w:rsidRPr="00DE5424">
        <w:rPr>
          <w:rFonts w:ascii="Times" w:hAnsi="Times"/>
          <w:noProof/>
          <w:szCs w:val="22"/>
        </w:rPr>
        <w:t>5</w:t>
      </w:r>
      <w:r w:rsidRPr="00DE5424">
        <w:rPr>
          <w:rFonts w:ascii="Times" w:hAnsi="Times"/>
          <w:noProof/>
          <w:szCs w:val="22"/>
        </w:rPr>
        <w:t>根电缆，每根电缆的直径为</w:t>
      </w:r>
      <w:r w:rsidRPr="00DE5424">
        <w:rPr>
          <w:rFonts w:ascii="Times" w:hAnsi="Times"/>
          <w:noProof/>
          <w:szCs w:val="22"/>
        </w:rPr>
        <w:t>2</w:t>
      </w:r>
      <w:r w:rsidRPr="00DE5424">
        <w:rPr>
          <w:rFonts w:ascii="Times" w:hAnsi="Times"/>
          <w:noProof/>
          <w:szCs w:val="22"/>
        </w:rPr>
        <w:t>毫米。</w:t>
      </w:r>
    </w:p>
    <w:p w14:paraId="55306425" w14:textId="345A434D" w:rsidR="00A87864" w:rsidRDefault="00041B3A" w:rsidP="00BC469E">
      <w:pPr>
        <w:ind w:firstLine="480"/>
        <w:rPr>
          <w:rFonts w:ascii="Times" w:hAnsi="Times"/>
          <w:noProof/>
          <w:szCs w:val="22"/>
        </w:rPr>
      </w:pPr>
      <w:r w:rsidRPr="00041B3A">
        <w:rPr>
          <w:rFonts w:ascii="Times" w:hAnsi="Times" w:hint="eastAsia"/>
          <w:noProof/>
          <w:szCs w:val="22"/>
        </w:rPr>
        <w:t>图</w:t>
      </w:r>
      <w:r w:rsidRPr="00041B3A">
        <w:rPr>
          <w:rFonts w:ascii="Times" w:hAnsi="Times"/>
          <w:noProof/>
          <w:szCs w:val="22"/>
        </w:rPr>
        <w:t>8.6-16</w:t>
      </w:r>
      <w:r w:rsidRPr="00041B3A">
        <w:rPr>
          <w:rFonts w:ascii="Times" w:hAnsi="Times"/>
          <w:noProof/>
          <w:szCs w:val="22"/>
        </w:rPr>
        <w:t>展示了</w:t>
      </w:r>
      <w:r>
        <w:rPr>
          <w:rFonts w:ascii="Times" w:hAnsi="Times" w:hint="eastAsia"/>
          <w:noProof/>
          <w:szCs w:val="22"/>
        </w:rPr>
        <w:t>盒子</w:t>
      </w:r>
      <w:r w:rsidRPr="00041B3A">
        <w:rPr>
          <w:rFonts w:ascii="Times" w:hAnsi="Times"/>
          <w:noProof/>
          <w:szCs w:val="22"/>
        </w:rPr>
        <w:t>的安装顺序。共有</w:t>
      </w:r>
      <w:r w:rsidRPr="00041B3A">
        <w:rPr>
          <w:rFonts w:ascii="Times" w:hAnsi="Times"/>
          <w:noProof/>
          <w:szCs w:val="22"/>
        </w:rPr>
        <w:t>4</w:t>
      </w:r>
      <w:r w:rsidRPr="00041B3A">
        <w:rPr>
          <w:rFonts w:ascii="Times" w:hAnsi="Times"/>
          <w:noProof/>
          <w:szCs w:val="22"/>
        </w:rPr>
        <w:t>个区域，我们可以在这</w:t>
      </w:r>
      <w:r w:rsidRPr="00041B3A">
        <w:rPr>
          <w:rFonts w:ascii="Times" w:hAnsi="Times"/>
          <w:noProof/>
          <w:szCs w:val="22"/>
        </w:rPr>
        <w:t>4</w:t>
      </w:r>
      <w:r w:rsidRPr="00041B3A">
        <w:rPr>
          <w:rFonts w:ascii="Times" w:hAnsi="Times"/>
          <w:noProof/>
          <w:szCs w:val="22"/>
        </w:rPr>
        <w:t>个区域内并行安装和布线。每个区域的</w:t>
      </w:r>
      <w:r>
        <w:rPr>
          <w:rFonts w:ascii="Times" w:hAnsi="Times" w:hint="eastAsia"/>
          <w:noProof/>
          <w:szCs w:val="22"/>
        </w:rPr>
        <w:t>盒子</w:t>
      </w:r>
      <w:r w:rsidRPr="00041B3A">
        <w:rPr>
          <w:rFonts w:ascii="Times" w:hAnsi="Times"/>
          <w:noProof/>
          <w:szCs w:val="22"/>
        </w:rPr>
        <w:t>安装顺序是从</w:t>
      </w:r>
      <w:r w:rsidRPr="00041B3A">
        <w:rPr>
          <w:rFonts w:ascii="Times" w:hAnsi="Times"/>
          <w:noProof/>
          <w:szCs w:val="22"/>
        </w:rPr>
        <w:t>1-1</w:t>
      </w:r>
      <w:r w:rsidRPr="00041B3A">
        <w:rPr>
          <w:rFonts w:ascii="Times" w:hAnsi="Times"/>
          <w:noProof/>
          <w:szCs w:val="22"/>
        </w:rPr>
        <w:t>到</w:t>
      </w:r>
      <w:r w:rsidRPr="00041B3A">
        <w:rPr>
          <w:rFonts w:ascii="Times" w:hAnsi="Times"/>
          <w:noProof/>
          <w:szCs w:val="22"/>
        </w:rPr>
        <w:t>1-10</w:t>
      </w:r>
      <w:r w:rsidRPr="00041B3A">
        <w:rPr>
          <w:rFonts w:ascii="Times" w:hAnsi="Times"/>
          <w:noProof/>
          <w:szCs w:val="22"/>
        </w:rPr>
        <w:t>。图</w:t>
      </w:r>
      <w:r w:rsidRPr="00041B3A">
        <w:rPr>
          <w:rFonts w:ascii="Times" w:hAnsi="Times"/>
          <w:noProof/>
          <w:szCs w:val="22"/>
        </w:rPr>
        <w:t>8.6-17</w:t>
      </w:r>
      <w:r w:rsidRPr="00041B3A">
        <w:rPr>
          <w:rFonts w:ascii="Times" w:hAnsi="Times"/>
          <w:noProof/>
          <w:szCs w:val="22"/>
        </w:rPr>
        <w:t>显示了如何在一个层内安装第一个和第二个</w:t>
      </w:r>
      <w:r>
        <w:rPr>
          <w:rFonts w:ascii="Times" w:hAnsi="Times" w:hint="eastAsia"/>
          <w:noProof/>
          <w:szCs w:val="22"/>
        </w:rPr>
        <w:t>盒子</w:t>
      </w:r>
      <w:r w:rsidRPr="00041B3A">
        <w:rPr>
          <w:rFonts w:ascii="Times" w:hAnsi="Times"/>
          <w:noProof/>
          <w:szCs w:val="22"/>
        </w:rPr>
        <w:t>。首先定位第一个</w:t>
      </w:r>
      <w:r>
        <w:rPr>
          <w:rFonts w:ascii="Times" w:hAnsi="Times" w:hint="eastAsia"/>
          <w:noProof/>
          <w:szCs w:val="22"/>
        </w:rPr>
        <w:t>盒子</w:t>
      </w:r>
      <w:r w:rsidRPr="00041B3A">
        <w:rPr>
          <w:rFonts w:ascii="Times" w:hAnsi="Times"/>
          <w:noProof/>
          <w:szCs w:val="22"/>
        </w:rPr>
        <w:t>，然后打开上盖板，接着将电缆拉直，再定位第二个</w:t>
      </w:r>
      <w:r>
        <w:rPr>
          <w:rFonts w:ascii="Times" w:hAnsi="Times" w:hint="eastAsia"/>
          <w:noProof/>
          <w:szCs w:val="22"/>
        </w:rPr>
        <w:t>盒子</w:t>
      </w:r>
      <w:r w:rsidRPr="00041B3A">
        <w:rPr>
          <w:rFonts w:ascii="Times" w:hAnsi="Times"/>
          <w:noProof/>
          <w:szCs w:val="22"/>
        </w:rPr>
        <w:t>，并重复上述步骤。</w:t>
      </w:r>
      <w:r>
        <w:rPr>
          <w:rFonts w:ascii="Times" w:hAnsi="Times" w:hint="eastAsia"/>
          <w:noProof/>
          <w:szCs w:val="22"/>
        </w:rPr>
        <w:t>盒子</w:t>
      </w:r>
      <w:r w:rsidRPr="00041B3A">
        <w:rPr>
          <w:rFonts w:ascii="Times" w:hAnsi="Times"/>
          <w:noProof/>
          <w:szCs w:val="22"/>
        </w:rPr>
        <w:t>将按照相同的过程一个接一个地进行安装。</w:t>
      </w:r>
    </w:p>
    <w:p w14:paraId="6663DB32" w14:textId="1270F0A7" w:rsidR="00A87864" w:rsidRDefault="00A87864" w:rsidP="00A87864">
      <w:pPr>
        <w:ind w:firstLine="480"/>
        <w:jc w:val="center"/>
        <w:rPr>
          <w:rFonts w:ascii="Times" w:hAnsi="Times"/>
          <w:noProof/>
          <w:szCs w:val="22"/>
        </w:rPr>
      </w:pPr>
      <w:r>
        <w:rPr>
          <w:noProof/>
        </w:rPr>
        <w:drawing>
          <wp:inline distT="0" distB="0" distL="0" distR="0" wp14:anchorId="1744F017" wp14:editId="12968301">
            <wp:extent cx="2316480" cy="1531023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248"/>
                    <a:stretch/>
                  </pic:blipFill>
                  <pic:spPr bwMode="auto">
                    <a:xfrm>
                      <a:off x="0" y="0"/>
                      <a:ext cx="2320179" cy="153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CF16A" w14:textId="3249FE36" w:rsidR="000749D0" w:rsidRDefault="000749D0" w:rsidP="00A87864">
      <w:pPr>
        <w:ind w:firstLine="480"/>
        <w:jc w:val="center"/>
        <w:rPr>
          <w:rFonts w:ascii="Times" w:hAnsi="Times"/>
          <w:noProof/>
          <w:szCs w:val="22"/>
        </w:rPr>
      </w:pPr>
      <w:r>
        <w:rPr>
          <w:rFonts w:ascii="Times" w:hAnsi="Times" w:hint="eastAsia"/>
          <w:noProof/>
          <w:szCs w:val="22"/>
        </w:rPr>
        <w:t>F</w:t>
      </w:r>
      <w:r>
        <w:rPr>
          <w:rFonts w:ascii="Times" w:hAnsi="Times"/>
          <w:noProof/>
          <w:szCs w:val="22"/>
        </w:rPr>
        <w:t>ig.8.6-16 Installation sequence of boxes in one layer</w:t>
      </w:r>
    </w:p>
    <w:p w14:paraId="5BAA1EF4" w14:textId="17E6F7FD" w:rsidR="000749D0" w:rsidRDefault="000749D0" w:rsidP="005C315D">
      <w:pPr>
        <w:ind w:firstLine="480"/>
        <w:jc w:val="center"/>
        <w:rPr>
          <w:rFonts w:ascii="Times" w:hAnsi="Times"/>
          <w:noProof/>
          <w:szCs w:val="22"/>
        </w:rPr>
      </w:pPr>
      <w:r>
        <w:rPr>
          <w:noProof/>
        </w:rPr>
        <w:lastRenderedPageBreak/>
        <w:drawing>
          <wp:inline distT="0" distB="0" distL="0" distR="0" wp14:anchorId="5CD06F74" wp14:editId="2E3DE780">
            <wp:extent cx="5085080" cy="2221738"/>
            <wp:effectExtent l="0" t="0" r="12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4734" cy="222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6393" w14:textId="6E41FFBA" w:rsidR="005C315D" w:rsidRDefault="005C315D" w:rsidP="005C315D">
      <w:pPr>
        <w:ind w:firstLine="480"/>
        <w:jc w:val="center"/>
        <w:rPr>
          <w:rFonts w:ascii="Times" w:hAnsi="Times"/>
          <w:noProof/>
          <w:szCs w:val="22"/>
        </w:rPr>
      </w:pPr>
      <w:r>
        <w:rPr>
          <w:rFonts w:ascii="Times" w:hAnsi="Times" w:hint="eastAsia"/>
          <w:noProof/>
          <w:szCs w:val="22"/>
        </w:rPr>
        <w:t>F</w:t>
      </w:r>
      <w:r>
        <w:rPr>
          <w:rFonts w:ascii="Times" w:hAnsi="Times"/>
          <w:noProof/>
          <w:szCs w:val="22"/>
        </w:rPr>
        <w:t>ig.8.6-17 Installation procedure from 1</w:t>
      </w:r>
      <w:r w:rsidRPr="005C315D">
        <w:rPr>
          <w:rFonts w:ascii="Times" w:hAnsi="Times"/>
          <w:noProof/>
          <w:szCs w:val="22"/>
          <w:vertAlign w:val="superscript"/>
        </w:rPr>
        <w:t>st</w:t>
      </w:r>
      <w:r>
        <w:rPr>
          <w:rFonts w:ascii="Times" w:hAnsi="Times"/>
          <w:noProof/>
          <w:szCs w:val="22"/>
        </w:rPr>
        <w:t xml:space="preserve"> box to 2</w:t>
      </w:r>
      <w:r w:rsidRPr="005C315D">
        <w:rPr>
          <w:rFonts w:ascii="Times" w:hAnsi="Times"/>
          <w:noProof/>
          <w:szCs w:val="22"/>
          <w:vertAlign w:val="superscript"/>
        </w:rPr>
        <w:t>nd</w:t>
      </w:r>
      <w:r>
        <w:rPr>
          <w:rFonts w:ascii="Times" w:hAnsi="Times"/>
          <w:noProof/>
          <w:szCs w:val="22"/>
        </w:rPr>
        <w:t xml:space="preserve"> box</w:t>
      </w:r>
    </w:p>
    <w:p w14:paraId="7E454BA9" w14:textId="0303BF96" w:rsidR="005C315D" w:rsidRPr="005C315D" w:rsidRDefault="00041B3A" w:rsidP="005C315D">
      <w:pPr>
        <w:ind w:firstLine="480"/>
        <w:rPr>
          <w:rFonts w:ascii="Times" w:hAnsi="Times"/>
          <w:noProof/>
        </w:rPr>
      </w:pPr>
      <w:r w:rsidRPr="00041B3A">
        <w:rPr>
          <w:rFonts w:ascii="Times" w:hAnsi="Times" w:hint="eastAsia"/>
          <w:noProof/>
          <w:szCs w:val="22"/>
        </w:rPr>
        <w:t>在一层的所有盒子安装完毕后，需要将电缆弯曲并引导至终端管理板，最终结构如图</w:t>
      </w:r>
      <w:r w:rsidRPr="00041B3A">
        <w:rPr>
          <w:rFonts w:ascii="Times" w:hAnsi="Times"/>
          <w:noProof/>
          <w:szCs w:val="22"/>
        </w:rPr>
        <w:t>8.6-18</w:t>
      </w:r>
      <w:r w:rsidRPr="00041B3A">
        <w:rPr>
          <w:rFonts w:ascii="Times" w:hAnsi="Times"/>
          <w:noProof/>
          <w:szCs w:val="22"/>
        </w:rPr>
        <w:t>所示。每层有</w:t>
      </w:r>
      <w:r w:rsidRPr="00041B3A">
        <w:rPr>
          <w:rFonts w:ascii="Times" w:hAnsi="Times"/>
          <w:noProof/>
          <w:szCs w:val="22"/>
        </w:rPr>
        <w:t>2*4</w:t>
      </w:r>
      <w:r w:rsidRPr="00041B3A">
        <w:rPr>
          <w:rFonts w:ascii="Times" w:hAnsi="Times"/>
          <w:noProof/>
          <w:szCs w:val="22"/>
        </w:rPr>
        <w:t>或</w:t>
      </w:r>
      <w:r w:rsidRPr="00041B3A">
        <w:rPr>
          <w:rFonts w:ascii="Times" w:hAnsi="Times"/>
          <w:noProof/>
          <w:szCs w:val="22"/>
        </w:rPr>
        <w:t>2*3</w:t>
      </w:r>
      <w:r w:rsidRPr="00041B3A">
        <w:rPr>
          <w:rFonts w:ascii="Times" w:hAnsi="Times"/>
          <w:noProof/>
          <w:szCs w:val="22"/>
        </w:rPr>
        <w:t>个管理板，每个管理板尺寸为</w:t>
      </w:r>
      <w:r w:rsidRPr="00041B3A">
        <w:rPr>
          <w:rFonts w:ascii="Times" w:hAnsi="Times"/>
          <w:noProof/>
          <w:szCs w:val="22"/>
        </w:rPr>
        <w:t>20</w:t>
      </w:r>
      <w:r w:rsidRPr="00041B3A">
        <w:rPr>
          <w:rFonts w:ascii="Times" w:hAnsi="Times"/>
          <w:noProof/>
          <w:szCs w:val="22"/>
        </w:rPr>
        <w:t>毫米</w:t>
      </w:r>
      <w:r w:rsidRPr="00041B3A">
        <w:rPr>
          <w:rFonts w:ascii="Times" w:hAnsi="Times"/>
          <w:noProof/>
          <w:szCs w:val="22"/>
        </w:rPr>
        <w:t>*60</w:t>
      </w:r>
      <w:r w:rsidRPr="00041B3A">
        <w:rPr>
          <w:rFonts w:ascii="Times" w:hAnsi="Times"/>
          <w:noProof/>
          <w:szCs w:val="22"/>
        </w:rPr>
        <w:t>毫米。一个管理板的输入为</w:t>
      </w:r>
      <w:r w:rsidRPr="00041B3A">
        <w:rPr>
          <w:rFonts w:ascii="Times" w:hAnsi="Times"/>
          <w:noProof/>
          <w:szCs w:val="22"/>
        </w:rPr>
        <w:t>25</w:t>
      </w:r>
      <w:r w:rsidRPr="00041B3A">
        <w:rPr>
          <w:rFonts w:ascii="Times" w:hAnsi="Times"/>
          <w:noProof/>
          <w:szCs w:val="22"/>
        </w:rPr>
        <w:t>条电缆，输出为</w:t>
      </w:r>
      <w:r w:rsidRPr="00041B3A">
        <w:rPr>
          <w:rFonts w:ascii="Times" w:hAnsi="Times"/>
          <w:noProof/>
          <w:szCs w:val="22"/>
        </w:rPr>
        <w:t>2</w:t>
      </w:r>
      <w:r w:rsidRPr="00041B3A">
        <w:rPr>
          <w:rFonts w:ascii="Times" w:hAnsi="Times"/>
          <w:noProof/>
          <w:szCs w:val="22"/>
        </w:rPr>
        <w:t>条电缆和</w:t>
      </w:r>
      <w:r w:rsidRPr="00041B3A">
        <w:rPr>
          <w:rFonts w:ascii="Times" w:hAnsi="Times"/>
          <w:noProof/>
          <w:szCs w:val="22"/>
        </w:rPr>
        <w:t>1</w:t>
      </w:r>
      <w:r w:rsidRPr="00041B3A">
        <w:rPr>
          <w:rFonts w:ascii="Times" w:hAnsi="Times"/>
          <w:noProof/>
          <w:szCs w:val="22"/>
        </w:rPr>
        <w:t>根光纤。</w:t>
      </w:r>
      <w:r w:rsidR="005C315D" w:rsidRPr="005C315D">
        <w:rPr>
          <w:rFonts w:ascii="Times" w:hAnsi="Times"/>
          <w:noProof/>
        </w:rPr>
        <w:t xml:space="preserve"> </w:t>
      </w:r>
    </w:p>
    <w:p w14:paraId="708AAE89" w14:textId="74AE9DC5" w:rsidR="005C315D" w:rsidRDefault="005C315D" w:rsidP="00BC469E">
      <w:pPr>
        <w:ind w:firstLine="480"/>
        <w:rPr>
          <w:rFonts w:ascii="Times" w:hAnsi="Times"/>
          <w:noProof/>
          <w:szCs w:val="22"/>
        </w:rPr>
      </w:pPr>
      <w:r>
        <w:rPr>
          <w:noProof/>
        </w:rPr>
        <w:drawing>
          <wp:inline distT="0" distB="0" distL="0" distR="0" wp14:anchorId="65523E95" wp14:editId="724981F2">
            <wp:extent cx="4820920" cy="18358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6009" cy="18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AC8F" w14:textId="5925A1FE" w:rsidR="005C315D" w:rsidRDefault="009B7B17" w:rsidP="005C315D">
      <w:pPr>
        <w:ind w:firstLine="480"/>
        <w:jc w:val="center"/>
        <w:rPr>
          <w:rFonts w:ascii="Times" w:hAnsi="Times"/>
          <w:noProof/>
          <w:szCs w:val="22"/>
        </w:rPr>
      </w:pPr>
      <w:r>
        <w:rPr>
          <w:rFonts w:ascii="Times" w:hAnsi="Times" w:hint="eastAsia"/>
          <w:noProof/>
          <w:szCs w:val="22"/>
        </w:rPr>
        <w:t>F</w:t>
      </w:r>
      <w:r>
        <w:rPr>
          <w:rFonts w:ascii="Times" w:hAnsi="Times"/>
          <w:noProof/>
          <w:szCs w:val="22"/>
        </w:rPr>
        <w:t>ig.8.6-18 Final structure of all boxes within one layer</w:t>
      </w:r>
    </w:p>
    <w:p w14:paraId="130C729A" w14:textId="3B0BFEEF" w:rsidR="00121133" w:rsidRDefault="00041B3A" w:rsidP="00BC469E">
      <w:pPr>
        <w:ind w:firstLine="480"/>
        <w:rPr>
          <w:rFonts w:ascii="Times" w:hAnsi="Times"/>
          <w:noProof/>
        </w:rPr>
      </w:pPr>
      <w:r w:rsidRPr="00041B3A">
        <w:rPr>
          <w:rFonts w:ascii="Times" w:hAnsi="Times" w:hint="eastAsia"/>
          <w:noProof/>
          <w:szCs w:val="22"/>
        </w:rPr>
        <w:t>表</w:t>
      </w:r>
      <w:r w:rsidRPr="00041B3A">
        <w:rPr>
          <w:rFonts w:ascii="Times" w:hAnsi="Times"/>
          <w:noProof/>
          <w:szCs w:val="22"/>
        </w:rPr>
        <w:t>8.6-2</w:t>
      </w:r>
      <w:r w:rsidRPr="00041B3A">
        <w:rPr>
          <w:rFonts w:ascii="Times" w:hAnsi="Times"/>
          <w:noProof/>
          <w:szCs w:val="22"/>
        </w:rPr>
        <w:t>显示了电缆的数量和面积。每个盒子有</w:t>
      </w:r>
      <w:r w:rsidRPr="00041B3A">
        <w:rPr>
          <w:rFonts w:ascii="Times" w:hAnsi="Times"/>
          <w:noProof/>
          <w:szCs w:val="22"/>
        </w:rPr>
        <w:t>4</w:t>
      </w:r>
      <w:r w:rsidRPr="00041B3A">
        <w:rPr>
          <w:rFonts w:ascii="Times" w:hAnsi="Times"/>
          <w:noProof/>
          <w:szCs w:val="22"/>
        </w:rPr>
        <w:t>根电缆，每根电缆的直径为</w:t>
      </w:r>
      <w:r w:rsidRPr="00041B3A">
        <w:rPr>
          <w:rFonts w:ascii="Times" w:hAnsi="Times"/>
          <w:noProof/>
          <w:szCs w:val="22"/>
        </w:rPr>
        <w:t>2</w:t>
      </w:r>
      <w:r w:rsidRPr="00041B3A">
        <w:rPr>
          <w:rFonts w:ascii="Times" w:hAnsi="Times"/>
          <w:noProof/>
          <w:szCs w:val="22"/>
        </w:rPr>
        <w:t>毫米。不同盒子的电缆是分开的，不会连接到相邻的盒子。前后电缆布线方案如图</w:t>
      </w:r>
      <w:r w:rsidRPr="00041B3A">
        <w:rPr>
          <w:rFonts w:ascii="Times" w:hAnsi="Times"/>
          <w:noProof/>
          <w:szCs w:val="22"/>
        </w:rPr>
        <w:t>8.6-19</w:t>
      </w:r>
      <w:r w:rsidRPr="00041B3A">
        <w:rPr>
          <w:rFonts w:ascii="Times" w:hAnsi="Times"/>
          <w:noProof/>
          <w:szCs w:val="22"/>
        </w:rPr>
        <w:t>所示。</w:t>
      </w:r>
    </w:p>
    <w:p w14:paraId="78EBD82A" w14:textId="7BDB81E5" w:rsidR="009B7B17" w:rsidRDefault="009B7B17" w:rsidP="00BC469E">
      <w:pPr>
        <w:ind w:firstLine="480"/>
        <w:rPr>
          <w:rFonts w:ascii="Times" w:hAnsi="Times"/>
          <w:noProof/>
        </w:rPr>
      </w:pPr>
      <w:r>
        <w:rPr>
          <w:noProof/>
        </w:rPr>
        <w:drawing>
          <wp:inline distT="0" distB="0" distL="0" distR="0" wp14:anchorId="6FE2C6EE" wp14:editId="4C11F035">
            <wp:extent cx="4577080" cy="1978846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3617" cy="198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1AFD" w14:textId="43640B03" w:rsidR="009B7B17" w:rsidRPr="009B7B17" w:rsidRDefault="009B7B17" w:rsidP="009B7B17">
      <w:pPr>
        <w:ind w:firstLine="480"/>
        <w:jc w:val="center"/>
        <w:rPr>
          <w:rFonts w:ascii="Times" w:hAnsi="Times"/>
          <w:noProof/>
        </w:rPr>
      </w:pPr>
      <w:r>
        <w:rPr>
          <w:rFonts w:ascii="Times" w:hAnsi="Times" w:hint="eastAsia"/>
          <w:noProof/>
          <w:szCs w:val="22"/>
        </w:rPr>
        <w:t>F</w:t>
      </w:r>
      <w:r>
        <w:rPr>
          <w:rFonts w:ascii="Times" w:hAnsi="Times"/>
          <w:noProof/>
          <w:szCs w:val="22"/>
        </w:rPr>
        <w:t xml:space="preserve">ig.8.6-18 </w:t>
      </w:r>
      <w:r>
        <w:rPr>
          <w:rFonts w:ascii="Times" w:hAnsi="Times"/>
          <w:noProof/>
        </w:rPr>
        <w:t>The front and back cable routing scheme</w:t>
      </w:r>
    </w:p>
    <w:p w14:paraId="26BF99E2" w14:textId="25C1B198" w:rsidR="00121133" w:rsidRPr="00121133" w:rsidRDefault="00121133" w:rsidP="00BC469E">
      <w:pPr>
        <w:ind w:firstLine="480"/>
        <w:rPr>
          <w:rFonts w:ascii="Times" w:hAnsi="Times"/>
          <w:noProof/>
        </w:rPr>
      </w:pPr>
      <w:r>
        <w:rPr>
          <w:rFonts w:ascii="Times" w:hAnsi="Times" w:hint="eastAsia"/>
          <w:noProof/>
        </w:rPr>
        <w:t>T</w:t>
      </w:r>
      <w:r>
        <w:rPr>
          <w:rFonts w:ascii="Times" w:hAnsi="Times"/>
          <w:noProof/>
        </w:rPr>
        <w:t>able 8.6-2 T</w:t>
      </w:r>
      <w:r w:rsidRPr="00121133">
        <w:rPr>
          <w:rFonts w:ascii="Times" w:hAnsi="Times"/>
          <w:noProof/>
        </w:rPr>
        <w:t>he quantities the cables</w:t>
      </w:r>
      <w:r>
        <w:rPr>
          <w:rFonts w:ascii="Times" w:hAnsi="Times"/>
          <w:noProof/>
        </w:rPr>
        <w:t xml:space="preserve"> for each wedge.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40"/>
        <w:gridCol w:w="2177"/>
        <w:gridCol w:w="2157"/>
        <w:gridCol w:w="1922"/>
      </w:tblGrid>
      <w:tr w:rsidR="00121133" w:rsidRPr="00121133" w14:paraId="15742AC2" w14:textId="60BEBE83" w:rsidTr="005C4440">
        <w:tc>
          <w:tcPr>
            <w:tcW w:w="2040" w:type="dxa"/>
          </w:tcPr>
          <w:p w14:paraId="22E14603" w14:textId="549B8201" w:rsidR="00121133" w:rsidRPr="00121133" w:rsidRDefault="00BC469E" w:rsidP="00121133">
            <w:pPr>
              <w:rPr>
                <w:rFonts w:ascii="Times" w:hAnsi="Times"/>
                <w:b/>
                <w:bCs/>
                <w:szCs w:val="21"/>
              </w:rPr>
            </w:pPr>
            <w:r w:rsidRPr="00121133">
              <w:rPr>
                <w:rFonts w:ascii="Times" w:hAnsi="Times"/>
                <w:b/>
                <w:bCs/>
                <w:noProof/>
              </w:rPr>
              <w:lastRenderedPageBreak/>
              <w:t xml:space="preserve"> </w:t>
            </w:r>
          </w:p>
        </w:tc>
        <w:tc>
          <w:tcPr>
            <w:tcW w:w="2177" w:type="dxa"/>
            <w:vAlign w:val="center"/>
          </w:tcPr>
          <w:p w14:paraId="37479AB6" w14:textId="136D26E1" w:rsidR="00121133" w:rsidRPr="00121133" w:rsidRDefault="00161FE5" w:rsidP="00121133">
            <w:pPr>
              <w:rPr>
                <w:rFonts w:ascii="Times" w:hAnsi="Times"/>
                <w:b/>
                <w:bCs/>
                <w:szCs w:val="21"/>
              </w:rPr>
            </w:pPr>
            <w:r>
              <w:rPr>
                <w:rFonts w:ascii="Times" w:eastAsia="等线" w:hAnsi="Times" w:hint="eastAsia"/>
                <w:b/>
                <w:bCs/>
                <w:color w:val="000000"/>
                <w:sz w:val="22"/>
                <w:szCs w:val="22"/>
              </w:rPr>
              <w:t>Box</w:t>
            </w:r>
            <w:r w:rsidR="00121133">
              <w:rPr>
                <w:rFonts w:ascii="Times" w:eastAsia="等线" w:hAnsi="Times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21133" w:rsidRPr="00121133">
              <w:rPr>
                <w:rFonts w:ascii="Times" w:eastAsia="等线" w:hAnsi="Times" w:hint="eastAsia"/>
                <w:b/>
                <w:bCs/>
                <w:color w:val="000000"/>
                <w:sz w:val="22"/>
                <w:szCs w:val="22"/>
              </w:rPr>
              <w:t>quantities/wedge</w:t>
            </w:r>
          </w:p>
        </w:tc>
        <w:tc>
          <w:tcPr>
            <w:tcW w:w="2157" w:type="dxa"/>
            <w:vAlign w:val="center"/>
          </w:tcPr>
          <w:p w14:paraId="510705BE" w14:textId="58C92692" w:rsidR="00121133" w:rsidRPr="005C4440" w:rsidRDefault="005C4440" w:rsidP="00121133">
            <w:pPr>
              <w:rPr>
                <w:rFonts w:ascii="Times" w:eastAsia="等线" w:hAnsi="Times"/>
                <w:b/>
                <w:bCs/>
                <w:color w:val="000000"/>
                <w:sz w:val="22"/>
                <w:szCs w:val="22"/>
              </w:rPr>
            </w:pPr>
            <w:r w:rsidRPr="005C4440">
              <w:rPr>
                <w:rFonts w:ascii="Times" w:eastAsia="等线" w:hAnsi="Times"/>
                <w:b/>
                <w:bCs/>
                <w:color w:val="000000"/>
                <w:sz w:val="22"/>
                <w:szCs w:val="22"/>
              </w:rPr>
              <w:t>Cable quantities in layer/wedge</w:t>
            </w:r>
          </w:p>
        </w:tc>
        <w:tc>
          <w:tcPr>
            <w:tcW w:w="1922" w:type="dxa"/>
            <w:vAlign w:val="center"/>
          </w:tcPr>
          <w:p w14:paraId="109FA4A6" w14:textId="1D777F4F" w:rsidR="00121133" w:rsidRPr="005C4440" w:rsidRDefault="005C4440" w:rsidP="00121133">
            <w:pPr>
              <w:rPr>
                <w:rFonts w:ascii="Times" w:eastAsia="等线" w:hAnsi="Times"/>
                <w:b/>
                <w:bCs/>
                <w:color w:val="000000"/>
                <w:sz w:val="22"/>
                <w:szCs w:val="22"/>
              </w:rPr>
            </w:pPr>
            <w:r w:rsidRPr="005C4440">
              <w:rPr>
                <w:rFonts w:ascii="Times" w:eastAsia="等线" w:hAnsi="Times"/>
                <w:b/>
                <w:bCs/>
                <w:color w:val="000000"/>
                <w:sz w:val="22"/>
                <w:szCs w:val="22"/>
              </w:rPr>
              <w:t>Cable quantities at end/ wedge</w:t>
            </w:r>
          </w:p>
        </w:tc>
      </w:tr>
      <w:tr w:rsidR="005C4440" w:rsidRPr="00121133" w14:paraId="6280E712" w14:textId="577C2DD9" w:rsidTr="005C4440">
        <w:tc>
          <w:tcPr>
            <w:tcW w:w="2040" w:type="dxa"/>
          </w:tcPr>
          <w:p w14:paraId="24991B10" w14:textId="152D73AA" w:rsidR="005C4440" w:rsidRPr="00121133" w:rsidRDefault="005C4440" w:rsidP="005C4440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/>
                <w:b/>
                <w:szCs w:val="21"/>
              </w:rPr>
              <w:t>1</w:t>
            </w:r>
            <w:r w:rsidRPr="00121133">
              <w:rPr>
                <w:rFonts w:ascii="Times" w:hAnsi="Times"/>
                <w:b/>
                <w:szCs w:val="21"/>
                <w:vertAlign w:val="superscript"/>
              </w:rPr>
              <w:t>st</w:t>
            </w:r>
            <w:r>
              <w:rPr>
                <w:rFonts w:ascii="Times" w:hAnsi="Times"/>
                <w:b/>
                <w:szCs w:val="21"/>
              </w:rPr>
              <w:t xml:space="preserve"> </w:t>
            </w:r>
            <w:r w:rsidRPr="00121133">
              <w:rPr>
                <w:rFonts w:ascii="Times" w:hAnsi="Times"/>
                <w:b/>
                <w:szCs w:val="21"/>
              </w:rPr>
              <w:t>~18</w:t>
            </w:r>
            <w:r w:rsidRPr="00121133">
              <w:rPr>
                <w:rFonts w:ascii="Times" w:hAnsi="Times"/>
                <w:b/>
                <w:szCs w:val="21"/>
                <w:vertAlign w:val="superscript"/>
              </w:rPr>
              <w:t>th</w:t>
            </w:r>
            <w:r w:rsidRPr="00121133">
              <w:rPr>
                <w:rFonts w:ascii="Times" w:hAnsi="Times"/>
                <w:b/>
                <w:szCs w:val="21"/>
              </w:rPr>
              <w:t xml:space="preserve"> layer</w:t>
            </w:r>
          </w:p>
        </w:tc>
        <w:tc>
          <w:tcPr>
            <w:tcW w:w="2177" w:type="dxa"/>
          </w:tcPr>
          <w:p w14:paraId="20AFEC56" w14:textId="19A9EEDA" w:rsidR="005C4440" w:rsidRPr="00121133" w:rsidRDefault="005C4440" w:rsidP="005C4440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/>
                <w:bCs/>
                <w:szCs w:val="21"/>
              </w:rPr>
              <w:t>30/layer</w:t>
            </w:r>
          </w:p>
        </w:tc>
        <w:tc>
          <w:tcPr>
            <w:tcW w:w="2157" w:type="dxa"/>
          </w:tcPr>
          <w:p w14:paraId="180A6993" w14:textId="2BB43B06" w:rsidR="005C4440" w:rsidRPr="00121133" w:rsidRDefault="005C4440" w:rsidP="005C4440">
            <w:pPr>
              <w:rPr>
                <w:rFonts w:ascii="Times" w:hAnsi="Times"/>
                <w:bCs/>
                <w:szCs w:val="21"/>
              </w:rPr>
            </w:pPr>
            <w:r>
              <w:rPr>
                <w:rFonts w:ascii="Times" w:hAnsi="Times" w:hint="eastAsia"/>
                <w:bCs/>
                <w:szCs w:val="21"/>
              </w:rPr>
              <w:t>1</w:t>
            </w:r>
            <w:r>
              <w:rPr>
                <w:rFonts w:ascii="Times" w:hAnsi="Times"/>
                <w:bCs/>
                <w:szCs w:val="21"/>
              </w:rPr>
              <w:t>50</w:t>
            </w:r>
            <w:r>
              <w:rPr>
                <w:rFonts w:ascii="Times" w:hAnsi="Times" w:hint="eastAsia"/>
                <w:bCs/>
                <w:szCs w:val="21"/>
              </w:rPr>
              <w:t>/</w:t>
            </w:r>
            <w:r>
              <w:rPr>
                <w:rFonts w:ascii="Times" w:hAnsi="Times"/>
                <w:bCs/>
                <w:szCs w:val="21"/>
              </w:rPr>
              <w:t>layer</w:t>
            </w:r>
          </w:p>
        </w:tc>
        <w:tc>
          <w:tcPr>
            <w:tcW w:w="1922" w:type="dxa"/>
          </w:tcPr>
          <w:p w14:paraId="51F7CADA" w14:textId="380FDD66" w:rsidR="005C4440" w:rsidRPr="00121133" w:rsidRDefault="005C4440" w:rsidP="005C4440">
            <w:pPr>
              <w:rPr>
                <w:rFonts w:ascii="Times" w:eastAsia="等线" w:hAnsi="Times"/>
                <w:color w:val="000000"/>
                <w:sz w:val="22"/>
              </w:rPr>
            </w:pPr>
            <w:r>
              <w:rPr>
                <w:rFonts w:ascii="Times" w:hAnsi="Times"/>
                <w:bCs/>
                <w:szCs w:val="21"/>
              </w:rPr>
              <w:t>2*9</w:t>
            </w:r>
            <w:r w:rsidRPr="00121133">
              <w:rPr>
                <w:rFonts w:ascii="Times" w:hAnsi="Times"/>
                <w:bCs/>
                <w:szCs w:val="21"/>
              </w:rPr>
              <w:t>/layer</w:t>
            </w:r>
          </w:p>
        </w:tc>
      </w:tr>
      <w:tr w:rsidR="005C4440" w:rsidRPr="00121133" w14:paraId="668F5FD0" w14:textId="2A2DF20D" w:rsidTr="005C4440">
        <w:tc>
          <w:tcPr>
            <w:tcW w:w="2040" w:type="dxa"/>
          </w:tcPr>
          <w:p w14:paraId="062D8000" w14:textId="35BF29F4" w:rsidR="005C4440" w:rsidRPr="00121133" w:rsidRDefault="005C4440" w:rsidP="005C4440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/>
                <w:b/>
                <w:szCs w:val="21"/>
              </w:rPr>
              <w:t>19</w:t>
            </w:r>
            <w:r w:rsidRPr="00121133">
              <w:rPr>
                <w:rFonts w:ascii="Times" w:hAnsi="Times"/>
                <w:b/>
                <w:szCs w:val="21"/>
                <w:vertAlign w:val="superscript"/>
              </w:rPr>
              <w:t>th</w:t>
            </w:r>
            <w:r>
              <w:rPr>
                <w:rFonts w:ascii="Times" w:hAnsi="Times"/>
                <w:b/>
                <w:szCs w:val="21"/>
              </w:rPr>
              <w:t xml:space="preserve"> </w:t>
            </w:r>
            <w:r w:rsidRPr="00121133">
              <w:rPr>
                <w:rFonts w:ascii="Times" w:hAnsi="Times"/>
                <w:b/>
                <w:szCs w:val="21"/>
              </w:rPr>
              <w:t>~48</w:t>
            </w:r>
            <w:r w:rsidRPr="00121133">
              <w:rPr>
                <w:rFonts w:ascii="Times" w:hAnsi="Times"/>
                <w:b/>
                <w:szCs w:val="21"/>
                <w:vertAlign w:val="superscript"/>
              </w:rPr>
              <w:t>th</w:t>
            </w:r>
            <w:r w:rsidRPr="00121133">
              <w:rPr>
                <w:rFonts w:ascii="Times" w:hAnsi="Times"/>
                <w:b/>
                <w:szCs w:val="21"/>
              </w:rPr>
              <w:t xml:space="preserve"> layer</w:t>
            </w:r>
          </w:p>
        </w:tc>
        <w:tc>
          <w:tcPr>
            <w:tcW w:w="2177" w:type="dxa"/>
          </w:tcPr>
          <w:p w14:paraId="1A94270A" w14:textId="00AC6645" w:rsidR="005C4440" w:rsidRPr="00121133" w:rsidRDefault="005C4440" w:rsidP="005C4440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hAnsi="Times"/>
                <w:bCs/>
                <w:szCs w:val="21"/>
              </w:rPr>
              <w:t>40/layer</w:t>
            </w:r>
          </w:p>
        </w:tc>
        <w:tc>
          <w:tcPr>
            <w:tcW w:w="2157" w:type="dxa"/>
          </w:tcPr>
          <w:p w14:paraId="40AA7676" w14:textId="0BA3CADF" w:rsidR="005C4440" w:rsidRPr="00121133" w:rsidRDefault="005C4440" w:rsidP="005C4440">
            <w:pPr>
              <w:rPr>
                <w:rFonts w:ascii="Times" w:hAnsi="Times"/>
                <w:bCs/>
                <w:szCs w:val="21"/>
              </w:rPr>
            </w:pPr>
            <w:r>
              <w:rPr>
                <w:rFonts w:ascii="Times" w:hAnsi="Times" w:hint="eastAsia"/>
                <w:bCs/>
                <w:szCs w:val="21"/>
              </w:rPr>
              <w:t>2</w:t>
            </w:r>
            <w:r>
              <w:rPr>
                <w:rFonts w:ascii="Times" w:hAnsi="Times"/>
                <w:bCs/>
                <w:szCs w:val="21"/>
              </w:rPr>
              <w:t>00/layer</w:t>
            </w:r>
          </w:p>
        </w:tc>
        <w:tc>
          <w:tcPr>
            <w:tcW w:w="1922" w:type="dxa"/>
          </w:tcPr>
          <w:p w14:paraId="3FABA2EE" w14:textId="53AD678C" w:rsidR="005C4440" w:rsidRPr="00121133" w:rsidRDefault="005C4440" w:rsidP="005C4440">
            <w:pPr>
              <w:rPr>
                <w:rFonts w:ascii="Times" w:eastAsia="等线" w:hAnsi="Times"/>
                <w:color w:val="000000"/>
                <w:sz w:val="22"/>
                <w:szCs w:val="22"/>
              </w:rPr>
            </w:pPr>
            <w:r>
              <w:rPr>
                <w:rFonts w:ascii="Times" w:hAnsi="Times"/>
                <w:bCs/>
                <w:szCs w:val="21"/>
              </w:rPr>
              <w:t>2*12</w:t>
            </w:r>
            <w:r w:rsidRPr="00121133">
              <w:rPr>
                <w:rFonts w:ascii="Times" w:hAnsi="Times"/>
                <w:bCs/>
                <w:szCs w:val="21"/>
              </w:rPr>
              <w:t>/layer</w:t>
            </w:r>
          </w:p>
        </w:tc>
      </w:tr>
      <w:tr w:rsidR="005C4440" w:rsidRPr="00121133" w14:paraId="550C9585" w14:textId="369665DE" w:rsidTr="005C4440">
        <w:tc>
          <w:tcPr>
            <w:tcW w:w="2040" w:type="dxa"/>
          </w:tcPr>
          <w:p w14:paraId="255B8B53" w14:textId="2E27DBDC" w:rsidR="005C4440" w:rsidRPr="00121133" w:rsidRDefault="005C4440" w:rsidP="005C4440">
            <w:pPr>
              <w:rPr>
                <w:rFonts w:ascii="Times" w:hAnsi="Times"/>
                <w:b/>
                <w:szCs w:val="21"/>
              </w:rPr>
            </w:pPr>
            <w:r w:rsidRPr="00121133">
              <w:rPr>
                <w:rFonts w:ascii="Times" w:hAnsi="Times" w:hint="eastAsia"/>
                <w:b/>
                <w:szCs w:val="21"/>
              </w:rPr>
              <w:t>T</w:t>
            </w:r>
            <w:r w:rsidRPr="00121133">
              <w:rPr>
                <w:rFonts w:ascii="Times" w:hAnsi="Times"/>
                <w:b/>
                <w:szCs w:val="21"/>
              </w:rPr>
              <w:t>otal</w:t>
            </w:r>
          </w:p>
        </w:tc>
        <w:tc>
          <w:tcPr>
            <w:tcW w:w="2177" w:type="dxa"/>
            <w:vAlign w:val="center"/>
          </w:tcPr>
          <w:p w14:paraId="43FCC40C" w14:textId="2A48757A" w:rsidR="005C4440" w:rsidRPr="00121133" w:rsidRDefault="005C4440" w:rsidP="005C4440">
            <w:pPr>
              <w:rPr>
                <w:rFonts w:ascii="Times" w:hAnsi="Times"/>
                <w:bCs/>
                <w:szCs w:val="21"/>
              </w:rPr>
            </w:pPr>
            <w:r w:rsidRPr="00121133">
              <w:rPr>
                <w:rFonts w:ascii="Times" w:eastAsia="等线" w:hAnsi="Times" w:hint="eastAsia"/>
                <w:color w:val="000000"/>
                <w:sz w:val="22"/>
                <w:szCs w:val="22"/>
              </w:rPr>
              <w:t>1740</w:t>
            </w:r>
          </w:p>
        </w:tc>
        <w:tc>
          <w:tcPr>
            <w:tcW w:w="2157" w:type="dxa"/>
            <w:vAlign w:val="center"/>
          </w:tcPr>
          <w:p w14:paraId="52F9D27B" w14:textId="1830DE02" w:rsidR="005C4440" w:rsidRPr="00121133" w:rsidRDefault="005C4440" w:rsidP="005C4440">
            <w:pPr>
              <w:rPr>
                <w:rFonts w:ascii="Times" w:hAnsi="Times"/>
                <w:bCs/>
                <w:szCs w:val="21"/>
              </w:rPr>
            </w:pPr>
            <w:r>
              <w:rPr>
                <w:rFonts w:ascii="Times" w:hAnsi="Times" w:hint="eastAsia"/>
                <w:bCs/>
                <w:szCs w:val="21"/>
              </w:rPr>
              <w:t>8</w:t>
            </w:r>
            <w:r>
              <w:rPr>
                <w:rFonts w:ascii="Times" w:hAnsi="Times"/>
                <w:bCs/>
                <w:szCs w:val="21"/>
              </w:rPr>
              <w:t>700</w:t>
            </w:r>
          </w:p>
        </w:tc>
        <w:tc>
          <w:tcPr>
            <w:tcW w:w="1922" w:type="dxa"/>
            <w:vAlign w:val="center"/>
          </w:tcPr>
          <w:p w14:paraId="42CED495" w14:textId="3E6A495D" w:rsidR="005C4440" w:rsidRPr="00121133" w:rsidRDefault="005C4440" w:rsidP="005C4440">
            <w:pPr>
              <w:rPr>
                <w:rFonts w:ascii="Times" w:hAnsi="Times"/>
                <w:bCs/>
                <w:szCs w:val="21"/>
              </w:rPr>
            </w:pPr>
            <w:r>
              <w:rPr>
                <w:rFonts w:ascii="Times" w:eastAsia="等线" w:hAnsi="Times"/>
                <w:color w:val="000000"/>
                <w:sz w:val="22"/>
                <w:szCs w:val="22"/>
              </w:rPr>
              <w:t>2*522</w:t>
            </w:r>
          </w:p>
        </w:tc>
      </w:tr>
    </w:tbl>
    <w:p w14:paraId="1733F93D" w14:textId="1A56DBBF" w:rsidR="00BC469E" w:rsidRPr="00121133" w:rsidRDefault="00041B3A" w:rsidP="00BC469E">
      <w:pPr>
        <w:ind w:firstLine="480"/>
        <w:rPr>
          <w:rFonts w:ascii="Times" w:hAnsi="Times"/>
          <w:noProof/>
          <w:szCs w:val="22"/>
        </w:rPr>
      </w:pPr>
      <w:r w:rsidRPr="00041B3A">
        <w:rPr>
          <w:rFonts w:ascii="Times" w:hAnsi="Times" w:hint="eastAsia"/>
          <w:noProof/>
          <w:szCs w:val="22"/>
        </w:rPr>
        <w:t>组装过程可见图</w:t>
      </w:r>
      <w:r w:rsidRPr="00041B3A">
        <w:rPr>
          <w:rFonts w:ascii="Times" w:hAnsi="Times"/>
          <w:noProof/>
          <w:szCs w:val="22"/>
        </w:rPr>
        <w:t>8.6-18</w:t>
      </w:r>
      <w:r w:rsidRPr="00041B3A">
        <w:rPr>
          <w:rFonts w:ascii="Times" w:hAnsi="Times"/>
          <w:noProof/>
          <w:szCs w:val="22"/>
        </w:rPr>
        <w:t>。这样操作可以确保所有电缆都能顺利引出。</w:t>
      </w:r>
    </w:p>
    <w:p w14:paraId="44685F14" w14:textId="77A25807" w:rsidR="008D4546" w:rsidRPr="00121133" w:rsidRDefault="008D4546" w:rsidP="008D4546">
      <w:pPr>
        <w:rPr>
          <w:rFonts w:ascii="Times" w:hAnsi="Times"/>
          <w:b/>
          <w:szCs w:val="21"/>
        </w:rPr>
      </w:pPr>
      <w:r w:rsidRPr="00121133">
        <w:rPr>
          <w:rFonts w:ascii="Times" w:hAnsi="Times"/>
          <w:b/>
          <w:szCs w:val="21"/>
        </w:rPr>
        <w:t xml:space="preserve">8.6.3 </w:t>
      </w:r>
      <w:r w:rsidR="00041B3A">
        <w:rPr>
          <w:rFonts w:ascii="Times" w:hAnsi="Times" w:hint="eastAsia"/>
          <w:b/>
          <w:szCs w:val="21"/>
        </w:rPr>
        <w:t>冷却</w:t>
      </w:r>
    </w:p>
    <w:p w14:paraId="246E9E76" w14:textId="444DFFD5" w:rsidR="008D4546" w:rsidRPr="00121133" w:rsidRDefault="00041B3A" w:rsidP="008D4546">
      <w:pPr>
        <w:rPr>
          <w:rFonts w:ascii="Times" w:hAnsi="Times"/>
          <w:b/>
          <w:szCs w:val="21"/>
        </w:rPr>
      </w:pPr>
      <w:r>
        <w:rPr>
          <w:rFonts w:ascii="Times" w:hAnsi="Times" w:hint="eastAsia"/>
          <w:b/>
          <w:szCs w:val="21"/>
        </w:rPr>
        <w:t>冷却结构</w:t>
      </w:r>
    </w:p>
    <w:p w14:paraId="42C1C845" w14:textId="00B07703" w:rsidR="008D4546" w:rsidRPr="00121133" w:rsidRDefault="00041B3A" w:rsidP="008D4546">
      <w:pPr>
        <w:ind w:firstLine="480"/>
        <w:rPr>
          <w:rFonts w:ascii="Times" w:hAnsi="Times"/>
          <w:bCs/>
          <w:szCs w:val="21"/>
        </w:rPr>
      </w:pPr>
      <w:r w:rsidRPr="00041B3A">
        <w:rPr>
          <w:rFonts w:ascii="Times" w:hAnsi="Times" w:hint="eastAsia"/>
          <w:bCs/>
          <w:szCs w:val="21"/>
        </w:rPr>
        <w:t>为了冷却，选择了水冷结构。从图</w:t>
      </w:r>
      <w:r w:rsidRPr="00041B3A">
        <w:rPr>
          <w:rFonts w:ascii="Times" w:hAnsi="Times"/>
          <w:bCs/>
          <w:szCs w:val="21"/>
        </w:rPr>
        <w:t>8.6-4</w:t>
      </w:r>
      <w:r w:rsidRPr="00041B3A">
        <w:rPr>
          <w:rFonts w:ascii="Times" w:hAnsi="Times"/>
          <w:bCs/>
          <w:szCs w:val="21"/>
        </w:rPr>
        <w:t>可以看出，冷却管位于吸收层内。图</w:t>
      </w:r>
      <w:r w:rsidRPr="00041B3A">
        <w:rPr>
          <w:rFonts w:ascii="Times" w:hAnsi="Times"/>
          <w:bCs/>
          <w:szCs w:val="21"/>
        </w:rPr>
        <w:t>8.6-19</w:t>
      </w:r>
      <w:r w:rsidRPr="00041B3A">
        <w:rPr>
          <w:rFonts w:ascii="Times" w:hAnsi="Times"/>
          <w:bCs/>
          <w:szCs w:val="21"/>
        </w:rPr>
        <w:t>显示了每个楔形块的冷却路线。更多关于桶</w:t>
      </w:r>
      <w:r w:rsidRPr="00041B3A">
        <w:rPr>
          <w:rFonts w:ascii="Times" w:hAnsi="Times"/>
          <w:bCs/>
          <w:szCs w:val="21"/>
        </w:rPr>
        <w:t>HCAL</w:t>
      </w:r>
      <w:r w:rsidRPr="00041B3A">
        <w:rPr>
          <w:rFonts w:ascii="Times" w:hAnsi="Times"/>
          <w:bCs/>
          <w:szCs w:val="21"/>
        </w:rPr>
        <w:t>的冷却结构可以在图</w:t>
      </w:r>
      <w:r w:rsidRPr="00041B3A">
        <w:rPr>
          <w:rFonts w:ascii="Times" w:hAnsi="Times"/>
          <w:bCs/>
          <w:szCs w:val="21"/>
        </w:rPr>
        <w:t>8.6-20</w:t>
      </w:r>
      <w:r w:rsidRPr="00041B3A">
        <w:rPr>
          <w:rFonts w:ascii="Times" w:hAnsi="Times"/>
          <w:bCs/>
          <w:szCs w:val="21"/>
        </w:rPr>
        <w:t>中看到。</w:t>
      </w:r>
      <w:r w:rsidR="008D4546" w:rsidRPr="00121133">
        <w:rPr>
          <w:rFonts w:ascii="Times" w:hAnsi="Times"/>
          <w:bCs/>
          <w:szCs w:val="21"/>
        </w:rPr>
        <w:t xml:space="preserve"> </w:t>
      </w:r>
    </w:p>
    <w:p w14:paraId="1F2CC9C6" w14:textId="77777777" w:rsidR="008D4546" w:rsidRPr="00121133" w:rsidRDefault="008D4546" w:rsidP="008D4546">
      <w:pPr>
        <w:ind w:firstLine="480"/>
        <w:rPr>
          <w:rFonts w:ascii="Times" w:hAnsi="Times"/>
          <w:bCs/>
          <w:szCs w:val="21"/>
        </w:rPr>
      </w:pPr>
      <w:r w:rsidRPr="00121133">
        <w:rPr>
          <w:rFonts w:ascii="Times" w:hAnsi="Times"/>
          <w:noProof/>
        </w:rPr>
        <w:drawing>
          <wp:inline distT="0" distB="0" distL="0" distR="0" wp14:anchorId="45B6951E" wp14:editId="417E2CC8">
            <wp:extent cx="4639733" cy="2543867"/>
            <wp:effectExtent l="0" t="0" r="889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2625" cy="255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6814" w14:textId="13D9CAEB" w:rsidR="008D4546" w:rsidRPr="00121133" w:rsidRDefault="008D4546" w:rsidP="008D4546">
      <w:pPr>
        <w:ind w:firstLine="480"/>
        <w:jc w:val="center"/>
        <w:rPr>
          <w:rFonts w:ascii="Times" w:hAnsi="Times"/>
          <w:noProof/>
        </w:rPr>
      </w:pPr>
      <w:r w:rsidRPr="00121133">
        <w:rPr>
          <w:rFonts w:ascii="Times" w:hAnsi="Times" w:hint="eastAsia"/>
          <w:noProof/>
        </w:rPr>
        <w:t>F</w:t>
      </w:r>
      <w:r w:rsidRPr="00121133">
        <w:rPr>
          <w:rFonts w:ascii="Times" w:hAnsi="Times"/>
          <w:noProof/>
        </w:rPr>
        <w:t>ig.8.6-1</w:t>
      </w:r>
      <w:r w:rsidR="00F94C1F">
        <w:rPr>
          <w:rFonts w:ascii="Times" w:hAnsi="Times"/>
          <w:noProof/>
        </w:rPr>
        <w:t>6</w:t>
      </w:r>
      <w:r w:rsidRPr="00121133">
        <w:rPr>
          <w:rFonts w:ascii="Times" w:hAnsi="Times"/>
          <w:noProof/>
        </w:rPr>
        <w:t xml:space="preserve"> Cooling routing for each wedge</w:t>
      </w:r>
    </w:p>
    <w:p w14:paraId="46C1B9AB" w14:textId="06C59810" w:rsidR="00A242E5" w:rsidRDefault="0055769A">
      <w:pPr>
        <w:autoSpaceDE w:val="0"/>
        <w:autoSpaceDN w:val="0"/>
        <w:adjustRightInd w:val="0"/>
        <w:rPr>
          <w:rFonts w:ascii="Times" w:eastAsia="Times-Roman" w:hAnsi="Times" w:cs="Times-Roman"/>
          <w:sz w:val="20"/>
          <w:szCs w:val="20"/>
        </w:rPr>
      </w:pPr>
      <w:r>
        <w:rPr>
          <w:noProof/>
        </w:rPr>
        <w:drawing>
          <wp:inline distT="0" distB="0" distL="0" distR="0" wp14:anchorId="656747D8" wp14:editId="24318503">
            <wp:extent cx="5274310" cy="21361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97EE" w14:textId="036448FC" w:rsidR="00A242E5" w:rsidRPr="00121133" w:rsidRDefault="00A242E5" w:rsidP="00A242E5">
      <w:pPr>
        <w:autoSpaceDE w:val="0"/>
        <w:autoSpaceDN w:val="0"/>
        <w:adjustRightInd w:val="0"/>
        <w:jc w:val="center"/>
        <w:rPr>
          <w:rFonts w:ascii="Times" w:eastAsia="Times-Roman" w:hAnsi="Times" w:cs="Times-Roman"/>
          <w:sz w:val="20"/>
          <w:szCs w:val="20"/>
        </w:rPr>
      </w:pPr>
      <w:r w:rsidRPr="00121133">
        <w:rPr>
          <w:rFonts w:ascii="Times" w:hAnsi="Times" w:hint="eastAsia"/>
          <w:noProof/>
        </w:rPr>
        <w:t>F</w:t>
      </w:r>
      <w:r w:rsidRPr="00121133">
        <w:rPr>
          <w:rFonts w:ascii="Times" w:hAnsi="Times"/>
          <w:noProof/>
        </w:rPr>
        <w:t>ig.8.6-1</w:t>
      </w:r>
      <w:r w:rsidR="00F94C1F">
        <w:rPr>
          <w:rFonts w:ascii="Times" w:hAnsi="Times"/>
          <w:noProof/>
        </w:rPr>
        <w:t>7</w:t>
      </w:r>
      <w:r w:rsidRPr="00121133">
        <w:rPr>
          <w:rFonts w:ascii="Times" w:hAnsi="Times"/>
          <w:noProof/>
        </w:rPr>
        <w:t xml:space="preserve"> Cooling </w:t>
      </w:r>
      <w:r w:rsidR="00F94C1F">
        <w:rPr>
          <w:rFonts w:ascii="Times" w:hAnsi="Times" w:hint="eastAsia"/>
          <w:noProof/>
        </w:rPr>
        <w:t>pipe</w:t>
      </w:r>
      <w:r w:rsidR="00F94C1F">
        <w:rPr>
          <w:rFonts w:ascii="Times" w:hAnsi="Times"/>
          <w:noProof/>
        </w:rPr>
        <w:t xml:space="preserve"> </w:t>
      </w:r>
      <w:r w:rsidR="00F94C1F">
        <w:rPr>
          <w:rFonts w:ascii="Times" w:hAnsi="Times" w:hint="eastAsia"/>
          <w:noProof/>
        </w:rPr>
        <w:t>structure</w:t>
      </w:r>
      <w:r w:rsidRPr="00121133">
        <w:rPr>
          <w:rFonts w:ascii="Times" w:hAnsi="Times"/>
          <w:noProof/>
        </w:rPr>
        <w:t xml:space="preserve"> for each wedge</w:t>
      </w:r>
    </w:p>
    <w:sectPr w:rsidR="00A242E5" w:rsidRPr="00121133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3D834" w14:textId="77777777" w:rsidR="007D2027" w:rsidRDefault="007D2027">
      <w:pPr>
        <w:ind w:firstLine="480"/>
      </w:pPr>
      <w:r>
        <w:separator/>
      </w:r>
    </w:p>
  </w:endnote>
  <w:endnote w:type="continuationSeparator" w:id="0">
    <w:p w14:paraId="4D6DE78F" w14:textId="77777777" w:rsidR="007D2027" w:rsidRDefault="007D2027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BC913" w14:textId="77777777" w:rsidR="00BE7B9E" w:rsidRDefault="00BE7B9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C177C" w14:textId="77777777" w:rsidR="00BE7B9E" w:rsidRDefault="00BE7B9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7F8EC" w14:textId="77777777" w:rsidR="00BE7B9E" w:rsidRDefault="00BE7B9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0872" w14:textId="77777777" w:rsidR="007D2027" w:rsidRDefault="007D2027">
      <w:pPr>
        <w:ind w:firstLine="480"/>
      </w:pPr>
      <w:r>
        <w:separator/>
      </w:r>
    </w:p>
  </w:footnote>
  <w:footnote w:type="continuationSeparator" w:id="0">
    <w:p w14:paraId="148F12E5" w14:textId="77777777" w:rsidR="007D2027" w:rsidRDefault="007D2027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180A9" w14:textId="77777777" w:rsidR="00BE7B9E" w:rsidRDefault="00BE7B9E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75FE1" w14:textId="77777777" w:rsidR="00BE7B9E" w:rsidRDefault="0075424C">
    <w:pPr>
      <w:pStyle w:val="a7"/>
      <w:ind w:firstLine="360"/>
    </w:pPr>
    <w:r>
      <w:rPr>
        <w:rFonts w:hint="eastAsia"/>
      </w:rPr>
      <w:t>Reference</w:t>
    </w:r>
    <w:r>
      <w:t xml:space="preserve"> </w:t>
    </w:r>
    <w:r>
      <w:rPr>
        <w:rFonts w:hint="eastAsia"/>
      </w:rPr>
      <w:t>Techn</w:t>
    </w:r>
    <w:r>
      <w:t xml:space="preserve">ical </w:t>
    </w:r>
    <w:r>
      <w:rPr>
        <w:rFonts w:hint="eastAsia"/>
      </w:rPr>
      <w:t>Design</w:t>
    </w:r>
    <w:r>
      <w:t xml:space="preserve"> </w:t>
    </w:r>
    <w:r>
      <w:rPr>
        <w:rFonts w:hint="eastAsia"/>
      </w:rPr>
      <w:t>Report</w:t>
    </w:r>
    <w:r>
      <w:t xml:space="preserve"> </w:t>
    </w:r>
    <w:r>
      <w:rPr>
        <w:rFonts w:hint="eastAsia"/>
      </w:rPr>
      <w:t>of</w:t>
    </w:r>
    <w:r>
      <w:t xml:space="preserve"> CEPC Detector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3A43F" w14:textId="77777777" w:rsidR="00BE7B9E" w:rsidRDefault="00BE7B9E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C5740"/>
    <w:multiLevelType w:val="hybridMultilevel"/>
    <w:tmpl w:val="EC4EF374"/>
    <w:lvl w:ilvl="0" w:tplc="04090019">
      <w:start w:val="1"/>
      <w:numFmt w:val="lowerLetter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19122CF"/>
    <w:multiLevelType w:val="hybridMultilevel"/>
    <w:tmpl w:val="0EE253FE"/>
    <w:lvl w:ilvl="0" w:tplc="CC3C9CF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14EF0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5EFA8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FEFB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B6D80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3C45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6E72B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54D3A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FEEED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2071"/>
    <w:multiLevelType w:val="hybridMultilevel"/>
    <w:tmpl w:val="79AC4C6E"/>
    <w:lvl w:ilvl="0" w:tplc="7040E48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16C2E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6CA04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765DF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CA6D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9664D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02BE9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A7BC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72B45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603F8"/>
    <w:multiLevelType w:val="multilevel"/>
    <w:tmpl w:val="6D9603F8"/>
    <w:lvl w:ilvl="0">
      <w:start w:val="10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5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50A"/>
    <w:rsid w:val="8F6EDB71"/>
    <w:rsid w:val="91BEDDBE"/>
    <w:rsid w:val="93F7D9F1"/>
    <w:rsid w:val="977683F0"/>
    <w:rsid w:val="9D7F1E9A"/>
    <w:rsid w:val="9E6751C5"/>
    <w:rsid w:val="9EE1F9C8"/>
    <w:rsid w:val="9F5F1FFA"/>
    <w:rsid w:val="9FA56F4C"/>
    <w:rsid w:val="9FE7444E"/>
    <w:rsid w:val="A1B11E6E"/>
    <w:rsid w:val="AD3AE4BE"/>
    <w:rsid w:val="AD7A44FE"/>
    <w:rsid w:val="AEEB1932"/>
    <w:rsid w:val="AF7E8089"/>
    <w:rsid w:val="AFDEF450"/>
    <w:rsid w:val="AFF7E779"/>
    <w:rsid w:val="B5EBE1BE"/>
    <w:rsid w:val="B5F8FFE0"/>
    <w:rsid w:val="B6EEAF0B"/>
    <w:rsid w:val="B6F6C5C7"/>
    <w:rsid w:val="B77F3E2F"/>
    <w:rsid w:val="B77F4F7D"/>
    <w:rsid w:val="B9570A87"/>
    <w:rsid w:val="BB1D759E"/>
    <w:rsid w:val="BB36EFB0"/>
    <w:rsid w:val="BBA70D85"/>
    <w:rsid w:val="BBBFBEF3"/>
    <w:rsid w:val="BBC6DBAE"/>
    <w:rsid w:val="BBEFA54D"/>
    <w:rsid w:val="BBF76F9A"/>
    <w:rsid w:val="BBFBEF31"/>
    <w:rsid w:val="BCBED8EF"/>
    <w:rsid w:val="BD5FF3F4"/>
    <w:rsid w:val="BDEE032D"/>
    <w:rsid w:val="BEF6C101"/>
    <w:rsid w:val="BF6C0D47"/>
    <w:rsid w:val="BF7FEE28"/>
    <w:rsid w:val="BFD0B5E2"/>
    <w:rsid w:val="BFDB0244"/>
    <w:rsid w:val="BFFED97D"/>
    <w:rsid w:val="C7ED2976"/>
    <w:rsid w:val="C9AD6CE8"/>
    <w:rsid w:val="CBBF1258"/>
    <w:rsid w:val="CBFCFE91"/>
    <w:rsid w:val="CD2780EA"/>
    <w:rsid w:val="CEBFE578"/>
    <w:rsid w:val="CEC30C70"/>
    <w:rsid w:val="CFFF6723"/>
    <w:rsid w:val="D2FFA1EE"/>
    <w:rsid w:val="D5FD7F75"/>
    <w:rsid w:val="D7CDC933"/>
    <w:rsid w:val="D7FE4D2A"/>
    <w:rsid w:val="DB3E07B2"/>
    <w:rsid w:val="DBFB459D"/>
    <w:rsid w:val="DBFF7E49"/>
    <w:rsid w:val="DCBA8579"/>
    <w:rsid w:val="DD1805C6"/>
    <w:rsid w:val="DDF7DCA6"/>
    <w:rsid w:val="DECB9858"/>
    <w:rsid w:val="DF772EC6"/>
    <w:rsid w:val="DF8BC19C"/>
    <w:rsid w:val="DFAE5E4E"/>
    <w:rsid w:val="DFDB963A"/>
    <w:rsid w:val="DFDDA775"/>
    <w:rsid w:val="DFEE7212"/>
    <w:rsid w:val="DFFF8513"/>
    <w:rsid w:val="E36F1D73"/>
    <w:rsid w:val="E56C5CE4"/>
    <w:rsid w:val="E5FE3424"/>
    <w:rsid w:val="E5FF3232"/>
    <w:rsid w:val="E69FBC80"/>
    <w:rsid w:val="E7276160"/>
    <w:rsid w:val="E7FF51BD"/>
    <w:rsid w:val="E9DF3886"/>
    <w:rsid w:val="EADD88BA"/>
    <w:rsid w:val="EAFF208C"/>
    <w:rsid w:val="EB9E3764"/>
    <w:rsid w:val="EBC708CE"/>
    <w:rsid w:val="EBE43C1A"/>
    <w:rsid w:val="ECFF7B16"/>
    <w:rsid w:val="ED5FDCD3"/>
    <w:rsid w:val="ED7B4E7E"/>
    <w:rsid w:val="ED9F8021"/>
    <w:rsid w:val="EDBF41BF"/>
    <w:rsid w:val="EDFEEE53"/>
    <w:rsid w:val="EEBB7B4E"/>
    <w:rsid w:val="EECEEC4E"/>
    <w:rsid w:val="EEDFEB1A"/>
    <w:rsid w:val="EEFD4561"/>
    <w:rsid w:val="EF572F2E"/>
    <w:rsid w:val="EFAA9F8B"/>
    <w:rsid w:val="EFADE740"/>
    <w:rsid w:val="EFBFD8D9"/>
    <w:rsid w:val="EFCF2488"/>
    <w:rsid w:val="EFDDF8E4"/>
    <w:rsid w:val="EFEF7DCD"/>
    <w:rsid w:val="F0D17A45"/>
    <w:rsid w:val="F38F9218"/>
    <w:rsid w:val="F3BF93E8"/>
    <w:rsid w:val="F3BFE679"/>
    <w:rsid w:val="F3E538EA"/>
    <w:rsid w:val="F577C6E8"/>
    <w:rsid w:val="F57D250B"/>
    <w:rsid w:val="F5B7E465"/>
    <w:rsid w:val="F5F7EB57"/>
    <w:rsid w:val="F5FFFDB0"/>
    <w:rsid w:val="F6522FD9"/>
    <w:rsid w:val="F71B2417"/>
    <w:rsid w:val="F76B0DC8"/>
    <w:rsid w:val="F78EB627"/>
    <w:rsid w:val="F7CF42BA"/>
    <w:rsid w:val="F7DEC619"/>
    <w:rsid w:val="F7F59D9D"/>
    <w:rsid w:val="F7FDA9F3"/>
    <w:rsid w:val="F823F961"/>
    <w:rsid w:val="F8C7C34A"/>
    <w:rsid w:val="F9DFED61"/>
    <w:rsid w:val="FABB5BB5"/>
    <w:rsid w:val="FAF37296"/>
    <w:rsid w:val="FB9ED24E"/>
    <w:rsid w:val="FBBFE405"/>
    <w:rsid w:val="FBEAB34B"/>
    <w:rsid w:val="FBEBA5D0"/>
    <w:rsid w:val="FBFD87BF"/>
    <w:rsid w:val="FBFFF558"/>
    <w:rsid w:val="FCAE35F3"/>
    <w:rsid w:val="FCEB3CF7"/>
    <w:rsid w:val="FD4AE499"/>
    <w:rsid w:val="FD77BDF8"/>
    <w:rsid w:val="FDB7DAFB"/>
    <w:rsid w:val="FDB7F985"/>
    <w:rsid w:val="FDBF41E9"/>
    <w:rsid w:val="FDCF015F"/>
    <w:rsid w:val="FDFD8E16"/>
    <w:rsid w:val="FDFE53F0"/>
    <w:rsid w:val="FDFFF23F"/>
    <w:rsid w:val="FE334261"/>
    <w:rsid w:val="FE73C65D"/>
    <w:rsid w:val="FE7725CF"/>
    <w:rsid w:val="FEED9424"/>
    <w:rsid w:val="FEEF84D2"/>
    <w:rsid w:val="FEFA0C42"/>
    <w:rsid w:val="FEFB7207"/>
    <w:rsid w:val="FEFBB6BF"/>
    <w:rsid w:val="FEFF4A81"/>
    <w:rsid w:val="FEFF64F4"/>
    <w:rsid w:val="FF1B2FAB"/>
    <w:rsid w:val="FF3F3042"/>
    <w:rsid w:val="FF579555"/>
    <w:rsid w:val="FF57A294"/>
    <w:rsid w:val="FF67261D"/>
    <w:rsid w:val="FF77B499"/>
    <w:rsid w:val="FF7BF584"/>
    <w:rsid w:val="FF7D1C62"/>
    <w:rsid w:val="FF7F7C39"/>
    <w:rsid w:val="FF876F23"/>
    <w:rsid w:val="FF87FB0B"/>
    <w:rsid w:val="FF8FD510"/>
    <w:rsid w:val="FF93A420"/>
    <w:rsid w:val="FF9F93F4"/>
    <w:rsid w:val="FF9FD804"/>
    <w:rsid w:val="FFB74882"/>
    <w:rsid w:val="FFBC6459"/>
    <w:rsid w:val="FFDD6698"/>
    <w:rsid w:val="FFDF4A58"/>
    <w:rsid w:val="FFEBD583"/>
    <w:rsid w:val="FFF58F25"/>
    <w:rsid w:val="FFF5AD56"/>
    <w:rsid w:val="FFF62D79"/>
    <w:rsid w:val="FFF7F2ED"/>
    <w:rsid w:val="FFF95A78"/>
    <w:rsid w:val="FFFBB9E7"/>
    <w:rsid w:val="FFFEAB00"/>
    <w:rsid w:val="FFFF22A1"/>
    <w:rsid w:val="FFFF3C34"/>
    <w:rsid w:val="FFFF48DB"/>
    <w:rsid w:val="FFFF8008"/>
    <w:rsid w:val="FFFFB7CE"/>
    <w:rsid w:val="00024AC5"/>
    <w:rsid w:val="00026D91"/>
    <w:rsid w:val="00041B3A"/>
    <w:rsid w:val="00047419"/>
    <w:rsid w:val="000546E0"/>
    <w:rsid w:val="0007044E"/>
    <w:rsid w:val="00070F87"/>
    <w:rsid w:val="0007110F"/>
    <w:rsid w:val="000749D0"/>
    <w:rsid w:val="000774AE"/>
    <w:rsid w:val="000800FA"/>
    <w:rsid w:val="00081E24"/>
    <w:rsid w:val="00086066"/>
    <w:rsid w:val="00096D4D"/>
    <w:rsid w:val="000A56B8"/>
    <w:rsid w:val="000C184B"/>
    <w:rsid w:val="000C6E1C"/>
    <w:rsid w:val="000E0041"/>
    <w:rsid w:val="000F0808"/>
    <w:rsid w:val="001148CC"/>
    <w:rsid w:val="00121133"/>
    <w:rsid w:val="001245FE"/>
    <w:rsid w:val="0013557A"/>
    <w:rsid w:val="00136B45"/>
    <w:rsid w:val="00151FD8"/>
    <w:rsid w:val="00157BAB"/>
    <w:rsid w:val="00161FE5"/>
    <w:rsid w:val="00167297"/>
    <w:rsid w:val="001719D1"/>
    <w:rsid w:val="00174283"/>
    <w:rsid w:val="001B7BDB"/>
    <w:rsid w:val="001C0E79"/>
    <w:rsid w:val="001D3DE4"/>
    <w:rsid w:val="001D5A56"/>
    <w:rsid w:val="001E66D1"/>
    <w:rsid w:val="002127D2"/>
    <w:rsid w:val="002128ED"/>
    <w:rsid w:val="0021360E"/>
    <w:rsid w:val="0021583F"/>
    <w:rsid w:val="002216A6"/>
    <w:rsid w:val="00281AE8"/>
    <w:rsid w:val="002A0BDC"/>
    <w:rsid w:val="002B6777"/>
    <w:rsid w:val="002C75E1"/>
    <w:rsid w:val="002D3B38"/>
    <w:rsid w:val="002D64E9"/>
    <w:rsid w:val="002E1254"/>
    <w:rsid w:val="002E3110"/>
    <w:rsid w:val="002F3F2C"/>
    <w:rsid w:val="00323608"/>
    <w:rsid w:val="003237CC"/>
    <w:rsid w:val="00325B59"/>
    <w:rsid w:val="00331CCB"/>
    <w:rsid w:val="00334EC7"/>
    <w:rsid w:val="00357110"/>
    <w:rsid w:val="00361148"/>
    <w:rsid w:val="003671E3"/>
    <w:rsid w:val="00381D50"/>
    <w:rsid w:val="00383827"/>
    <w:rsid w:val="00397BA3"/>
    <w:rsid w:val="003A6540"/>
    <w:rsid w:val="003B0EAC"/>
    <w:rsid w:val="003B121F"/>
    <w:rsid w:val="003C074E"/>
    <w:rsid w:val="003D07E4"/>
    <w:rsid w:val="003E2474"/>
    <w:rsid w:val="00410F1C"/>
    <w:rsid w:val="00413C95"/>
    <w:rsid w:val="00413E39"/>
    <w:rsid w:val="0042014D"/>
    <w:rsid w:val="0042302F"/>
    <w:rsid w:val="004343F5"/>
    <w:rsid w:val="004742A7"/>
    <w:rsid w:val="00483094"/>
    <w:rsid w:val="004846CB"/>
    <w:rsid w:val="00485D0C"/>
    <w:rsid w:val="004932E9"/>
    <w:rsid w:val="004A3356"/>
    <w:rsid w:val="004C4E71"/>
    <w:rsid w:val="004D0186"/>
    <w:rsid w:val="004D52B0"/>
    <w:rsid w:val="004D6B15"/>
    <w:rsid w:val="004E13E7"/>
    <w:rsid w:val="004E4DDF"/>
    <w:rsid w:val="004F0252"/>
    <w:rsid w:val="00501B8E"/>
    <w:rsid w:val="005162EC"/>
    <w:rsid w:val="00536526"/>
    <w:rsid w:val="005368E6"/>
    <w:rsid w:val="00541D7C"/>
    <w:rsid w:val="00542407"/>
    <w:rsid w:val="00545756"/>
    <w:rsid w:val="00545DAD"/>
    <w:rsid w:val="005541D2"/>
    <w:rsid w:val="0055769A"/>
    <w:rsid w:val="00557C98"/>
    <w:rsid w:val="00570220"/>
    <w:rsid w:val="00586347"/>
    <w:rsid w:val="005943F7"/>
    <w:rsid w:val="005A3E44"/>
    <w:rsid w:val="005C315D"/>
    <w:rsid w:val="005C4440"/>
    <w:rsid w:val="005C5CA5"/>
    <w:rsid w:val="005D523E"/>
    <w:rsid w:val="005D732A"/>
    <w:rsid w:val="005F331E"/>
    <w:rsid w:val="00612ECC"/>
    <w:rsid w:val="00630B16"/>
    <w:rsid w:val="006345EC"/>
    <w:rsid w:val="00637B9B"/>
    <w:rsid w:val="00640ED2"/>
    <w:rsid w:val="006448FC"/>
    <w:rsid w:val="006451FE"/>
    <w:rsid w:val="00653574"/>
    <w:rsid w:val="00654FD5"/>
    <w:rsid w:val="006776DF"/>
    <w:rsid w:val="006A5650"/>
    <w:rsid w:val="006A7051"/>
    <w:rsid w:val="006A7AEC"/>
    <w:rsid w:val="006B0D3D"/>
    <w:rsid w:val="006B4D35"/>
    <w:rsid w:val="006B510B"/>
    <w:rsid w:val="006C71AE"/>
    <w:rsid w:val="006C7B65"/>
    <w:rsid w:val="006F083D"/>
    <w:rsid w:val="00715EAF"/>
    <w:rsid w:val="0072280E"/>
    <w:rsid w:val="00725959"/>
    <w:rsid w:val="0075346D"/>
    <w:rsid w:val="0075424C"/>
    <w:rsid w:val="0076650A"/>
    <w:rsid w:val="00784858"/>
    <w:rsid w:val="00786418"/>
    <w:rsid w:val="00792370"/>
    <w:rsid w:val="00794078"/>
    <w:rsid w:val="007A45F8"/>
    <w:rsid w:val="007B1FDA"/>
    <w:rsid w:val="007B4538"/>
    <w:rsid w:val="007B7467"/>
    <w:rsid w:val="007C50E6"/>
    <w:rsid w:val="007D2027"/>
    <w:rsid w:val="007D465D"/>
    <w:rsid w:val="007D6797"/>
    <w:rsid w:val="007F381B"/>
    <w:rsid w:val="007F4BA3"/>
    <w:rsid w:val="007F57C8"/>
    <w:rsid w:val="00862CF6"/>
    <w:rsid w:val="00867CFC"/>
    <w:rsid w:val="00882846"/>
    <w:rsid w:val="00893A4B"/>
    <w:rsid w:val="008A1BD1"/>
    <w:rsid w:val="008A1F58"/>
    <w:rsid w:val="008A2056"/>
    <w:rsid w:val="008C1728"/>
    <w:rsid w:val="008C4955"/>
    <w:rsid w:val="008D4546"/>
    <w:rsid w:val="008D7EEE"/>
    <w:rsid w:val="008E4BE0"/>
    <w:rsid w:val="008E6C03"/>
    <w:rsid w:val="008F1E65"/>
    <w:rsid w:val="008F1EB4"/>
    <w:rsid w:val="009028C7"/>
    <w:rsid w:val="00902C8C"/>
    <w:rsid w:val="00906C41"/>
    <w:rsid w:val="00917FCC"/>
    <w:rsid w:val="0093739F"/>
    <w:rsid w:val="00952886"/>
    <w:rsid w:val="00966C91"/>
    <w:rsid w:val="0097673A"/>
    <w:rsid w:val="00982B90"/>
    <w:rsid w:val="00985F2A"/>
    <w:rsid w:val="00996D5F"/>
    <w:rsid w:val="009A72C8"/>
    <w:rsid w:val="009B38B6"/>
    <w:rsid w:val="009B605B"/>
    <w:rsid w:val="009B7B17"/>
    <w:rsid w:val="009C219C"/>
    <w:rsid w:val="009C558C"/>
    <w:rsid w:val="009D5CE5"/>
    <w:rsid w:val="009D6BE7"/>
    <w:rsid w:val="009E792C"/>
    <w:rsid w:val="00A12F15"/>
    <w:rsid w:val="00A208B8"/>
    <w:rsid w:val="00A242E5"/>
    <w:rsid w:val="00A25F7D"/>
    <w:rsid w:val="00A26ABF"/>
    <w:rsid w:val="00A46EA6"/>
    <w:rsid w:val="00A74216"/>
    <w:rsid w:val="00A87864"/>
    <w:rsid w:val="00AA2F9A"/>
    <w:rsid w:val="00AA507C"/>
    <w:rsid w:val="00AC6FE5"/>
    <w:rsid w:val="00AD32D8"/>
    <w:rsid w:val="00AD718B"/>
    <w:rsid w:val="00AE119E"/>
    <w:rsid w:val="00AE4691"/>
    <w:rsid w:val="00AE6C47"/>
    <w:rsid w:val="00AF37BA"/>
    <w:rsid w:val="00AF6694"/>
    <w:rsid w:val="00B02952"/>
    <w:rsid w:val="00B0414A"/>
    <w:rsid w:val="00B112D5"/>
    <w:rsid w:val="00B14621"/>
    <w:rsid w:val="00B234C1"/>
    <w:rsid w:val="00B342EE"/>
    <w:rsid w:val="00B36413"/>
    <w:rsid w:val="00B50D6E"/>
    <w:rsid w:val="00B529B4"/>
    <w:rsid w:val="00B54169"/>
    <w:rsid w:val="00B63DC9"/>
    <w:rsid w:val="00B64210"/>
    <w:rsid w:val="00B73F2A"/>
    <w:rsid w:val="00B81DA7"/>
    <w:rsid w:val="00B91441"/>
    <w:rsid w:val="00BA020B"/>
    <w:rsid w:val="00BA0749"/>
    <w:rsid w:val="00BA22CE"/>
    <w:rsid w:val="00BC469E"/>
    <w:rsid w:val="00BC7463"/>
    <w:rsid w:val="00BD2BDA"/>
    <w:rsid w:val="00BD7C64"/>
    <w:rsid w:val="00BE7B9E"/>
    <w:rsid w:val="00BF33E2"/>
    <w:rsid w:val="00C058E2"/>
    <w:rsid w:val="00C10EB6"/>
    <w:rsid w:val="00C1390E"/>
    <w:rsid w:val="00C17E98"/>
    <w:rsid w:val="00C2795D"/>
    <w:rsid w:val="00C374F4"/>
    <w:rsid w:val="00C4175E"/>
    <w:rsid w:val="00C541B5"/>
    <w:rsid w:val="00C60616"/>
    <w:rsid w:val="00C76056"/>
    <w:rsid w:val="00C82BFA"/>
    <w:rsid w:val="00C93BC3"/>
    <w:rsid w:val="00C95449"/>
    <w:rsid w:val="00CC603C"/>
    <w:rsid w:val="00CE67BA"/>
    <w:rsid w:val="00D25906"/>
    <w:rsid w:val="00D369B5"/>
    <w:rsid w:val="00D453D4"/>
    <w:rsid w:val="00D466E3"/>
    <w:rsid w:val="00D6636F"/>
    <w:rsid w:val="00D736B9"/>
    <w:rsid w:val="00D80177"/>
    <w:rsid w:val="00D960DE"/>
    <w:rsid w:val="00DC734B"/>
    <w:rsid w:val="00DE110E"/>
    <w:rsid w:val="00DE5424"/>
    <w:rsid w:val="00E215EB"/>
    <w:rsid w:val="00E21DFD"/>
    <w:rsid w:val="00E21F45"/>
    <w:rsid w:val="00E24B58"/>
    <w:rsid w:val="00E41CAF"/>
    <w:rsid w:val="00E86C7C"/>
    <w:rsid w:val="00E87324"/>
    <w:rsid w:val="00EA500E"/>
    <w:rsid w:val="00EA5AF0"/>
    <w:rsid w:val="00EC2FB8"/>
    <w:rsid w:val="00ED5A05"/>
    <w:rsid w:val="00ED5CF2"/>
    <w:rsid w:val="00EE4001"/>
    <w:rsid w:val="00EF34EA"/>
    <w:rsid w:val="00F05C32"/>
    <w:rsid w:val="00F1001E"/>
    <w:rsid w:val="00F22814"/>
    <w:rsid w:val="00F22A67"/>
    <w:rsid w:val="00F31186"/>
    <w:rsid w:val="00F36661"/>
    <w:rsid w:val="00F425AC"/>
    <w:rsid w:val="00F43D67"/>
    <w:rsid w:val="00F44571"/>
    <w:rsid w:val="00F60F94"/>
    <w:rsid w:val="00F64EA6"/>
    <w:rsid w:val="00F86282"/>
    <w:rsid w:val="00F9171B"/>
    <w:rsid w:val="00F93F2D"/>
    <w:rsid w:val="00F94C1F"/>
    <w:rsid w:val="00F95B23"/>
    <w:rsid w:val="00FA54FC"/>
    <w:rsid w:val="00FC7FC4"/>
    <w:rsid w:val="00FD119F"/>
    <w:rsid w:val="00FD25A1"/>
    <w:rsid w:val="00FF23AF"/>
    <w:rsid w:val="07671BD9"/>
    <w:rsid w:val="0DDFE92D"/>
    <w:rsid w:val="0EFD3FFA"/>
    <w:rsid w:val="0FEF3BE6"/>
    <w:rsid w:val="13552928"/>
    <w:rsid w:val="13DF7387"/>
    <w:rsid w:val="14AF1EAE"/>
    <w:rsid w:val="17FFC034"/>
    <w:rsid w:val="1D6F8BB4"/>
    <w:rsid w:val="1DEF7719"/>
    <w:rsid w:val="1DFCA1BA"/>
    <w:rsid w:val="1F5F0421"/>
    <w:rsid w:val="1F7BBB4F"/>
    <w:rsid w:val="1F9FE221"/>
    <w:rsid w:val="1FFB6988"/>
    <w:rsid w:val="27BE1795"/>
    <w:rsid w:val="2BB5C8B4"/>
    <w:rsid w:val="2D7EB489"/>
    <w:rsid w:val="2E7F841B"/>
    <w:rsid w:val="2EFB53E0"/>
    <w:rsid w:val="2F6FFF6D"/>
    <w:rsid w:val="2FB9AA56"/>
    <w:rsid w:val="2FEE486D"/>
    <w:rsid w:val="2FFB9676"/>
    <w:rsid w:val="32D7532B"/>
    <w:rsid w:val="33F6F9F4"/>
    <w:rsid w:val="3533B73C"/>
    <w:rsid w:val="35578233"/>
    <w:rsid w:val="36FF54DB"/>
    <w:rsid w:val="37BB8153"/>
    <w:rsid w:val="37C75E71"/>
    <w:rsid w:val="37DEB94F"/>
    <w:rsid w:val="3AEECF7B"/>
    <w:rsid w:val="3BBE687A"/>
    <w:rsid w:val="3BFB03D3"/>
    <w:rsid w:val="3BFE0331"/>
    <w:rsid w:val="3BFF2A4B"/>
    <w:rsid w:val="3D7BCDEF"/>
    <w:rsid w:val="3DFC2A53"/>
    <w:rsid w:val="3EF83932"/>
    <w:rsid w:val="3EFCE165"/>
    <w:rsid w:val="3F73B9A4"/>
    <w:rsid w:val="3F7981C6"/>
    <w:rsid w:val="3FAB2C0C"/>
    <w:rsid w:val="3FED226F"/>
    <w:rsid w:val="3FEDC53B"/>
    <w:rsid w:val="3FF50CF6"/>
    <w:rsid w:val="3FFC1756"/>
    <w:rsid w:val="3FFF3D7D"/>
    <w:rsid w:val="3FFFF80B"/>
    <w:rsid w:val="43AE730D"/>
    <w:rsid w:val="43F6B2A2"/>
    <w:rsid w:val="45FF8BAC"/>
    <w:rsid w:val="46FF2C7A"/>
    <w:rsid w:val="470D2D6B"/>
    <w:rsid w:val="47DB176A"/>
    <w:rsid w:val="48F729DC"/>
    <w:rsid w:val="4D7B3CE2"/>
    <w:rsid w:val="4FAB167B"/>
    <w:rsid w:val="4FBE02B4"/>
    <w:rsid w:val="52CD59B4"/>
    <w:rsid w:val="566FC850"/>
    <w:rsid w:val="567BD28C"/>
    <w:rsid w:val="57742F73"/>
    <w:rsid w:val="577F71CD"/>
    <w:rsid w:val="57F1A1EE"/>
    <w:rsid w:val="57FDFCC6"/>
    <w:rsid w:val="57FF5AF0"/>
    <w:rsid w:val="5A6EB954"/>
    <w:rsid w:val="5AB7D9B7"/>
    <w:rsid w:val="5AEF1A13"/>
    <w:rsid w:val="5BECEC31"/>
    <w:rsid w:val="5BF7EF2D"/>
    <w:rsid w:val="5BFEC51E"/>
    <w:rsid w:val="5BFFA7B9"/>
    <w:rsid w:val="5CFBC28D"/>
    <w:rsid w:val="5DF12023"/>
    <w:rsid w:val="5DFFF9C3"/>
    <w:rsid w:val="5EC7F3C6"/>
    <w:rsid w:val="5EF7FB1C"/>
    <w:rsid w:val="5F2F5B45"/>
    <w:rsid w:val="5FBFE6F1"/>
    <w:rsid w:val="5FCAC38C"/>
    <w:rsid w:val="5FCB3873"/>
    <w:rsid w:val="5FCFDDAD"/>
    <w:rsid w:val="5FD308FE"/>
    <w:rsid w:val="5FE62821"/>
    <w:rsid w:val="5FEE78C7"/>
    <w:rsid w:val="5FEFEDDC"/>
    <w:rsid w:val="5FFB0E0A"/>
    <w:rsid w:val="5FFB44D1"/>
    <w:rsid w:val="5FFF0B8A"/>
    <w:rsid w:val="5FFF521C"/>
    <w:rsid w:val="5FFFD6D6"/>
    <w:rsid w:val="63FD0611"/>
    <w:rsid w:val="65ABCA34"/>
    <w:rsid w:val="661D5E2F"/>
    <w:rsid w:val="66771CF4"/>
    <w:rsid w:val="67C67AB6"/>
    <w:rsid w:val="67DF83AB"/>
    <w:rsid w:val="67F7E9E2"/>
    <w:rsid w:val="67FDAB9D"/>
    <w:rsid w:val="6816145B"/>
    <w:rsid w:val="6A8464DC"/>
    <w:rsid w:val="6BE7F2AF"/>
    <w:rsid w:val="6BEFDFBA"/>
    <w:rsid w:val="6D745628"/>
    <w:rsid w:val="6DF7E780"/>
    <w:rsid w:val="6E7F4895"/>
    <w:rsid w:val="6F67959D"/>
    <w:rsid w:val="6FB49332"/>
    <w:rsid w:val="6FBDD9B2"/>
    <w:rsid w:val="6FDFBAEE"/>
    <w:rsid w:val="6FF04696"/>
    <w:rsid w:val="6FFC1CB6"/>
    <w:rsid w:val="71FFDE2C"/>
    <w:rsid w:val="7238CAC3"/>
    <w:rsid w:val="738EC1B3"/>
    <w:rsid w:val="73BF59F4"/>
    <w:rsid w:val="73ED44A2"/>
    <w:rsid w:val="740D7B6A"/>
    <w:rsid w:val="76AFA75E"/>
    <w:rsid w:val="76CDC7CC"/>
    <w:rsid w:val="76E9AF4E"/>
    <w:rsid w:val="76F1346E"/>
    <w:rsid w:val="77B14B37"/>
    <w:rsid w:val="77BFA192"/>
    <w:rsid w:val="77D0E277"/>
    <w:rsid w:val="77E363A7"/>
    <w:rsid w:val="77FBF711"/>
    <w:rsid w:val="77FDEE92"/>
    <w:rsid w:val="783B3C49"/>
    <w:rsid w:val="7876AA97"/>
    <w:rsid w:val="78EF5A80"/>
    <w:rsid w:val="799D6AFC"/>
    <w:rsid w:val="79B7458D"/>
    <w:rsid w:val="79BF4C21"/>
    <w:rsid w:val="7A3F2FDA"/>
    <w:rsid w:val="7A5F67CC"/>
    <w:rsid w:val="7AE53C0F"/>
    <w:rsid w:val="7B3C69B5"/>
    <w:rsid w:val="7B4F8211"/>
    <w:rsid w:val="7B7FF1E4"/>
    <w:rsid w:val="7BAE6254"/>
    <w:rsid w:val="7BBB5DCA"/>
    <w:rsid w:val="7BE94ADA"/>
    <w:rsid w:val="7BEE72F0"/>
    <w:rsid w:val="7BF746BB"/>
    <w:rsid w:val="7BFBA857"/>
    <w:rsid w:val="7BFF6587"/>
    <w:rsid w:val="7C7BADE8"/>
    <w:rsid w:val="7C9B1E28"/>
    <w:rsid w:val="7CBE7F5F"/>
    <w:rsid w:val="7CDF1D88"/>
    <w:rsid w:val="7CDF23E5"/>
    <w:rsid w:val="7D5F4EF6"/>
    <w:rsid w:val="7D6F101A"/>
    <w:rsid w:val="7D7F564A"/>
    <w:rsid w:val="7D7FF904"/>
    <w:rsid w:val="7DCEF267"/>
    <w:rsid w:val="7DF3222B"/>
    <w:rsid w:val="7DF9C0B3"/>
    <w:rsid w:val="7DFBB84F"/>
    <w:rsid w:val="7DFBBEA0"/>
    <w:rsid w:val="7E364DF4"/>
    <w:rsid w:val="7ED7FEC3"/>
    <w:rsid w:val="7EDEA029"/>
    <w:rsid w:val="7EEDEAFE"/>
    <w:rsid w:val="7EFE7509"/>
    <w:rsid w:val="7EFF345E"/>
    <w:rsid w:val="7F03D4D9"/>
    <w:rsid w:val="7F2FFBDD"/>
    <w:rsid w:val="7F77F53C"/>
    <w:rsid w:val="7F7C5885"/>
    <w:rsid w:val="7F7E3154"/>
    <w:rsid w:val="7FAE8BBD"/>
    <w:rsid w:val="7FBF9443"/>
    <w:rsid w:val="7FDD9889"/>
    <w:rsid w:val="7FDF9C57"/>
    <w:rsid w:val="7FEB1D57"/>
    <w:rsid w:val="7FEC980B"/>
    <w:rsid w:val="7FEE3CA5"/>
    <w:rsid w:val="7FEF274E"/>
    <w:rsid w:val="7FEF3A0D"/>
    <w:rsid w:val="7FF5301D"/>
    <w:rsid w:val="7FF6C5A2"/>
    <w:rsid w:val="7FF72380"/>
    <w:rsid w:val="7FF780D1"/>
    <w:rsid w:val="7FF7C72E"/>
    <w:rsid w:val="7FFA8313"/>
    <w:rsid w:val="7FFAF866"/>
    <w:rsid w:val="7FFC8382"/>
    <w:rsid w:val="7FFD5FB6"/>
    <w:rsid w:val="7FFF00B6"/>
    <w:rsid w:val="7FFF0741"/>
    <w:rsid w:val="7FFFA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E55991"/>
  <w15:docId w15:val="{9B5A05A4-1EB5-4E00-9644-79BBA119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133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pPr>
      <w:widowControl w:val="0"/>
      <w:snapToGrid w:val="0"/>
      <w:spacing w:line="300" w:lineRule="auto"/>
      <w:ind w:firstLineChars="200" w:firstLine="200"/>
    </w:pPr>
    <w:rPr>
      <w:rFonts w:ascii="Times New Roman" w:hAnsi="Times New Roman" w:cstheme="minorBidi"/>
      <w:kern w:val="2"/>
      <w:szCs w:val="22"/>
    </w:rPr>
  </w:style>
  <w:style w:type="paragraph" w:styleId="a5">
    <w:name w:val="footer"/>
    <w:basedOn w:val="a"/>
    <w:link w:val="a6"/>
    <w:uiPriority w:val="99"/>
    <w:unhideWhenUsed/>
    <w:qFormat/>
    <w:pPr>
      <w:widowControl w:val="0"/>
      <w:tabs>
        <w:tab w:val="center" w:pos="4153"/>
        <w:tab w:val="right" w:pos="8306"/>
      </w:tabs>
      <w:snapToGrid w:val="0"/>
      <w:spacing w:line="300" w:lineRule="auto"/>
      <w:ind w:firstLineChars="200" w:firstLine="200"/>
    </w:pPr>
    <w:rPr>
      <w:rFonts w:ascii="Times New Roman" w:hAnsi="Times New Roman" w:cstheme="min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00" w:lineRule="auto"/>
      <w:ind w:firstLineChars="200" w:firstLine="200"/>
      <w:jc w:val="center"/>
    </w:pPr>
    <w:rPr>
      <w:rFonts w:ascii="Times New Roman" w:hAnsi="Times New Roman" w:cstheme="minorBidi"/>
      <w:kern w:val="2"/>
      <w:sz w:val="18"/>
      <w:szCs w:val="18"/>
    </w:rPr>
  </w:style>
  <w:style w:type="paragraph" w:styleId="a9">
    <w:name w:val="Normal (Web)"/>
    <w:basedOn w:val="a"/>
    <w:uiPriority w:val="99"/>
    <w:unhideWhenUsed/>
    <w:pPr>
      <w:widowControl w:val="0"/>
      <w:spacing w:line="300" w:lineRule="auto"/>
      <w:ind w:firstLineChars="200" w:firstLine="200"/>
      <w:jc w:val="both"/>
    </w:pPr>
    <w:rPr>
      <w:rFonts w:ascii="Times New Roman" w:hAnsi="Times New Roman" w:cstheme="minorBidi"/>
      <w:kern w:val="2"/>
      <w:szCs w:val="22"/>
    </w:rPr>
  </w:style>
  <w:style w:type="character" w:styleId="aa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widowControl w:val="0"/>
      <w:spacing w:line="300" w:lineRule="auto"/>
      <w:ind w:firstLineChars="200" w:firstLine="420"/>
      <w:jc w:val="both"/>
    </w:pPr>
    <w:rPr>
      <w:rFonts w:ascii="Times New Roman" w:hAnsi="Times New Roman" w:cstheme="minorBidi"/>
      <w:kern w:val="2"/>
      <w:szCs w:val="22"/>
    </w:rPr>
  </w:style>
  <w:style w:type="character" w:customStyle="1" w:styleId="a4">
    <w:name w:val="尾注文本 字符"/>
    <w:basedOn w:val="a0"/>
    <w:link w:val="a3"/>
    <w:uiPriority w:val="99"/>
    <w:semiHidden/>
    <w:rPr>
      <w:rFonts w:ascii="Times New Roman" w:eastAsia="宋体" w:hAnsi="Times New Roman"/>
      <w:sz w:val="24"/>
    </w:rPr>
  </w:style>
  <w:style w:type="paragraph" w:customStyle="1" w:styleId="msolistparagraph0">
    <w:name w:val="msolistparagraph"/>
    <w:basedOn w:val="a"/>
    <w:pPr>
      <w:widowControl w:val="0"/>
      <w:spacing w:line="300" w:lineRule="auto"/>
      <w:ind w:firstLineChars="200" w:firstLine="420"/>
      <w:jc w:val="both"/>
    </w:pPr>
    <w:rPr>
      <w:rFonts w:ascii="Times New Roman" w:hAnsi="Times New Roman" w:cs="Times New Roman"/>
      <w:kern w:val="2"/>
      <w:szCs w:val="22"/>
    </w:rPr>
  </w:style>
  <w:style w:type="table" w:styleId="ac">
    <w:name w:val="Table Grid"/>
    <w:basedOn w:val="a1"/>
    <w:uiPriority w:val="39"/>
    <w:rsid w:val="00594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E86C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4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3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89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6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7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52B816B9-06B2-43C4-9F1C-A72AA800C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641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ning</dc:creator>
  <cp:lastModifiedBy>yatian pei</cp:lastModifiedBy>
  <cp:revision>3</cp:revision>
  <dcterms:created xsi:type="dcterms:W3CDTF">2025-02-23T09:27:00Z</dcterms:created>
  <dcterms:modified xsi:type="dcterms:W3CDTF">2025-02-23T09:50:00Z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