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C53084">
      <w:pPr>
        <w:pStyle w:val="5"/>
        <w:bidi w:val="0"/>
        <w:jc w:val="center"/>
        <w:rPr>
          <w:rFonts w:hint="default" w:ascii="Comic Sans MS" w:hAnsi="Comic Sans MS" w:cs="Comic Sans MS"/>
          <w:b/>
          <w:bCs/>
          <w:sz w:val="32"/>
          <w:szCs w:val="32"/>
          <w:lang w:val="en-US" w:eastAsia="zh-CN"/>
        </w:rPr>
      </w:pPr>
      <w:r>
        <w:rPr>
          <w:rFonts w:hint="default" w:ascii="Comic Sans MS" w:hAnsi="Comic Sans MS" w:cs="Comic Sans MS"/>
          <w:b/>
          <w:bCs/>
          <w:sz w:val="32"/>
          <w:szCs w:val="32"/>
          <w:lang w:val="en-US" w:eastAsia="zh-CN"/>
        </w:rPr>
        <w:t>Studying Plan</w:t>
      </w:r>
    </w:p>
    <w:p w14:paraId="5BD9804C">
      <w:pPr>
        <w:rPr>
          <w:rFonts w:ascii="Comic Sans MS" w:hAnsi="Comic Sans MS" w:eastAsia="楷体"/>
        </w:rPr>
      </w:pPr>
    </w:p>
    <w:p w14:paraId="64E9F63B">
      <w:pPr>
        <w:spacing w:line="360" w:lineRule="auto"/>
        <w:rPr>
          <w:rFonts w:hint="default" w:ascii="Comic Sans MS" w:hAnsi="Comic Sans MS" w:eastAsia="楷体"/>
          <w:color w:val="C04F15" w:themeColor="accent2" w:themeShade="BF"/>
          <w:sz w:val="22"/>
          <w:szCs w:val="28"/>
          <w:lang w:val="en-US" w:eastAsia="zh-CN"/>
        </w:rPr>
      </w:pPr>
      <w:r>
        <w:rPr>
          <w:rFonts w:ascii="Comic Sans MS" w:hAnsi="Comic Sans MS" w:eastAsia="楷体"/>
          <w:color w:val="C04F15" w:themeColor="accent2" w:themeShade="BF"/>
          <w:sz w:val="22"/>
          <w:szCs w:val="28"/>
        </w:rPr>
        <w:t>2025.0</w:t>
      </w:r>
      <w:r>
        <w:rPr>
          <w:rFonts w:hint="eastAsia" w:ascii="Comic Sans MS" w:hAnsi="Comic Sans MS" w:eastAsia="楷体"/>
          <w:color w:val="C04F15" w:themeColor="accent2" w:themeShade="BF"/>
          <w:sz w:val="22"/>
          <w:szCs w:val="28"/>
          <w:lang w:val="en-US" w:eastAsia="zh-CN"/>
        </w:rPr>
        <w:t>4</w:t>
      </w:r>
      <w:r>
        <w:rPr>
          <w:rFonts w:ascii="Comic Sans MS" w:hAnsi="Comic Sans MS" w:eastAsia="楷体"/>
          <w:color w:val="C04F15" w:themeColor="accent2" w:themeShade="BF"/>
          <w:sz w:val="22"/>
          <w:szCs w:val="28"/>
        </w:rPr>
        <w:t>.</w:t>
      </w:r>
      <w:r>
        <w:rPr>
          <w:rFonts w:hint="eastAsia" w:ascii="Comic Sans MS" w:hAnsi="Comic Sans MS" w:eastAsia="楷体"/>
          <w:color w:val="C04F15" w:themeColor="accent2" w:themeShade="BF"/>
          <w:sz w:val="22"/>
          <w:szCs w:val="28"/>
          <w:lang w:val="en-US" w:eastAsia="zh-CN"/>
        </w:rPr>
        <w:t>01</w:t>
      </w:r>
    </w:p>
    <w:p w14:paraId="0E6A1484">
      <w:pPr>
        <w:spacing w:line="360" w:lineRule="auto"/>
        <w:rPr>
          <w:rFonts w:ascii="Comic Sans MS" w:hAnsi="Comic Sans MS" w:eastAsia="楷体"/>
          <w:color w:val="215F9A" w:themeColor="text2" w:themeTint="BF"/>
          <w14:textFill>
            <w14:solidFill>
              <w14:schemeClr w14:val="tx2">
                <w14:lumMod w14:val="75000"/>
                <w14:lumOff w14:val="25000"/>
              </w14:schemeClr>
            </w14:solidFill>
          </w14:textFill>
        </w:rPr>
      </w:pPr>
      <w:r>
        <w:rPr>
          <w:rFonts w:ascii="Comic Sans MS" w:hAnsi="Comic Sans MS" w:eastAsia="楷体"/>
          <w:color w:val="215F9A" w:themeColor="text2" w:themeTint="BF"/>
          <w14:textFill>
            <w14:solidFill>
              <w14:schemeClr w14:val="tx2">
                <w14:lumMod w14:val="75000"/>
                <w14:lumOff w14:val="25000"/>
              </w14:schemeClr>
            </w14:solidFill>
          </w14:textFill>
        </w:rPr>
        <w:t>Current working</w:t>
      </w:r>
      <w:r>
        <w:rPr>
          <w:rFonts w:hint="eastAsia" w:ascii="Comic Sans MS" w:hAnsi="Comic Sans MS" w:eastAsia="楷体"/>
          <w:color w:val="215F9A" w:themeColor="text2" w:themeTint="BF"/>
          <w14:textFill>
            <w14:solidFill>
              <w14:schemeClr w14:val="tx2">
                <w14:lumMod w14:val="75000"/>
                <w14:lumOff w14:val="25000"/>
              </w14:schemeClr>
            </w14:solidFill>
          </w14:textFill>
        </w:rPr>
        <w:t>:</w:t>
      </w:r>
    </w:p>
    <w:p w14:paraId="541D90B4">
      <w:pPr>
        <w:numPr>
          <w:ilvl w:val="0"/>
          <w:numId w:val="1"/>
        </w:numPr>
        <w:spacing w:line="360" w:lineRule="auto"/>
        <w:rPr>
          <w:rFonts w:ascii="Comic Sans MS" w:hAnsi="Comic Sans MS" w:eastAsia="楷体"/>
        </w:rPr>
      </w:pPr>
      <w:r>
        <w:rPr>
          <w:rFonts w:ascii="Comic Sans MS" w:hAnsi="Comic Sans MS" w:eastAsia="楷体"/>
        </w:rPr>
        <w:t>Attend classes in a systematic and orderly manner.</w:t>
      </w:r>
    </w:p>
    <w:p w14:paraId="1EBA7032">
      <w:pPr>
        <w:numPr>
          <w:ilvl w:val="0"/>
          <w:numId w:val="1"/>
        </w:numPr>
        <w:spacing w:line="360" w:lineRule="auto"/>
        <w:rPr>
          <w:rFonts w:ascii="Comic Sans MS" w:hAnsi="Comic Sans MS" w:eastAsia="楷体"/>
        </w:rPr>
      </w:pPr>
      <w:r>
        <w:rPr>
          <w:rFonts w:ascii="Comic Sans MS" w:hAnsi="Comic Sans MS" w:eastAsia="楷体"/>
        </w:rPr>
        <w:t xml:space="preserve">Prepare for the joint training program interview </w:t>
      </w:r>
      <w:r>
        <w:rPr>
          <w:rFonts w:hint="eastAsia" w:ascii="Comic Sans MS" w:hAnsi="Comic Sans MS" w:eastAsia="楷体"/>
          <w:lang w:val="en-US" w:eastAsia="zh-CN"/>
        </w:rPr>
        <w:t>of</w:t>
      </w:r>
      <w:r>
        <w:rPr>
          <w:rFonts w:ascii="Comic Sans MS" w:hAnsi="Comic Sans MS" w:eastAsia="楷体"/>
        </w:rPr>
        <w:t xml:space="preserve"> the Institute of High Energy Physics</w:t>
      </w:r>
      <w:r>
        <w:rPr>
          <w:rFonts w:hint="eastAsia" w:ascii="Comic Sans MS" w:hAnsi="Comic Sans MS" w:eastAsia="楷体"/>
          <w:lang w:val="en-US" w:eastAsia="zh-CN"/>
        </w:rPr>
        <w:t>.</w:t>
      </w:r>
    </w:p>
    <w:p w14:paraId="189A2D93">
      <w:pPr>
        <w:spacing w:line="360" w:lineRule="auto"/>
        <w:rPr>
          <w:rFonts w:hint="default" w:ascii="Comic Sans MS" w:hAnsi="Comic Sans MS" w:eastAsia="楷体"/>
          <w:lang w:val="en-US" w:eastAsia="zh-CN"/>
        </w:rPr>
      </w:pPr>
      <w:r>
        <w:rPr>
          <w:rFonts w:ascii="Comic Sans MS" w:hAnsi="Comic Sans MS" w:eastAsia="楷体"/>
        </w:rPr>
        <w:t xml:space="preserve">2. </w:t>
      </w:r>
      <w:r>
        <w:rPr>
          <w:rFonts w:hint="eastAsia" w:ascii="Comic Sans MS" w:hAnsi="Comic Sans MS" w:eastAsia="楷体"/>
          <w:lang w:val="en-US" w:eastAsia="zh-CN"/>
        </w:rPr>
        <w:t xml:space="preserve">Study the cut </w:t>
      </w:r>
      <w:bookmarkStart w:id="0" w:name="_GoBack"/>
      <w:bookmarkEnd w:id="0"/>
      <w:r>
        <w:rPr>
          <w:rFonts w:hint="eastAsia" w:ascii="Comic Sans MS" w:hAnsi="Comic Sans MS" w:eastAsia="楷体"/>
          <w:lang w:val="en-US" w:eastAsia="zh-CN"/>
        </w:rPr>
        <w:t xml:space="preserve">flow of J/psi--&gt;ppbaretaeta. </w:t>
      </w:r>
    </w:p>
    <w:p w14:paraId="775148B2">
      <w:pPr>
        <w:spacing w:line="360" w:lineRule="auto"/>
        <w:rPr>
          <w:rFonts w:hint="eastAsia" w:ascii="Comic Sans MS" w:hAnsi="Comic Sans MS" w:eastAsia="楷体"/>
          <w:lang w:val="en-US" w:eastAsia="zh-CN"/>
        </w:rPr>
      </w:pPr>
      <w:r>
        <w:rPr>
          <w:rFonts w:ascii="Comic Sans MS" w:hAnsi="Comic Sans MS" w:eastAsia="楷体"/>
          <w:color w:val="78206E" w:themeColor="accent5" w:themeShade="BF"/>
        </w:rPr>
        <w:t xml:space="preserve">Next </w:t>
      </w:r>
      <w:r>
        <w:rPr>
          <w:rFonts w:hint="eastAsia" w:ascii="Comic Sans MS" w:hAnsi="Comic Sans MS" w:eastAsia="楷体"/>
          <w:color w:val="78206E" w:themeColor="accent5" w:themeShade="BF"/>
        </w:rPr>
        <w:t>plan</w:t>
      </w:r>
      <w:r>
        <w:rPr>
          <w:rFonts w:ascii="Comic Sans MS" w:hAnsi="Comic Sans MS" w:eastAsia="楷体"/>
          <w:color w:val="78206E" w:themeColor="accent5" w:themeShade="BF"/>
        </w:rPr>
        <w:t>ning:</w:t>
      </w:r>
      <w:r>
        <w:rPr>
          <w:rFonts w:hint="eastAsia" w:ascii="Comic Sans MS" w:hAnsi="Comic Sans MS" w:eastAsia="楷体"/>
          <w:lang w:val="en-US" w:eastAsia="zh-CN"/>
        </w:rPr>
        <w:t xml:space="preserve"> </w:t>
      </w:r>
    </w:p>
    <w:p w14:paraId="09DFC149">
      <w:pPr>
        <w:spacing w:line="360" w:lineRule="auto"/>
        <w:rPr>
          <w:rFonts w:hint="eastAsia" w:ascii="Comic Sans MS" w:hAnsi="Comic Sans MS" w:eastAsia="楷体"/>
          <w:lang w:val="en-US" w:eastAsia="zh-CN"/>
        </w:rPr>
      </w:pPr>
      <w:r>
        <w:rPr>
          <w:rFonts w:hint="eastAsia" w:ascii="Comic Sans MS" w:hAnsi="Comic Sans MS" w:eastAsia="楷体"/>
          <w:lang w:val="en-US" w:eastAsia="zh-CN"/>
        </w:rPr>
        <w:t xml:space="preserve">- </w:t>
      </w:r>
      <w:r>
        <w:rPr>
          <w:rFonts w:ascii="Comic Sans MS" w:hAnsi="Comic Sans MS" w:eastAsia="楷体"/>
        </w:rPr>
        <w:t>Prepare to continue</w:t>
      </w:r>
      <w:r>
        <w:rPr>
          <w:rFonts w:ascii="Comic Sans MS" w:hAnsi="Comic Sans MS" w:eastAsia="楷体"/>
        </w:rPr>
        <w:t xml:space="preserve"> working on systematic uncertainties.</w:t>
      </w:r>
    </w:p>
    <w:p w14:paraId="2D06F2BB">
      <w:pPr>
        <w:rPr>
          <w:rFonts w:ascii="Comic Sans MS" w:hAnsi="Comic Sans MS" w:eastAsia="楷体"/>
        </w:rPr>
      </w:pPr>
    </w:p>
    <w:p w14:paraId="506C7E70">
      <w:pPr>
        <w:spacing w:line="360" w:lineRule="auto"/>
        <w:rPr>
          <w:rFonts w:hint="eastAsia" w:ascii="Comic Sans MS" w:hAnsi="Comic Sans MS" w:eastAsia="楷体"/>
          <w:lang w:val="en-US" w:eastAsia="zh-CN"/>
        </w:rPr>
      </w:pPr>
      <w:r>
        <w:rPr>
          <w:rFonts w:hint="eastAsia" w:ascii="Comic Sans MS" w:hAnsi="Comic Sans MS" w:eastAsia="楷体"/>
          <w:lang w:val="en-US" w:eastAsia="zh-CN"/>
        </w:rPr>
        <w:t>.</w:t>
      </w:r>
    </w:p>
    <w:p w14:paraId="1D247A8E">
      <w:pPr>
        <w:rPr>
          <w:rFonts w:ascii="Comic Sans MS" w:hAnsi="Comic Sans MS" w:eastAsia="楷体"/>
        </w:rPr>
      </w:pPr>
    </w:p>
    <w:p w14:paraId="5A792FF4">
      <w:pPr>
        <w:rPr>
          <w:rFonts w:hint="eastAsia" w:ascii="Comic Sans MS" w:hAnsi="Comic Sans MS" w:eastAsia="楷体"/>
        </w:rPr>
      </w:pPr>
    </w:p>
    <w:p w14:paraId="32F74D7A">
      <w:pPr>
        <w:rPr>
          <w:rFonts w:hint="eastAsia" w:ascii="Comic Sans MS" w:hAnsi="Comic Sans MS" w:eastAsia="楷体"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omic Sans MS">
    <w:panose1 w:val="030F0702030302020204"/>
    <w:charset w:val="00"/>
    <w:family w:val="script"/>
    <w:pitch w:val="default"/>
    <w:sig w:usb0="00000287" w:usb1="00000013" w:usb2="00000000" w:usb3="00000000" w:csb0="200000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113D79"/>
    <w:multiLevelType w:val="singleLevel"/>
    <w:tmpl w:val="CB113D79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20A"/>
    <w:rsid w:val="001C7789"/>
    <w:rsid w:val="0037641F"/>
    <w:rsid w:val="0044429E"/>
    <w:rsid w:val="00AD6873"/>
    <w:rsid w:val="00B5320A"/>
    <w:rsid w:val="00C458DB"/>
    <w:rsid w:val="01233A9E"/>
    <w:rsid w:val="01E46AB5"/>
    <w:rsid w:val="03B5051F"/>
    <w:rsid w:val="0401420C"/>
    <w:rsid w:val="0D185B90"/>
    <w:rsid w:val="12EF7422"/>
    <w:rsid w:val="17CA481C"/>
    <w:rsid w:val="2A9767DF"/>
    <w:rsid w:val="2BAD044F"/>
    <w:rsid w:val="2C8C39F6"/>
    <w:rsid w:val="30110DE2"/>
    <w:rsid w:val="3F2D0084"/>
    <w:rsid w:val="466727DF"/>
    <w:rsid w:val="50461F8A"/>
    <w:rsid w:val="534E7AD3"/>
    <w:rsid w:val="577D4BBA"/>
    <w:rsid w:val="607E4182"/>
    <w:rsid w:val="65A17F37"/>
    <w:rsid w:val="6F54601A"/>
    <w:rsid w:val="70923110"/>
    <w:rsid w:val="78AF2513"/>
    <w:rsid w:val="7E160DD1"/>
    <w:rsid w:val="7F01339C"/>
    <w:rsid w:val="7F040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0"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Date"/>
    <w:basedOn w:val="1"/>
    <w:next w:val="1"/>
    <w:link w:val="35"/>
    <w:semiHidden/>
    <w:unhideWhenUsed/>
    <w:qFormat/>
    <w:uiPriority w:val="99"/>
    <w:pPr>
      <w:ind w:left="100" w:leftChars="2500"/>
    </w:pPr>
  </w:style>
  <w:style w:type="paragraph" w:styleId="12">
    <w:name w:val="Subtitle"/>
    <w:basedOn w:val="1"/>
    <w:next w:val="1"/>
    <w:link w:val="27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3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16">
    <w:name w:val="Strong"/>
    <w:basedOn w:val="15"/>
    <w:qFormat/>
    <w:uiPriority w:val="22"/>
    <w:rPr>
      <w:b/>
    </w:rPr>
  </w:style>
  <w:style w:type="character" w:customStyle="1" w:styleId="17">
    <w:name w:val="标题 1 字符"/>
    <w:basedOn w:val="15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8">
    <w:name w:val="标题 2 字符"/>
    <w:basedOn w:val="15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标题 3 字符"/>
    <w:basedOn w:val="15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标题 4 字符"/>
    <w:basedOn w:val="15"/>
    <w:link w:val="5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1">
    <w:name w:val="标题 5 字符"/>
    <w:basedOn w:val="15"/>
    <w:link w:val="6"/>
    <w:semiHidden/>
    <w:qFormat/>
    <w:uiPriority w:val="9"/>
    <w:rPr>
      <w:rFonts w:cstheme="majorBidi"/>
      <w:color w:val="104862" w:themeColor="accent1" w:themeShade="BF"/>
      <w:sz w:val="24"/>
    </w:rPr>
  </w:style>
  <w:style w:type="character" w:customStyle="1" w:styleId="22">
    <w:name w:val="标题 6 字符"/>
    <w:basedOn w:val="15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3">
    <w:name w:val="标题 7 字符"/>
    <w:basedOn w:val="15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5"/>
    <w:link w:val="9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5"/>
    <w:link w:val="10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5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5"/>
    <w:link w:val="12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5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5"/>
    <w:qFormat/>
    <w:uiPriority w:val="21"/>
    <w:rPr>
      <w:i/>
      <w:iCs/>
      <w:color w:val="104862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3">
    <w:name w:val="明显引用 字符"/>
    <w:basedOn w:val="15"/>
    <w:link w:val="32"/>
    <w:qFormat/>
    <w:uiPriority w:val="30"/>
    <w:rPr>
      <w:i/>
      <w:iCs/>
      <w:color w:val="104862" w:themeColor="accent1" w:themeShade="BF"/>
    </w:rPr>
  </w:style>
  <w:style w:type="character" w:customStyle="1" w:styleId="34">
    <w:name w:val="Intense Reference"/>
    <w:basedOn w:val="15"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5">
    <w:name w:val="日期 字符"/>
    <w:basedOn w:val="15"/>
    <w:link w:val="11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</Words>
  <Characters>777</Characters>
  <Lines>2</Lines>
  <Paragraphs>1</Paragraphs>
  <TotalTime>7</TotalTime>
  <ScaleCrop>false</ScaleCrop>
  <LinksUpToDate>false</LinksUpToDate>
  <CharactersWithSpaces>886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2024-12-28T02:12:00Z</dcterms:created>
  <dc:creator>Microsoft Office User</dc:creator>
  <cp:lastModifiedBy>常甜甜</cp:lastModifiedBy>
  <dcterms:modified xsi:type="dcterms:W3CDTF">2025-04-01T09:10:13Z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eyJoZGlkIjoiNDljYjhhY2I0ZmZhNzljYzhjMjM3ZWJjNmJmNTg5MTMiLCJ1c2VySWQiOiIxNjgzMzIwNjQ2In0=</vt:lpwstr>
  </property>
  <property fmtid="{D5CDD505-2E9C-101B-9397-08002B2CF9AE}" pid="3" name="KSOProductBuildVer">
    <vt:lpwstr>2052-12.1.0.20305</vt:lpwstr>
  </property>
  <property fmtid="{D5CDD505-2E9C-101B-9397-08002B2CF9AE}" pid="4" name="ICV">
    <vt:lpwstr>E06277BA6BC54B47ABFB584D624AC934_12</vt:lpwstr>
  </property>
</Properties>
</file>