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3084">
      <w:pPr>
        <w:pStyle w:val="5"/>
        <w:bidi w:val="0"/>
        <w:jc w:val="center"/>
        <w:rPr>
          <w:rFonts w:hint="default" w:ascii="Comic Sans MS" w:hAnsi="Comic Sans MS" w:cs="Comic Sans MS"/>
          <w:b/>
          <w:bCs/>
          <w:sz w:val="32"/>
          <w:szCs w:val="32"/>
          <w:lang w:val="en-US" w:eastAsia="zh-CN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 w:eastAsia="zh-CN"/>
        </w:rPr>
        <w:t>Studying Plan</w:t>
      </w:r>
    </w:p>
    <w:p w14:paraId="5BD9804C">
      <w:pPr>
        <w:rPr>
          <w:rFonts w:ascii="Comic Sans MS" w:hAnsi="Comic Sans MS" w:eastAsia="楷体"/>
        </w:rPr>
      </w:pPr>
    </w:p>
    <w:p w14:paraId="64E9F63B">
      <w:pPr>
        <w:spacing w:line="360" w:lineRule="auto"/>
        <w:rPr>
          <w:rFonts w:hint="default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</w:pPr>
      <w:r>
        <w:rPr>
          <w:rFonts w:ascii="Comic Sans MS" w:hAnsi="Comic Sans MS" w:eastAsia="楷体"/>
          <w:color w:val="C04F15" w:themeColor="accent2" w:themeShade="BF"/>
          <w:sz w:val="22"/>
          <w:szCs w:val="28"/>
        </w:rPr>
        <w:t>2025.0</w:t>
      </w:r>
      <w:r>
        <w:rPr>
          <w:rFonts w:hint="eastAsia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  <w:t>4</w:t>
      </w:r>
      <w:r>
        <w:rPr>
          <w:rFonts w:ascii="Comic Sans MS" w:hAnsi="Comic Sans MS" w:eastAsia="楷体"/>
          <w:color w:val="C04F15" w:themeColor="accent2" w:themeShade="BF"/>
          <w:sz w:val="22"/>
          <w:szCs w:val="28"/>
        </w:rPr>
        <w:t>.</w:t>
      </w:r>
      <w:r>
        <w:rPr>
          <w:rFonts w:hint="eastAsia" w:ascii="Comic Sans MS" w:hAnsi="Comic Sans MS" w:eastAsia="楷体"/>
          <w:color w:val="C04F15" w:themeColor="accent2" w:themeShade="BF"/>
          <w:sz w:val="22"/>
          <w:szCs w:val="28"/>
          <w:lang w:val="en-US" w:eastAsia="zh-CN"/>
        </w:rPr>
        <w:t>08</w:t>
      </w:r>
    </w:p>
    <w:p w14:paraId="0E6A1484">
      <w:pPr>
        <w:spacing w:line="360" w:lineRule="auto"/>
        <w:rPr>
          <w:rFonts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Current working</w:t>
      </w:r>
      <w:r>
        <w:rPr>
          <w:rFonts w:hint="eastAsia" w:ascii="Comic Sans MS" w:hAnsi="Comic Sans MS" w:eastAsia="楷体"/>
          <w:color w:val="215F9A" w:themeColor="text2" w:themeTint="BF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:</w:t>
      </w:r>
    </w:p>
    <w:p w14:paraId="541D90B4">
      <w:pPr>
        <w:numPr>
          <w:ilvl w:val="0"/>
          <w:numId w:val="1"/>
        </w:numPr>
        <w:spacing w:line="360" w:lineRule="auto"/>
        <w:rPr>
          <w:rFonts w:ascii="Comic Sans MS" w:hAnsi="Comic Sans MS" w:eastAsia="楷体"/>
        </w:rPr>
      </w:pPr>
      <w:r>
        <w:rPr>
          <w:rFonts w:ascii="Comic Sans MS" w:hAnsi="Comic Sans MS" w:eastAsia="楷体"/>
        </w:rPr>
        <w:t>Attend classes in a systematic and orderly manner.</w:t>
      </w:r>
    </w:p>
    <w:p w14:paraId="189A2D93">
      <w:pPr>
        <w:spacing w:line="360" w:lineRule="auto"/>
        <w:rPr>
          <w:rFonts w:hint="default" w:ascii="Comic Sans MS" w:hAnsi="Comic Sans MS" w:eastAsia="楷体"/>
          <w:lang w:val="en-US" w:eastAsia="zh-CN"/>
        </w:rPr>
      </w:pPr>
      <w:r>
        <w:rPr>
          <w:rFonts w:ascii="Comic Sans MS" w:hAnsi="Comic Sans MS" w:eastAsia="楷体"/>
        </w:rPr>
        <w:t xml:space="preserve">2. </w:t>
      </w:r>
      <w:r>
        <w:rPr>
          <w:rFonts w:hint="eastAsia" w:ascii="Comic Sans MS" w:hAnsi="Comic Sans MS" w:eastAsia="楷体"/>
          <w:lang w:val="en-US" w:eastAsia="zh-CN"/>
        </w:rPr>
        <w:t xml:space="preserve">Study the </w:t>
      </w:r>
      <w:r>
        <w:rPr>
          <w:rFonts w:ascii="Comic Sans MS" w:hAnsi="Comic Sans MS" w:eastAsia="楷体"/>
        </w:rPr>
        <w:t>systematic uncertainties</w:t>
      </w:r>
      <w:r>
        <w:rPr>
          <w:rFonts w:hint="eastAsia" w:ascii="Comic Sans MS" w:hAnsi="Comic Sans MS" w:eastAsia="楷体"/>
          <w:lang w:val="en-US" w:eastAsia="zh-CN"/>
        </w:rPr>
        <w:t xml:space="preserve"> of J/psi--&gt;ppbaretaeta. </w:t>
      </w:r>
    </w:p>
    <w:p w14:paraId="775148B2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  <w:r>
        <w:rPr>
          <w:rFonts w:ascii="Comic Sans MS" w:hAnsi="Comic Sans MS" w:eastAsia="楷体"/>
          <w:color w:val="78206E" w:themeColor="accent5" w:themeShade="BF"/>
        </w:rPr>
        <w:t xml:space="preserve">Next </w:t>
      </w:r>
      <w:r>
        <w:rPr>
          <w:rFonts w:hint="eastAsia" w:ascii="Comic Sans MS" w:hAnsi="Comic Sans MS" w:eastAsia="楷体"/>
          <w:color w:val="78206E" w:themeColor="accent5" w:themeShade="BF"/>
        </w:rPr>
        <w:t>plan</w:t>
      </w:r>
      <w:r>
        <w:rPr>
          <w:rFonts w:ascii="Comic Sans MS" w:hAnsi="Comic Sans MS" w:eastAsia="楷体"/>
          <w:color w:val="78206E" w:themeColor="accent5" w:themeShade="BF"/>
        </w:rPr>
        <w:t>ning:</w:t>
      </w:r>
      <w:r>
        <w:rPr>
          <w:rFonts w:hint="eastAsia" w:ascii="Comic Sans MS" w:hAnsi="Comic Sans MS" w:eastAsia="楷体"/>
          <w:lang w:val="en-US" w:eastAsia="zh-CN"/>
        </w:rPr>
        <w:t xml:space="preserve"> </w:t>
      </w:r>
    </w:p>
    <w:p w14:paraId="09DFC149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  <w:r>
        <w:rPr>
          <w:rFonts w:hint="eastAsia" w:ascii="Comic Sans MS" w:hAnsi="Comic Sans MS" w:eastAsia="楷体"/>
          <w:lang w:val="en-US" w:eastAsia="zh-CN"/>
        </w:rPr>
        <w:t>- C</w:t>
      </w:r>
      <w:r>
        <w:rPr>
          <w:rFonts w:ascii="Comic Sans MS" w:hAnsi="Comic Sans MS" w:eastAsia="楷体"/>
        </w:rPr>
        <w:t>ontinue working on systematic uncertainties.</w:t>
      </w:r>
    </w:p>
    <w:p w14:paraId="506C7E70">
      <w:pPr>
        <w:spacing w:line="360" w:lineRule="auto"/>
        <w:rPr>
          <w:rFonts w:hint="eastAsia" w:ascii="Comic Sans MS" w:hAnsi="Comic Sans MS" w:eastAsia="楷体"/>
          <w:lang w:val="en-US" w:eastAsia="zh-CN"/>
        </w:rPr>
      </w:pPr>
      <w:bookmarkStart w:id="0" w:name="_GoBack"/>
      <w:bookmarkEnd w:id="0"/>
    </w:p>
    <w:p w14:paraId="1D247A8E">
      <w:pPr>
        <w:rPr>
          <w:rFonts w:ascii="Comic Sans MS" w:hAnsi="Comic Sans MS" w:eastAsia="楷体"/>
        </w:rPr>
      </w:pPr>
    </w:p>
    <w:p w14:paraId="5A792FF4">
      <w:pPr>
        <w:rPr>
          <w:rFonts w:hint="eastAsia" w:ascii="Comic Sans MS" w:hAnsi="Comic Sans MS" w:eastAsia="楷体"/>
        </w:rPr>
      </w:pPr>
    </w:p>
    <w:p w14:paraId="32F74D7A">
      <w:pPr>
        <w:rPr>
          <w:rFonts w:hint="eastAsia" w:ascii="Comic Sans MS" w:hAnsi="Comic Sans MS" w:eastAsia="楷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13D79"/>
    <w:multiLevelType w:val="singleLevel"/>
    <w:tmpl w:val="CB113D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0A"/>
    <w:rsid w:val="001C7789"/>
    <w:rsid w:val="0037641F"/>
    <w:rsid w:val="0044429E"/>
    <w:rsid w:val="00AD6873"/>
    <w:rsid w:val="00B5320A"/>
    <w:rsid w:val="00C458DB"/>
    <w:rsid w:val="01233A9E"/>
    <w:rsid w:val="01E46AB5"/>
    <w:rsid w:val="03B5051F"/>
    <w:rsid w:val="0401420C"/>
    <w:rsid w:val="0AB94B2B"/>
    <w:rsid w:val="0D185B90"/>
    <w:rsid w:val="12EF7422"/>
    <w:rsid w:val="17CA481C"/>
    <w:rsid w:val="2A9767DF"/>
    <w:rsid w:val="2BAD044F"/>
    <w:rsid w:val="2C8C39F6"/>
    <w:rsid w:val="30110DE2"/>
    <w:rsid w:val="3F2D0084"/>
    <w:rsid w:val="466727DF"/>
    <w:rsid w:val="50461F8A"/>
    <w:rsid w:val="534E7AD3"/>
    <w:rsid w:val="577D4BBA"/>
    <w:rsid w:val="607E4182"/>
    <w:rsid w:val="65A17F37"/>
    <w:rsid w:val="66FF02E5"/>
    <w:rsid w:val="6F54601A"/>
    <w:rsid w:val="70923110"/>
    <w:rsid w:val="752172B4"/>
    <w:rsid w:val="78AF2513"/>
    <w:rsid w:val="7E160DD1"/>
    <w:rsid w:val="7F01339C"/>
    <w:rsid w:val="7F0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日期 字符"/>
    <w:basedOn w:val="15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2024-12-28T02:12:00Z</dcterms:created>
  <dc:creator>Microsoft Office User</dc:creator>
  <cp:lastModifiedBy>常甜甜</cp:lastModifiedBy>
  <dcterms:modified xsi:type="dcterms:W3CDTF">2025-04-08T10:32:59Z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eyJoZGlkIjoiNDljYjhhY2I0ZmZhNzljYzhjMjM3ZWJjNmJmNTg5MTMiLCJ1c2VySWQiOiIxNjgzMzIwNjQ2In0=</vt:lpwstr>
  </property>
  <property fmtid="{D5CDD505-2E9C-101B-9397-08002B2CF9AE}" pid="3" name="KSOProductBuildVer">
    <vt:lpwstr>2052-12.1.0.20305</vt:lpwstr>
  </property>
  <property fmtid="{D5CDD505-2E9C-101B-9397-08002B2CF9AE}" pid="4" name="ICV">
    <vt:lpwstr>E06277BA6BC54B47ABFB584D624AC934_12</vt:lpwstr>
  </property>
</Properties>
</file>