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4C79" w14:textId="261D3628" w:rsidR="00625B6A" w:rsidRPr="00B51478" w:rsidRDefault="00B51478" w:rsidP="00B51478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B51478">
        <w:rPr>
          <w:rFonts w:ascii="宋体" w:eastAsia="宋体" w:hAnsi="宋体"/>
          <w:b/>
          <w:bCs/>
          <w:sz w:val="32"/>
          <w:szCs w:val="32"/>
        </w:rPr>
        <w:t xml:space="preserve">CEPC Silicon </w:t>
      </w:r>
      <w:r w:rsidRPr="00B51478">
        <w:rPr>
          <w:rFonts w:ascii="宋体" w:eastAsia="宋体" w:hAnsi="宋体" w:hint="eastAsia"/>
          <w:b/>
          <w:bCs/>
          <w:sz w:val="32"/>
          <w:szCs w:val="32"/>
        </w:rPr>
        <w:t xml:space="preserve">Tracker </w:t>
      </w:r>
      <w:r w:rsidRPr="00B51478">
        <w:rPr>
          <w:rFonts w:ascii="宋体" w:eastAsia="宋体" w:hAnsi="宋体"/>
          <w:b/>
          <w:bCs/>
          <w:sz w:val="32"/>
          <w:szCs w:val="32"/>
        </w:rPr>
        <w:t>Special M</w:t>
      </w:r>
      <w:r w:rsidRPr="00B51478">
        <w:rPr>
          <w:rFonts w:ascii="宋体" w:eastAsia="宋体" w:hAnsi="宋体" w:hint="eastAsia"/>
          <w:b/>
          <w:bCs/>
          <w:sz w:val="32"/>
          <w:szCs w:val="32"/>
        </w:rPr>
        <w:t>eeting会议纪要</w:t>
      </w:r>
    </w:p>
    <w:p w14:paraId="39EBE2C6" w14:textId="77777777" w:rsidR="00625B6A" w:rsidRPr="00E8536D" w:rsidRDefault="00BE1889">
      <w:pPr>
        <w:numPr>
          <w:ilvl w:val="0"/>
          <w:numId w:val="6"/>
        </w:num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会议名称：</w:t>
      </w:r>
      <w:r w:rsidRPr="00E8536D">
        <w:rPr>
          <w:rFonts w:hint="eastAsia"/>
          <w:sz w:val="24"/>
          <w:szCs w:val="32"/>
        </w:rPr>
        <w:t>Silicon Tracker TDR meeting</w:t>
      </w:r>
    </w:p>
    <w:p w14:paraId="7525FEE2" w14:textId="77777777" w:rsidR="00625B6A" w:rsidRPr="00E8536D" w:rsidRDefault="00BE1889">
      <w:pPr>
        <w:numPr>
          <w:ilvl w:val="0"/>
          <w:numId w:val="6"/>
        </w:num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会议时间：</w:t>
      </w:r>
      <w:r w:rsidRPr="00E8536D">
        <w:rPr>
          <w:rFonts w:hint="eastAsia"/>
          <w:sz w:val="24"/>
          <w:szCs w:val="32"/>
        </w:rPr>
        <w:t>2025</w:t>
      </w:r>
      <w:r w:rsidRPr="00E8536D">
        <w:rPr>
          <w:rFonts w:hint="eastAsia"/>
          <w:sz w:val="24"/>
          <w:szCs w:val="32"/>
        </w:rPr>
        <w:t>年</w:t>
      </w:r>
      <w:r w:rsidRPr="00E8536D">
        <w:rPr>
          <w:rFonts w:hint="eastAsia"/>
          <w:sz w:val="24"/>
          <w:szCs w:val="32"/>
        </w:rPr>
        <w:t>5</w:t>
      </w:r>
      <w:r w:rsidRPr="00E8536D">
        <w:rPr>
          <w:rFonts w:hint="eastAsia"/>
          <w:sz w:val="24"/>
          <w:szCs w:val="32"/>
        </w:rPr>
        <w:t>月</w:t>
      </w:r>
      <w:r w:rsidRPr="00E8536D">
        <w:rPr>
          <w:rFonts w:hint="eastAsia"/>
          <w:sz w:val="24"/>
          <w:szCs w:val="32"/>
        </w:rPr>
        <w:t>30</w:t>
      </w:r>
      <w:r w:rsidRPr="00E8536D">
        <w:rPr>
          <w:rFonts w:hint="eastAsia"/>
          <w:sz w:val="24"/>
          <w:szCs w:val="32"/>
        </w:rPr>
        <w:t>日</w:t>
      </w:r>
    </w:p>
    <w:p w14:paraId="214BE307" w14:textId="76271CE0" w:rsidR="00625B6A" w:rsidRPr="00E8536D" w:rsidRDefault="00BE1889">
      <w:pPr>
        <w:numPr>
          <w:ilvl w:val="0"/>
          <w:numId w:val="6"/>
        </w:num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会议地点：多</w:t>
      </w:r>
      <w:proofErr w:type="gramStart"/>
      <w:r w:rsidRPr="00E8536D">
        <w:rPr>
          <w:rFonts w:hint="eastAsia"/>
          <w:sz w:val="24"/>
          <w:szCs w:val="32"/>
        </w:rPr>
        <w:t>学科楼</w:t>
      </w:r>
      <w:proofErr w:type="gramEnd"/>
      <w:r w:rsidRPr="00E8536D">
        <w:rPr>
          <w:rFonts w:hint="eastAsia"/>
          <w:sz w:val="24"/>
          <w:szCs w:val="32"/>
        </w:rPr>
        <w:t>228</w:t>
      </w:r>
    </w:p>
    <w:p w14:paraId="558BA1B4" w14:textId="6EC3FB76" w:rsidR="00E63D89" w:rsidRPr="00E8536D" w:rsidRDefault="00E63D89">
      <w:pPr>
        <w:numPr>
          <w:ilvl w:val="0"/>
          <w:numId w:val="6"/>
        </w:num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纪要人：田蕾</w:t>
      </w:r>
    </w:p>
    <w:p w14:paraId="1E4101D8" w14:textId="77777777" w:rsidR="00625B6A" w:rsidRDefault="00625B6A"/>
    <w:p w14:paraId="1C66E0A8" w14:textId="77777777" w:rsidR="00625B6A" w:rsidRDefault="00BE1889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一、会议开场</w:t>
      </w:r>
    </w:p>
    <w:p w14:paraId="10280918" w14:textId="77777777" w:rsidR="00625B6A" w:rsidRPr="00E8536D" w:rsidRDefault="00BE1889">
      <w:p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严琪老师作为开场人，首先对上次会议情况进行了全面总结。上次会议达成了多项重要成果，具体包括：</w:t>
      </w:r>
    </w:p>
    <w:p w14:paraId="2D0CE692" w14:textId="77777777" w:rsidR="00625B6A" w:rsidRPr="00E8536D" w:rsidRDefault="00BE1889" w:rsidP="00E06636">
      <w:pPr>
        <w:numPr>
          <w:ilvl w:val="0"/>
          <w:numId w:val="8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核心目标明确：</w:t>
      </w:r>
      <w:r w:rsidRPr="00E8536D">
        <w:rPr>
          <w:rFonts w:hint="eastAsia"/>
          <w:sz w:val="24"/>
          <w:szCs w:val="32"/>
        </w:rPr>
        <w:t>确立了</w:t>
      </w:r>
      <w:r w:rsidRPr="00E8536D">
        <w:rPr>
          <w:rFonts w:hint="eastAsia"/>
          <w:sz w:val="24"/>
          <w:szCs w:val="32"/>
        </w:rPr>
        <w:t xml:space="preserve"> CEPC </w:t>
      </w:r>
      <w:r w:rsidRPr="00E8536D">
        <w:rPr>
          <w:rFonts w:hint="eastAsia"/>
          <w:sz w:val="24"/>
          <w:szCs w:val="32"/>
        </w:rPr>
        <w:t>硅径迹组在完成</w:t>
      </w:r>
      <w:r w:rsidRPr="00E8536D">
        <w:rPr>
          <w:rFonts w:hint="eastAsia"/>
          <w:sz w:val="24"/>
          <w:szCs w:val="32"/>
        </w:rPr>
        <w:t xml:space="preserve"> Ref-TDR </w:t>
      </w:r>
      <w:r w:rsidRPr="00E8536D">
        <w:rPr>
          <w:rFonts w:hint="eastAsia"/>
          <w:sz w:val="24"/>
          <w:szCs w:val="32"/>
        </w:rPr>
        <w:t>之后的核心目标，为后续工作指明了清晰方向。</w:t>
      </w:r>
    </w:p>
    <w:p w14:paraId="188C10EE" w14:textId="77777777" w:rsidR="00625B6A" w:rsidRPr="00E8536D" w:rsidRDefault="00BE1889" w:rsidP="00E06636">
      <w:pPr>
        <w:numPr>
          <w:ilvl w:val="0"/>
          <w:numId w:val="8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工作安排细化：</w:t>
      </w:r>
      <w:r w:rsidRPr="00E8536D">
        <w:rPr>
          <w:rFonts w:hint="eastAsia"/>
          <w:sz w:val="24"/>
          <w:szCs w:val="32"/>
        </w:rPr>
        <w:t>详细规划了</w:t>
      </w:r>
      <w:r w:rsidRPr="00E8536D">
        <w:rPr>
          <w:rFonts w:hint="eastAsia"/>
          <w:sz w:val="24"/>
          <w:szCs w:val="32"/>
        </w:rPr>
        <w:t xml:space="preserve"> R&amp;D </w:t>
      </w:r>
      <w:r w:rsidRPr="00E8536D">
        <w:rPr>
          <w:rFonts w:hint="eastAsia"/>
          <w:sz w:val="24"/>
          <w:szCs w:val="32"/>
        </w:rPr>
        <w:t>的工作任务、成员分工以及组织架构，确保各项工作有序推进。</w:t>
      </w:r>
    </w:p>
    <w:p w14:paraId="4DA14454" w14:textId="1FAE861B" w:rsidR="00625B6A" w:rsidRPr="00E8536D" w:rsidRDefault="00BE1889" w:rsidP="00E06636">
      <w:pPr>
        <w:numPr>
          <w:ilvl w:val="0"/>
          <w:numId w:val="8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管理构架</w:t>
      </w:r>
      <w:r w:rsidR="009370F7" w:rsidRPr="00E8536D">
        <w:rPr>
          <w:rFonts w:hint="eastAsia"/>
          <w:b/>
          <w:bCs/>
          <w:sz w:val="24"/>
          <w:szCs w:val="32"/>
        </w:rPr>
        <w:t>明确</w:t>
      </w:r>
      <w:r w:rsidRPr="00E8536D">
        <w:rPr>
          <w:rFonts w:hint="eastAsia"/>
          <w:b/>
          <w:bCs/>
          <w:sz w:val="24"/>
          <w:szCs w:val="32"/>
        </w:rPr>
        <w:t>：</w:t>
      </w:r>
      <w:r w:rsidRPr="00E8536D">
        <w:rPr>
          <w:rFonts w:hint="eastAsia"/>
          <w:sz w:val="24"/>
          <w:szCs w:val="32"/>
        </w:rPr>
        <w:t>构建了硅径迹组面向</w:t>
      </w:r>
      <w:r w:rsidRPr="00E8536D">
        <w:rPr>
          <w:rFonts w:hint="eastAsia"/>
          <w:sz w:val="24"/>
          <w:szCs w:val="32"/>
        </w:rPr>
        <w:t xml:space="preserve"> R&amp;D </w:t>
      </w:r>
      <w:r w:rsidRPr="00E8536D">
        <w:rPr>
          <w:rFonts w:hint="eastAsia"/>
          <w:sz w:val="24"/>
          <w:szCs w:val="32"/>
        </w:rPr>
        <w:t>的全新组织管理构架，以适应研发工作的新需求。</w:t>
      </w:r>
    </w:p>
    <w:p w14:paraId="3AE3B15F" w14:textId="77777777" w:rsidR="00625B6A" w:rsidRPr="00E8536D" w:rsidRDefault="00BE1889" w:rsidP="00E06636">
      <w:pPr>
        <w:numPr>
          <w:ilvl w:val="0"/>
          <w:numId w:val="8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人员参与安排：</w:t>
      </w:r>
      <w:r w:rsidRPr="00E8536D">
        <w:rPr>
          <w:rFonts w:hint="eastAsia"/>
          <w:sz w:val="24"/>
          <w:szCs w:val="32"/>
        </w:rPr>
        <w:t>安排钱小</w:t>
      </w:r>
      <w:proofErr w:type="gramStart"/>
      <w:r w:rsidRPr="00E8536D">
        <w:rPr>
          <w:rFonts w:hint="eastAsia"/>
          <w:sz w:val="24"/>
          <w:szCs w:val="32"/>
        </w:rPr>
        <w:t>辉逐步</w:t>
      </w:r>
      <w:proofErr w:type="gramEnd"/>
      <w:r w:rsidRPr="00E8536D">
        <w:rPr>
          <w:rFonts w:hint="eastAsia"/>
          <w:sz w:val="24"/>
          <w:szCs w:val="32"/>
        </w:rPr>
        <w:t>参与硅径迹组的研发工作，为团队注入新力量。</w:t>
      </w:r>
    </w:p>
    <w:p w14:paraId="2F29CB2D" w14:textId="77777777" w:rsidR="00625B6A" w:rsidRPr="00E8536D" w:rsidRDefault="00BE1889" w:rsidP="00E06636">
      <w:pPr>
        <w:numPr>
          <w:ilvl w:val="0"/>
          <w:numId w:val="8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合作鼓励机制：</w:t>
      </w:r>
      <w:r w:rsidRPr="00E8536D">
        <w:rPr>
          <w:rFonts w:hint="eastAsia"/>
          <w:sz w:val="24"/>
          <w:szCs w:val="32"/>
        </w:rPr>
        <w:t>鼓励所外合作者积极参与</w:t>
      </w:r>
      <w:r w:rsidRPr="00E8536D">
        <w:rPr>
          <w:rFonts w:hint="eastAsia"/>
          <w:sz w:val="24"/>
          <w:szCs w:val="32"/>
        </w:rPr>
        <w:t xml:space="preserve"> R&amp;D </w:t>
      </w:r>
      <w:r w:rsidRPr="00E8536D">
        <w:rPr>
          <w:rFonts w:hint="eastAsia"/>
          <w:sz w:val="24"/>
          <w:szCs w:val="32"/>
        </w:rPr>
        <w:t>的重要研发工作，拓宽合作渠道，提升研发水平。</w:t>
      </w:r>
    </w:p>
    <w:p w14:paraId="0C299CC4" w14:textId="77777777" w:rsidR="00625B6A" w:rsidRPr="00E8536D" w:rsidRDefault="00BE1889">
      <w:p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此外，严琪老师还介绍了今后会议的规划，以及本周和下周的</w:t>
      </w:r>
      <w:proofErr w:type="gramStart"/>
      <w:r w:rsidRPr="00E8536D">
        <w:rPr>
          <w:rFonts w:hint="eastAsia"/>
          <w:sz w:val="24"/>
          <w:szCs w:val="32"/>
        </w:rPr>
        <w:t>初步会议</w:t>
      </w:r>
      <w:proofErr w:type="gramEnd"/>
      <w:r w:rsidRPr="00E8536D">
        <w:rPr>
          <w:rFonts w:hint="eastAsia"/>
          <w:sz w:val="24"/>
          <w:szCs w:val="32"/>
        </w:rPr>
        <w:t>日程安排，为后续工作的沟通与协调奠定了基础。</w:t>
      </w:r>
    </w:p>
    <w:p w14:paraId="4643B179" w14:textId="77777777" w:rsidR="00625B6A" w:rsidRDefault="00625B6A"/>
    <w:p w14:paraId="6A7C7166" w14:textId="77777777" w:rsidR="00625B6A" w:rsidRDefault="00BE1889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二、机械及冷却工作汇报</w:t>
      </w:r>
    </w:p>
    <w:p w14:paraId="2D81F6D7" w14:textId="3BF00903" w:rsidR="00625B6A" w:rsidRPr="00E8536D" w:rsidRDefault="00BE1889">
      <w:p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李宇杰对机械及冷却方面的工作进行了详细介绍：</w:t>
      </w:r>
    </w:p>
    <w:p w14:paraId="4496D650" w14:textId="16AA88AC" w:rsidR="00625B6A" w:rsidRPr="00E8536D" w:rsidRDefault="00BE1889" w:rsidP="00E06636">
      <w:pPr>
        <w:numPr>
          <w:ilvl w:val="0"/>
          <w:numId w:val="9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Backup design of the OTK 1/12 endcap</w:t>
      </w:r>
      <w:r w:rsidRPr="00E8536D">
        <w:rPr>
          <w:rFonts w:hint="eastAsia"/>
          <w:b/>
          <w:bCs/>
          <w:sz w:val="24"/>
          <w:szCs w:val="32"/>
        </w:rPr>
        <w:t>：</w:t>
      </w:r>
      <w:r w:rsidR="00630904" w:rsidRPr="00E8536D">
        <w:rPr>
          <w:rFonts w:hint="eastAsia"/>
          <w:sz w:val="24"/>
          <w:szCs w:val="32"/>
        </w:rPr>
        <w:t>详细阐述了基于</w:t>
      </w:r>
      <w:r w:rsidR="00630904" w:rsidRPr="00E8536D">
        <w:rPr>
          <w:rFonts w:hint="eastAsia"/>
          <w:sz w:val="24"/>
          <w:szCs w:val="32"/>
        </w:rPr>
        <w:t>20mm</w:t>
      </w:r>
      <w:r w:rsidR="00630904" w:rsidRPr="00E8536D">
        <w:rPr>
          <w:rFonts w:hint="eastAsia"/>
          <w:sz w:val="24"/>
          <w:szCs w:val="32"/>
        </w:rPr>
        <w:t>×</w:t>
      </w:r>
      <w:r w:rsidR="00630904" w:rsidRPr="00E8536D">
        <w:rPr>
          <w:rFonts w:hint="eastAsia"/>
          <w:sz w:val="24"/>
          <w:szCs w:val="32"/>
        </w:rPr>
        <w:t>20mm AC-LGAD</w:t>
      </w:r>
      <w:r w:rsidR="00630904" w:rsidRPr="00E8536D">
        <w:rPr>
          <w:rFonts w:hint="eastAsia"/>
          <w:sz w:val="24"/>
          <w:szCs w:val="32"/>
        </w:rPr>
        <w:t>条带传感器的</w:t>
      </w:r>
      <w:r w:rsidR="00630904" w:rsidRPr="00E8536D">
        <w:rPr>
          <w:rFonts w:hint="eastAsia"/>
          <w:sz w:val="24"/>
          <w:szCs w:val="32"/>
        </w:rPr>
        <w:t>OTK 1/12</w:t>
      </w:r>
      <w:r w:rsidR="00630904" w:rsidRPr="00E8536D">
        <w:rPr>
          <w:rFonts w:hint="eastAsia"/>
          <w:sz w:val="24"/>
          <w:szCs w:val="32"/>
        </w:rPr>
        <w:t>端盖备份设计方案</w:t>
      </w:r>
      <w:r w:rsidR="000B28E9" w:rsidRPr="00E8536D">
        <w:rPr>
          <w:rFonts w:hint="eastAsia"/>
          <w:sz w:val="24"/>
          <w:szCs w:val="32"/>
        </w:rPr>
        <w:t>，展示了冷却回路的精确布局与长度规划，并分析了入口温度、静态温度分布及温差最大区域</w:t>
      </w:r>
    </w:p>
    <w:p w14:paraId="226BCDF2" w14:textId="06EB86FA" w:rsidR="00625B6A" w:rsidRPr="00E8536D" w:rsidRDefault="00BE1889" w:rsidP="00E06636">
      <w:pPr>
        <w:numPr>
          <w:ilvl w:val="0"/>
          <w:numId w:val="9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机械实验室筹备：介</w:t>
      </w:r>
      <w:r w:rsidRPr="00E8536D">
        <w:rPr>
          <w:rFonts w:hint="eastAsia"/>
          <w:sz w:val="24"/>
          <w:szCs w:val="32"/>
        </w:rPr>
        <w:t>绍了机械实验室的准备工作，包括确认实验目标、核心设备的特性分析等。</w:t>
      </w:r>
    </w:p>
    <w:p w14:paraId="0BBDD574" w14:textId="03B597CD" w:rsidR="00625B6A" w:rsidRPr="00E8536D" w:rsidRDefault="00BE1889" w:rsidP="00E06636">
      <w:pPr>
        <w:numPr>
          <w:ilvl w:val="0"/>
          <w:numId w:val="9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ITK Frame</w:t>
      </w:r>
      <w:r w:rsidRPr="00E8536D">
        <w:rPr>
          <w:rFonts w:hint="eastAsia"/>
          <w:b/>
          <w:bCs/>
          <w:sz w:val="24"/>
          <w:szCs w:val="32"/>
        </w:rPr>
        <w:t>：</w:t>
      </w:r>
      <w:r w:rsidRPr="00E8536D">
        <w:rPr>
          <w:rFonts w:hint="eastAsia"/>
          <w:sz w:val="24"/>
          <w:szCs w:val="32"/>
        </w:rPr>
        <w:t>汇报了</w:t>
      </w:r>
      <w:r w:rsidR="00BE61D6" w:rsidRPr="00E8536D">
        <w:rPr>
          <w:rFonts w:hint="eastAsia"/>
          <w:sz w:val="24"/>
          <w:szCs w:val="32"/>
        </w:rPr>
        <w:t>与碳纤维厂家的交流进展并商讨构建了新</w:t>
      </w:r>
      <w:proofErr w:type="gramStart"/>
      <w:r w:rsidR="00BE61D6" w:rsidRPr="00E8536D">
        <w:rPr>
          <w:rFonts w:hint="eastAsia"/>
          <w:sz w:val="24"/>
          <w:szCs w:val="32"/>
        </w:rPr>
        <w:t>的桶部桁架</w:t>
      </w:r>
      <w:proofErr w:type="gramEnd"/>
      <w:r w:rsidR="00BE61D6" w:rsidRPr="00E8536D">
        <w:rPr>
          <w:rFonts w:hint="eastAsia"/>
          <w:sz w:val="24"/>
          <w:szCs w:val="32"/>
        </w:rPr>
        <w:t>模型，对桁架结构优化进行了分析。</w:t>
      </w:r>
    </w:p>
    <w:p w14:paraId="70B9DCD6" w14:textId="4A3D7F8C" w:rsidR="00625B6A" w:rsidRPr="00E8536D" w:rsidRDefault="00BE1889" w:rsidP="00E06636">
      <w:pPr>
        <w:numPr>
          <w:ilvl w:val="0"/>
          <w:numId w:val="9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二氧化碳两相冷却技术：</w:t>
      </w:r>
      <w:r w:rsidR="00BE61D6" w:rsidRPr="00E8536D">
        <w:rPr>
          <w:rFonts w:hint="eastAsia"/>
          <w:sz w:val="24"/>
          <w:szCs w:val="32"/>
        </w:rPr>
        <w:t>阐述了选择</w:t>
      </w:r>
      <w:r w:rsidRPr="00E8536D">
        <w:rPr>
          <w:rFonts w:hint="eastAsia"/>
          <w:sz w:val="24"/>
          <w:szCs w:val="32"/>
        </w:rPr>
        <w:t>二氧化碳两相冷却技术</w:t>
      </w:r>
      <w:r w:rsidR="00BE61D6" w:rsidRPr="00E8536D">
        <w:rPr>
          <w:rFonts w:hint="eastAsia"/>
          <w:sz w:val="24"/>
          <w:szCs w:val="32"/>
        </w:rPr>
        <w:t>依据</w:t>
      </w:r>
      <w:r w:rsidRPr="00E8536D">
        <w:rPr>
          <w:rFonts w:hint="eastAsia"/>
          <w:sz w:val="24"/>
          <w:szCs w:val="32"/>
        </w:rPr>
        <w:t>、优势以及在</w:t>
      </w:r>
      <w:r w:rsidR="00BE61D6" w:rsidRPr="00E8536D">
        <w:rPr>
          <w:rFonts w:hint="eastAsia"/>
          <w:sz w:val="24"/>
          <w:szCs w:val="32"/>
        </w:rPr>
        <w:t>冷却西永的组成和工作原理，展示了冷却实验样机“</w:t>
      </w:r>
      <w:r w:rsidR="00BE61D6" w:rsidRPr="00E8536D">
        <w:rPr>
          <w:rFonts w:hint="eastAsia"/>
          <w:sz w:val="24"/>
          <w:szCs w:val="32"/>
        </w:rPr>
        <w:t>Traci</w:t>
      </w:r>
      <w:r w:rsidR="00BE61D6" w:rsidRPr="00E8536D">
        <w:rPr>
          <w:rFonts w:hint="eastAsia"/>
          <w:sz w:val="24"/>
          <w:szCs w:val="32"/>
        </w:rPr>
        <w:t>”。</w:t>
      </w:r>
    </w:p>
    <w:p w14:paraId="79B20F2B" w14:textId="77777777" w:rsidR="00625B6A" w:rsidRPr="00E8536D" w:rsidRDefault="00BE1889" w:rsidP="00E06636">
      <w:pPr>
        <w:numPr>
          <w:ilvl w:val="0"/>
          <w:numId w:val="9"/>
        </w:numPr>
        <w:rPr>
          <w:sz w:val="24"/>
          <w:szCs w:val="32"/>
        </w:rPr>
      </w:pPr>
      <w:r w:rsidRPr="00E8536D">
        <w:rPr>
          <w:rFonts w:hint="eastAsia"/>
          <w:b/>
          <w:bCs/>
          <w:sz w:val="24"/>
          <w:szCs w:val="32"/>
        </w:rPr>
        <w:t>近期规划：</w:t>
      </w:r>
      <w:r w:rsidRPr="00E8536D">
        <w:rPr>
          <w:rFonts w:hint="eastAsia"/>
          <w:sz w:val="24"/>
          <w:szCs w:val="32"/>
        </w:rPr>
        <w:t>聚焦于推进桁架样件合同签订、生产与测试工作，搭建机械实验室，并针对冷却系统开展进一步调研及联合开发。</w:t>
      </w:r>
    </w:p>
    <w:p w14:paraId="200777D6" w14:textId="77777777" w:rsidR="00625B6A" w:rsidRDefault="00625B6A"/>
    <w:p w14:paraId="066043CE" w14:textId="77777777" w:rsidR="00625B6A" w:rsidRDefault="00BE1889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三、报告点评及自由讨论</w:t>
      </w:r>
    </w:p>
    <w:p w14:paraId="119F32E5" w14:textId="77777777" w:rsidR="00625B6A" w:rsidRPr="00E8536D" w:rsidRDefault="00BE1889">
      <w:pPr>
        <w:rPr>
          <w:sz w:val="24"/>
          <w:szCs w:val="32"/>
        </w:rPr>
      </w:pPr>
      <w:r w:rsidRPr="00E8536D">
        <w:rPr>
          <w:rFonts w:hint="eastAsia"/>
          <w:sz w:val="24"/>
          <w:szCs w:val="32"/>
        </w:rPr>
        <w:t>李一鸣老师和严琪老师对李宇杰的报告进行了专业点评，充分肯定了报告内容的全面性和专业性，同时也提出了一些宝贵的建议和意见。随后，与会人员就相关议题展开了自由讨论，进一步明确了下一步的工作方向。</w:t>
      </w:r>
    </w:p>
    <w:sectPr w:rsidR="00625B6A" w:rsidRPr="00E8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FF9D" w14:textId="77777777" w:rsidR="00F32E8C" w:rsidRDefault="00F32E8C" w:rsidP="00E06636">
      <w:r>
        <w:separator/>
      </w:r>
    </w:p>
  </w:endnote>
  <w:endnote w:type="continuationSeparator" w:id="0">
    <w:p w14:paraId="5CAF57FA" w14:textId="77777777" w:rsidR="00F32E8C" w:rsidRDefault="00F32E8C" w:rsidP="00E0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DD4" w14:textId="77777777" w:rsidR="00F32E8C" w:rsidRDefault="00F32E8C" w:rsidP="00E06636">
      <w:r>
        <w:separator/>
      </w:r>
    </w:p>
  </w:footnote>
  <w:footnote w:type="continuationSeparator" w:id="0">
    <w:p w14:paraId="750F7263" w14:textId="77777777" w:rsidR="00F32E8C" w:rsidRDefault="00F32E8C" w:rsidP="00E0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9C0DF"/>
    <w:multiLevelType w:val="singleLevel"/>
    <w:tmpl w:val="A369C0D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FC6EE59"/>
    <w:multiLevelType w:val="singleLevel"/>
    <w:tmpl w:val="BFC6EE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CAE86827"/>
    <w:multiLevelType w:val="singleLevel"/>
    <w:tmpl w:val="CAE868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E91A6D57"/>
    <w:multiLevelType w:val="singleLevel"/>
    <w:tmpl w:val="E91A6D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C630BA"/>
    <w:multiLevelType w:val="hybridMultilevel"/>
    <w:tmpl w:val="0F0A7824"/>
    <w:lvl w:ilvl="0" w:tplc="A71A28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96F503"/>
    <w:multiLevelType w:val="singleLevel"/>
    <w:tmpl w:val="2796F50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7DE5CDF"/>
    <w:multiLevelType w:val="singleLevel"/>
    <w:tmpl w:val="27DE5C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9F1AA4B"/>
    <w:multiLevelType w:val="singleLevel"/>
    <w:tmpl w:val="29F1AA4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45052BA"/>
    <w:multiLevelType w:val="hybridMultilevel"/>
    <w:tmpl w:val="03E23B94"/>
    <w:lvl w:ilvl="0" w:tplc="A71A28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A"/>
    <w:rsid w:val="000B28E9"/>
    <w:rsid w:val="000B3D1E"/>
    <w:rsid w:val="00625B6A"/>
    <w:rsid w:val="00630904"/>
    <w:rsid w:val="009370F7"/>
    <w:rsid w:val="00B51478"/>
    <w:rsid w:val="00BE1889"/>
    <w:rsid w:val="00BE61D6"/>
    <w:rsid w:val="00E06636"/>
    <w:rsid w:val="00E63D89"/>
    <w:rsid w:val="00E8536D"/>
    <w:rsid w:val="00F32E8C"/>
    <w:rsid w:val="2D363584"/>
    <w:rsid w:val="2EB87AB2"/>
    <w:rsid w:val="496E4840"/>
    <w:rsid w:val="56407060"/>
    <w:rsid w:val="5AEA68B1"/>
    <w:rsid w:val="69EC005E"/>
    <w:rsid w:val="701046C3"/>
    <w:rsid w:val="705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E54B7"/>
  <w15:docId w15:val="{20749E4B-5B11-416C-9EAC-9E1F3B1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E61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40">
    <w:name w:val="标题 4 字符"/>
    <w:basedOn w:val="a0"/>
    <w:link w:val="4"/>
    <w:semiHidden/>
    <w:rsid w:val="00BE61D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5">
    <w:name w:val="header"/>
    <w:basedOn w:val="a"/>
    <w:link w:val="a6"/>
    <w:rsid w:val="00E0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66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0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66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B514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Tiana T</cp:lastModifiedBy>
  <cp:revision>10</cp:revision>
  <dcterms:created xsi:type="dcterms:W3CDTF">2025-05-30T03:13:00Z</dcterms:created>
  <dcterms:modified xsi:type="dcterms:W3CDTF">2025-05-30T06:20:00Z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eyJoZGlkIjoiOTZkZGQwMGQxN2YyMDI0ZGExZDMwZDNiOWNmNjVlMmQiLCJ1c2VySWQiOiIzMDgzNDg5MjEifQ==</vt:lpwstr>
  </property>
  <property fmtid="{D5CDD505-2E9C-101B-9397-08002B2CF9AE}" pid="4" name="ICV">
    <vt:lpwstr>BFE3D3F04FA84F77A3031A59DBDB2994_12</vt:lpwstr>
  </property>
</Properties>
</file>