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F02" w:rsidRDefault="007F7F02" w:rsidP="007F7F02">
      <w:pPr>
        <w:widowControl/>
        <w:wordWrap/>
        <w:autoSpaceDE/>
        <w:autoSpaceDN/>
        <w:jc w:val="center"/>
        <w:rPr>
          <w:rFonts w:ascii="Arial" w:hAnsi="Arial" w:cs="Arial"/>
          <w:sz w:val="24"/>
          <w:szCs w:val="24"/>
        </w:rPr>
      </w:pPr>
      <w:r>
        <w:rPr>
          <w:rFonts w:ascii="Arial" w:hAnsi="Arial" w:cs="Arial" w:hint="eastAsia"/>
          <w:sz w:val="24"/>
          <w:szCs w:val="24"/>
        </w:rPr>
        <w:t>M</w:t>
      </w:r>
      <w:r>
        <w:rPr>
          <w:rFonts w:ascii="Arial" w:hAnsi="Arial" w:cs="Arial"/>
          <w:sz w:val="24"/>
          <w:szCs w:val="24"/>
        </w:rPr>
        <w:t>inutes of ACFA Zoom Meeting on April 14, 2023</w:t>
      </w:r>
    </w:p>
    <w:p w:rsidR="007F7F02" w:rsidRDefault="007F7F02">
      <w:pPr>
        <w:widowControl/>
        <w:wordWrap/>
        <w:autoSpaceDE/>
        <w:autoSpaceDN/>
        <w:rPr>
          <w:rFonts w:ascii="Arial" w:hAnsi="Arial" w:cs="Arial"/>
          <w:sz w:val="24"/>
          <w:szCs w:val="24"/>
        </w:rPr>
      </w:pPr>
    </w:p>
    <w:p w:rsidR="007F7F02" w:rsidRDefault="007F7F02">
      <w:pPr>
        <w:widowControl/>
        <w:wordWrap/>
        <w:autoSpaceDE/>
        <w:autoSpaceDN/>
        <w:rPr>
          <w:rFonts w:ascii="Arial" w:hAnsi="Arial" w:cs="Arial"/>
          <w:sz w:val="24"/>
          <w:szCs w:val="24"/>
        </w:rPr>
      </w:pPr>
      <w:r>
        <w:rPr>
          <w:rFonts w:ascii="Arial" w:hAnsi="Arial" w:cs="Arial" w:hint="eastAsia"/>
          <w:sz w:val="24"/>
          <w:szCs w:val="24"/>
        </w:rPr>
        <w:t>P</w:t>
      </w:r>
      <w:r>
        <w:rPr>
          <w:rFonts w:ascii="Arial" w:hAnsi="Arial" w:cs="Arial"/>
          <w:sz w:val="24"/>
          <w:szCs w:val="24"/>
        </w:rPr>
        <w:t>articipants</w:t>
      </w:r>
    </w:p>
    <w:p w:rsidR="007F7F02" w:rsidRDefault="007F7F02">
      <w:pPr>
        <w:widowControl/>
        <w:wordWrap/>
        <w:autoSpaceDE/>
        <w:autoSpaceDN/>
        <w:rPr>
          <w:rFonts w:ascii="Arial" w:hAnsi="Arial" w:cs="Arial"/>
          <w:sz w:val="24"/>
          <w:szCs w:val="24"/>
        </w:rPr>
      </w:pPr>
    </w:p>
    <w:p w:rsidR="007F7F02" w:rsidRPr="007F7F02" w:rsidRDefault="007F7F02" w:rsidP="007F7F02">
      <w:pPr>
        <w:widowControl/>
        <w:wordWrap/>
        <w:autoSpaceDE/>
        <w:autoSpaceDN/>
        <w:rPr>
          <w:rFonts w:ascii="Arial" w:hAnsi="Arial" w:cs="Arial"/>
          <w:sz w:val="24"/>
          <w:szCs w:val="24"/>
        </w:rPr>
      </w:pPr>
      <w:r>
        <w:rPr>
          <w:rFonts w:ascii="Arial" w:hAnsi="Arial" w:cs="Arial"/>
          <w:sz w:val="24"/>
          <w:szCs w:val="24"/>
        </w:rPr>
        <w:t>Geoffrey Taylor,</w:t>
      </w:r>
      <w:r w:rsidR="00CC4FB8">
        <w:rPr>
          <w:rFonts w:ascii="Arial" w:hAnsi="Arial" w:cs="Arial"/>
          <w:sz w:val="24"/>
          <w:szCs w:val="24"/>
        </w:rPr>
        <w:t xml:space="preserve"> </w:t>
      </w:r>
      <w:r w:rsidR="00CC4FB8" w:rsidRPr="00CC4FB8">
        <w:rPr>
          <w:rFonts w:ascii="Arial" w:hAnsi="Arial" w:cs="Arial"/>
          <w:sz w:val="24"/>
          <w:szCs w:val="24"/>
        </w:rPr>
        <w:t>Richard Garrett</w:t>
      </w:r>
      <w:r w:rsidR="00CC4FB8">
        <w:rPr>
          <w:rFonts w:ascii="Arial" w:hAnsi="Arial" w:cs="Arial"/>
          <w:sz w:val="24"/>
          <w:szCs w:val="24"/>
        </w:rPr>
        <w:t xml:space="preserve">, </w:t>
      </w:r>
      <w:r w:rsidRPr="007F7F02">
        <w:rPr>
          <w:rFonts w:ascii="Arial" w:hAnsi="Arial" w:cs="Arial"/>
          <w:sz w:val="24"/>
          <w:szCs w:val="24"/>
        </w:rPr>
        <w:t>Hongwei Zhao</w:t>
      </w:r>
      <w:r>
        <w:rPr>
          <w:rFonts w:ascii="Arial" w:hAnsi="Arial" w:cs="Arial"/>
          <w:sz w:val="24"/>
          <w:szCs w:val="24"/>
        </w:rPr>
        <w:t xml:space="preserve">, </w:t>
      </w:r>
      <w:proofErr w:type="spellStart"/>
      <w:r w:rsidRPr="007F7F02">
        <w:rPr>
          <w:rFonts w:ascii="Arial" w:hAnsi="Arial" w:cs="Arial"/>
          <w:sz w:val="24"/>
          <w:szCs w:val="24"/>
        </w:rPr>
        <w:t>Zhentang</w:t>
      </w:r>
      <w:proofErr w:type="spellEnd"/>
      <w:r w:rsidRPr="007F7F02">
        <w:rPr>
          <w:rFonts w:ascii="Arial" w:hAnsi="Arial" w:cs="Arial"/>
          <w:sz w:val="24"/>
          <w:szCs w:val="24"/>
        </w:rPr>
        <w:t xml:space="preserve"> Zhao</w:t>
      </w:r>
      <w:r>
        <w:rPr>
          <w:rFonts w:ascii="Arial" w:hAnsi="Arial" w:cs="Arial"/>
          <w:sz w:val="24"/>
          <w:szCs w:val="24"/>
        </w:rPr>
        <w:t xml:space="preserve">, </w:t>
      </w:r>
      <w:r w:rsidRPr="007F7F02">
        <w:rPr>
          <w:rFonts w:ascii="Arial" w:hAnsi="Arial" w:cs="Arial"/>
          <w:sz w:val="24"/>
          <w:szCs w:val="24"/>
        </w:rPr>
        <w:t>Yuan-Hann Chang</w:t>
      </w:r>
      <w:r w:rsidR="00CC4FB8">
        <w:rPr>
          <w:rFonts w:ascii="Arial" w:hAnsi="Arial" w:cs="Arial"/>
          <w:sz w:val="24"/>
          <w:szCs w:val="24"/>
        </w:rPr>
        <w:t>,</w:t>
      </w:r>
    </w:p>
    <w:p w:rsidR="00CC4FB8" w:rsidRDefault="007F7F02" w:rsidP="007F7F02">
      <w:pPr>
        <w:widowControl/>
        <w:wordWrap/>
        <w:autoSpaceDE/>
        <w:autoSpaceDN/>
        <w:rPr>
          <w:rFonts w:ascii="Arial" w:hAnsi="Arial" w:cs="Arial"/>
          <w:sz w:val="24"/>
          <w:szCs w:val="24"/>
        </w:rPr>
      </w:pPr>
      <w:r w:rsidRPr="007F7F02">
        <w:rPr>
          <w:rFonts w:ascii="Arial" w:hAnsi="Arial" w:cs="Arial"/>
          <w:sz w:val="24"/>
          <w:szCs w:val="24"/>
        </w:rPr>
        <w:t>Jui-Che Huang</w:t>
      </w:r>
      <w:r>
        <w:rPr>
          <w:rFonts w:ascii="Arial" w:hAnsi="Arial" w:cs="Arial"/>
          <w:sz w:val="24"/>
          <w:szCs w:val="24"/>
        </w:rPr>
        <w:t xml:space="preserve">, </w:t>
      </w:r>
      <w:proofErr w:type="spellStart"/>
      <w:r w:rsidRPr="007F7F02">
        <w:rPr>
          <w:rFonts w:ascii="Arial" w:hAnsi="Arial" w:cs="Arial"/>
          <w:sz w:val="24"/>
          <w:szCs w:val="24"/>
        </w:rPr>
        <w:t>Hongjoo</w:t>
      </w:r>
      <w:proofErr w:type="spellEnd"/>
      <w:r w:rsidRPr="007F7F02">
        <w:rPr>
          <w:rFonts w:ascii="Arial" w:hAnsi="Arial" w:cs="Arial"/>
          <w:sz w:val="24"/>
          <w:szCs w:val="24"/>
        </w:rPr>
        <w:t xml:space="preserve"> Kim</w:t>
      </w:r>
      <w:r>
        <w:rPr>
          <w:rFonts w:ascii="Arial" w:hAnsi="Arial" w:cs="Arial"/>
          <w:sz w:val="24"/>
          <w:szCs w:val="24"/>
        </w:rPr>
        <w:t xml:space="preserve">, </w:t>
      </w:r>
      <w:r w:rsidRPr="007F7F02">
        <w:rPr>
          <w:rFonts w:ascii="Arial" w:hAnsi="Arial" w:cs="Arial"/>
          <w:sz w:val="24"/>
          <w:szCs w:val="24"/>
        </w:rPr>
        <w:t>Moses Chung</w:t>
      </w:r>
      <w:r>
        <w:rPr>
          <w:rFonts w:ascii="Arial" w:hAnsi="Arial" w:cs="Arial"/>
          <w:sz w:val="24"/>
          <w:szCs w:val="24"/>
        </w:rPr>
        <w:t xml:space="preserve">, </w:t>
      </w:r>
      <w:proofErr w:type="spellStart"/>
      <w:r w:rsidRPr="007F7F02">
        <w:rPr>
          <w:rFonts w:ascii="Arial" w:hAnsi="Arial" w:cs="Arial"/>
          <w:sz w:val="24"/>
          <w:szCs w:val="24"/>
        </w:rPr>
        <w:t>Jang-hui</w:t>
      </w:r>
      <w:proofErr w:type="spellEnd"/>
      <w:r w:rsidRPr="007F7F02">
        <w:rPr>
          <w:rFonts w:ascii="Arial" w:hAnsi="Arial" w:cs="Arial"/>
          <w:sz w:val="24"/>
          <w:szCs w:val="24"/>
        </w:rPr>
        <w:t xml:space="preserve"> Han</w:t>
      </w:r>
      <w:r>
        <w:rPr>
          <w:rFonts w:ascii="Arial" w:hAnsi="Arial" w:cs="Arial"/>
          <w:sz w:val="24"/>
          <w:szCs w:val="24"/>
        </w:rPr>
        <w:t xml:space="preserve">, </w:t>
      </w:r>
      <w:proofErr w:type="spellStart"/>
      <w:r w:rsidRPr="007F7F02">
        <w:rPr>
          <w:rFonts w:ascii="Arial" w:hAnsi="Arial" w:cs="Arial"/>
          <w:sz w:val="24"/>
          <w:szCs w:val="24"/>
        </w:rPr>
        <w:t>Sakhorn</w:t>
      </w:r>
      <w:proofErr w:type="spellEnd"/>
      <w:r w:rsidRPr="007F7F02">
        <w:rPr>
          <w:rFonts w:ascii="Arial" w:hAnsi="Arial" w:cs="Arial"/>
          <w:sz w:val="24"/>
          <w:szCs w:val="24"/>
        </w:rPr>
        <w:t xml:space="preserve"> </w:t>
      </w:r>
      <w:proofErr w:type="spellStart"/>
      <w:r w:rsidRPr="007F7F02">
        <w:rPr>
          <w:rFonts w:ascii="Arial" w:hAnsi="Arial" w:cs="Arial"/>
          <w:sz w:val="24"/>
          <w:szCs w:val="24"/>
        </w:rPr>
        <w:t>Rimjaem</w:t>
      </w:r>
      <w:proofErr w:type="spellEnd"/>
      <w:r>
        <w:rPr>
          <w:rFonts w:ascii="Arial" w:hAnsi="Arial" w:cs="Arial"/>
          <w:sz w:val="24"/>
          <w:szCs w:val="24"/>
        </w:rPr>
        <w:t xml:space="preserve">, </w:t>
      </w:r>
    </w:p>
    <w:p w:rsidR="00CC4FB8" w:rsidRDefault="00CC4FB8" w:rsidP="007F7F02">
      <w:pPr>
        <w:widowControl/>
        <w:wordWrap/>
        <w:autoSpaceDE/>
        <w:autoSpaceDN/>
        <w:rPr>
          <w:rFonts w:ascii="Arial" w:hAnsi="Arial" w:cs="Arial"/>
          <w:sz w:val="24"/>
          <w:szCs w:val="24"/>
        </w:rPr>
      </w:pPr>
      <w:r w:rsidRPr="007F7F02">
        <w:rPr>
          <w:rFonts w:ascii="Arial" w:hAnsi="Arial" w:cs="Arial"/>
          <w:sz w:val="24"/>
          <w:szCs w:val="24"/>
        </w:rPr>
        <w:t>Yasuhiro Okada</w:t>
      </w:r>
      <w:r>
        <w:rPr>
          <w:rFonts w:ascii="Arial" w:hAnsi="Arial" w:cs="Arial"/>
          <w:sz w:val="24"/>
          <w:szCs w:val="24"/>
        </w:rPr>
        <w:t xml:space="preserve">, </w:t>
      </w:r>
      <w:r w:rsidR="007F7F02" w:rsidRPr="007F7F02">
        <w:rPr>
          <w:rFonts w:ascii="Arial" w:hAnsi="Arial" w:cs="Arial"/>
          <w:sz w:val="24"/>
          <w:szCs w:val="24"/>
        </w:rPr>
        <w:t xml:space="preserve">Anatoly </w:t>
      </w:r>
      <w:proofErr w:type="spellStart"/>
      <w:r w:rsidR="007F7F02" w:rsidRPr="007F7F02">
        <w:rPr>
          <w:rFonts w:ascii="Arial" w:hAnsi="Arial" w:cs="Arial"/>
          <w:sz w:val="24"/>
          <w:szCs w:val="24"/>
        </w:rPr>
        <w:t>Sidorin</w:t>
      </w:r>
      <w:proofErr w:type="spellEnd"/>
      <w:r w:rsidR="007F7F02">
        <w:rPr>
          <w:rFonts w:ascii="Arial" w:hAnsi="Arial" w:cs="Arial"/>
          <w:sz w:val="24"/>
          <w:szCs w:val="24"/>
        </w:rPr>
        <w:t xml:space="preserve">, </w:t>
      </w:r>
      <w:r w:rsidR="007F7F02" w:rsidRPr="007F7F02">
        <w:rPr>
          <w:rFonts w:ascii="Arial" w:hAnsi="Arial" w:cs="Arial"/>
          <w:sz w:val="24"/>
          <w:szCs w:val="24"/>
        </w:rPr>
        <w:t xml:space="preserve">Konstantin </w:t>
      </w:r>
      <w:proofErr w:type="spellStart"/>
      <w:r w:rsidR="007F7F02" w:rsidRPr="007F7F02">
        <w:rPr>
          <w:rFonts w:ascii="Arial" w:hAnsi="Arial" w:cs="Arial"/>
          <w:sz w:val="24"/>
          <w:szCs w:val="24"/>
        </w:rPr>
        <w:t>Lotov</w:t>
      </w:r>
      <w:proofErr w:type="spellEnd"/>
      <w:r>
        <w:rPr>
          <w:rFonts w:ascii="Arial" w:hAnsi="Arial" w:cs="Arial"/>
          <w:sz w:val="24"/>
          <w:szCs w:val="24"/>
        </w:rPr>
        <w:t>, Ji</w:t>
      </w:r>
      <w:r w:rsidR="006938AB">
        <w:rPr>
          <w:rFonts w:ascii="Arial" w:hAnsi="Arial" w:cs="Arial"/>
          <w:sz w:val="24"/>
          <w:szCs w:val="24"/>
        </w:rPr>
        <w:t>e</w:t>
      </w:r>
      <w:r>
        <w:rPr>
          <w:rFonts w:ascii="Arial" w:hAnsi="Arial" w:cs="Arial"/>
          <w:sz w:val="24"/>
          <w:szCs w:val="24"/>
        </w:rPr>
        <w:t xml:space="preserve"> Gao, In Soo Ko, </w:t>
      </w:r>
      <w:proofErr w:type="spellStart"/>
      <w:r>
        <w:rPr>
          <w:rFonts w:ascii="Arial" w:hAnsi="Arial" w:cs="Arial"/>
          <w:sz w:val="24"/>
          <w:szCs w:val="24"/>
        </w:rPr>
        <w:t>Yifang</w:t>
      </w:r>
      <w:proofErr w:type="spellEnd"/>
      <w:r>
        <w:rPr>
          <w:rFonts w:ascii="Arial" w:hAnsi="Arial" w:cs="Arial"/>
          <w:sz w:val="24"/>
          <w:szCs w:val="24"/>
        </w:rPr>
        <w:t xml:space="preserve"> Wang </w:t>
      </w:r>
    </w:p>
    <w:p w:rsidR="00781CA0" w:rsidRDefault="00CC4FB8" w:rsidP="007F7F02">
      <w:pPr>
        <w:widowControl/>
        <w:wordWrap/>
        <w:autoSpaceDE/>
        <w:autoSpaceDN/>
        <w:rPr>
          <w:rFonts w:ascii="Arial" w:hAnsi="Arial" w:cs="Arial"/>
          <w:sz w:val="24"/>
          <w:szCs w:val="24"/>
        </w:rPr>
      </w:pPr>
      <w:r>
        <w:rPr>
          <w:rFonts w:ascii="Arial" w:hAnsi="Arial" w:cs="Arial"/>
          <w:sz w:val="24"/>
          <w:szCs w:val="24"/>
        </w:rPr>
        <w:t>(</w:t>
      </w:r>
      <w:r w:rsidR="009903CA">
        <w:rPr>
          <w:rFonts w:ascii="Arial" w:hAnsi="Arial" w:cs="Arial"/>
          <w:sz w:val="24"/>
          <w:szCs w:val="24"/>
        </w:rPr>
        <w:t>substituted</w:t>
      </w:r>
      <w:r>
        <w:rPr>
          <w:rFonts w:ascii="Arial" w:hAnsi="Arial" w:cs="Arial"/>
          <w:sz w:val="24"/>
          <w:szCs w:val="24"/>
        </w:rPr>
        <w:t>)</w:t>
      </w:r>
      <w:r w:rsidR="009903CA">
        <w:rPr>
          <w:rFonts w:ascii="Arial" w:hAnsi="Arial" w:cs="Arial"/>
          <w:sz w:val="24"/>
          <w:szCs w:val="24"/>
        </w:rPr>
        <w:t xml:space="preserve"> </w:t>
      </w:r>
    </w:p>
    <w:p w:rsidR="007F7F02" w:rsidRDefault="00781CA0" w:rsidP="007F7F02">
      <w:pPr>
        <w:widowControl/>
        <w:wordWrap/>
        <w:autoSpaceDE/>
        <w:autoSpaceDN/>
        <w:rPr>
          <w:rFonts w:ascii="Arial" w:hAnsi="Arial" w:cs="Arial"/>
          <w:sz w:val="24"/>
          <w:szCs w:val="24"/>
        </w:rPr>
      </w:pPr>
      <w:r>
        <w:rPr>
          <w:rFonts w:ascii="Arial" w:hAnsi="Arial" w:cs="Arial"/>
          <w:sz w:val="24"/>
          <w:szCs w:val="24"/>
        </w:rPr>
        <w:t xml:space="preserve">Attended for IPAC student supports: </w:t>
      </w:r>
      <w:r w:rsidR="009903CA">
        <w:rPr>
          <w:rFonts w:ascii="Arial" w:hAnsi="Arial" w:cs="Arial"/>
          <w:sz w:val="24"/>
          <w:szCs w:val="24"/>
        </w:rPr>
        <w:t>Rohan D</w:t>
      </w:r>
      <w:r>
        <w:rPr>
          <w:rFonts w:ascii="Arial" w:hAnsi="Arial" w:cs="Arial"/>
          <w:sz w:val="24"/>
          <w:szCs w:val="24"/>
        </w:rPr>
        <w:t>o</w:t>
      </w:r>
      <w:r w:rsidR="009903CA">
        <w:rPr>
          <w:rFonts w:ascii="Arial" w:hAnsi="Arial" w:cs="Arial"/>
          <w:sz w:val="24"/>
          <w:szCs w:val="24"/>
        </w:rPr>
        <w:t>wd, Eugene Tan</w:t>
      </w:r>
    </w:p>
    <w:p w:rsidR="007F7F02" w:rsidRDefault="007F7F02">
      <w:pPr>
        <w:widowControl/>
        <w:wordWrap/>
        <w:autoSpaceDE/>
        <w:autoSpaceDN/>
        <w:rPr>
          <w:rFonts w:ascii="Arial" w:hAnsi="Arial" w:cs="Arial"/>
          <w:sz w:val="24"/>
          <w:szCs w:val="24"/>
        </w:rPr>
      </w:pPr>
    </w:p>
    <w:p w:rsidR="007F7F02" w:rsidRDefault="007F7F02">
      <w:pPr>
        <w:widowControl/>
        <w:wordWrap/>
        <w:autoSpaceDE/>
        <w:autoSpaceDN/>
        <w:rPr>
          <w:rFonts w:ascii="Arial" w:hAnsi="Arial" w:cs="Arial"/>
          <w:sz w:val="24"/>
          <w:szCs w:val="24"/>
        </w:rPr>
      </w:pPr>
    </w:p>
    <w:p w:rsidR="007F7F02" w:rsidRDefault="007F7F0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O</w:t>
      </w:r>
      <w:r>
        <w:rPr>
          <w:rFonts w:ascii="Arial" w:hAnsi="Arial" w:cs="Arial"/>
          <w:sz w:val="24"/>
          <w:szCs w:val="24"/>
        </w:rPr>
        <w:t>pening (In Soo Ko)</w:t>
      </w:r>
    </w:p>
    <w:p w:rsidR="007F7F02" w:rsidRDefault="007F7F0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B</w:t>
      </w:r>
      <w:r>
        <w:rPr>
          <w:rFonts w:ascii="Arial" w:hAnsi="Arial" w:cs="Arial"/>
          <w:sz w:val="24"/>
          <w:szCs w:val="24"/>
        </w:rPr>
        <w:t>rief Introduction of Each Members</w:t>
      </w:r>
      <w:r w:rsidR="00531509">
        <w:rPr>
          <w:rFonts w:ascii="Arial" w:hAnsi="Arial" w:cs="Arial"/>
          <w:sz w:val="24"/>
          <w:szCs w:val="24"/>
        </w:rPr>
        <w:t xml:space="preserve"> </w:t>
      </w:r>
    </w:p>
    <w:p w:rsidR="007F7F02" w:rsidRDefault="007F7F02" w:rsidP="00531509">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A</w:t>
      </w:r>
      <w:r>
        <w:rPr>
          <w:rFonts w:ascii="Arial" w:hAnsi="Arial" w:cs="Arial"/>
          <w:sz w:val="24"/>
          <w:szCs w:val="24"/>
        </w:rPr>
        <w:t>ll 1</w:t>
      </w:r>
      <w:r w:rsidR="009903CA">
        <w:rPr>
          <w:rFonts w:ascii="Arial" w:hAnsi="Arial" w:cs="Arial"/>
          <w:sz w:val="24"/>
          <w:szCs w:val="24"/>
        </w:rPr>
        <w:t>5 participants</w:t>
      </w:r>
      <w:r w:rsidR="00781CA0">
        <w:rPr>
          <w:rFonts w:ascii="Arial" w:hAnsi="Arial" w:cs="Arial"/>
          <w:sz w:val="24"/>
          <w:szCs w:val="24"/>
        </w:rPr>
        <w:t xml:space="preserve"> introduced themselves briefly.</w:t>
      </w:r>
    </w:p>
    <w:p w:rsidR="007F7F02" w:rsidRDefault="005A7BDD"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I</w:t>
      </w:r>
      <w:r>
        <w:rPr>
          <w:rFonts w:ascii="Arial" w:hAnsi="Arial" w:cs="Arial"/>
          <w:sz w:val="24"/>
          <w:szCs w:val="24"/>
        </w:rPr>
        <w:t>PAC Student Grant</w:t>
      </w:r>
    </w:p>
    <w:p w:rsidR="005A7BDD" w:rsidRDefault="005A7BDD"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E</w:t>
      </w:r>
      <w:r>
        <w:rPr>
          <w:rFonts w:ascii="Arial" w:hAnsi="Arial" w:cs="Arial"/>
          <w:sz w:val="24"/>
          <w:szCs w:val="24"/>
        </w:rPr>
        <w:t>ugene Tan explained about IPAC student grant issue.</w:t>
      </w:r>
      <w:r w:rsidR="00531509">
        <w:rPr>
          <w:rFonts w:ascii="Arial" w:hAnsi="Arial" w:cs="Arial"/>
          <w:sz w:val="24"/>
          <w:szCs w:val="24"/>
        </w:rPr>
        <w:t xml:space="preserve"> (Please read the document prepared by Rohan and Eugene)</w:t>
      </w:r>
    </w:p>
    <w:p w:rsidR="00531509" w:rsidRPr="00531509" w:rsidRDefault="00531509" w:rsidP="00DB6015">
      <w:pPr>
        <w:pStyle w:val="a3"/>
        <w:widowControl/>
        <w:numPr>
          <w:ilvl w:val="1"/>
          <w:numId w:val="2"/>
        </w:numPr>
        <w:wordWrap/>
        <w:autoSpaceDE/>
        <w:autoSpaceDN/>
        <w:ind w:leftChars="0"/>
        <w:rPr>
          <w:rFonts w:ascii="Arial" w:hAnsi="Arial" w:cs="Arial"/>
          <w:sz w:val="24"/>
          <w:szCs w:val="24"/>
        </w:rPr>
      </w:pPr>
      <w:r w:rsidRPr="00531509">
        <w:rPr>
          <w:rFonts w:ascii="Arial" w:hAnsi="Arial" w:cs="Arial" w:hint="eastAsia"/>
          <w:sz w:val="24"/>
          <w:szCs w:val="24"/>
        </w:rPr>
        <w:t>I</w:t>
      </w:r>
      <w:r w:rsidRPr="00531509">
        <w:rPr>
          <w:rFonts w:ascii="Arial" w:hAnsi="Arial" w:cs="Arial"/>
          <w:sz w:val="24"/>
          <w:szCs w:val="24"/>
        </w:rPr>
        <w:t xml:space="preserve">PAC23 is not the issue because it is only a month ahead. For IPAC25, LOC (Taiwan) will have some level of plan to cover. At this moment, we need to concentrate our effort for IPAC24 (USA). About 60k USD is needed to support for IPAC24. </w:t>
      </w:r>
    </w:p>
    <w:p w:rsidR="005A7BDD" w:rsidRPr="00531509" w:rsidRDefault="00963BD3" w:rsidP="000F2997">
      <w:pPr>
        <w:pStyle w:val="a3"/>
        <w:widowControl/>
        <w:numPr>
          <w:ilvl w:val="1"/>
          <w:numId w:val="2"/>
        </w:numPr>
        <w:wordWrap/>
        <w:autoSpaceDE/>
        <w:autoSpaceDN/>
        <w:ind w:leftChars="0"/>
        <w:rPr>
          <w:rFonts w:ascii="Arial" w:hAnsi="Arial" w:cs="Arial"/>
          <w:sz w:val="24"/>
          <w:szCs w:val="24"/>
        </w:rPr>
      </w:pPr>
      <w:r w:rsidRPr="00531509">
        <w:rPr>
          <w:rFonts w:ascii="Arial" w:hAnsi="Arial" w:cs="Arial"/>
          <w:sz w:val="24"/>
          <w:szCs w:val="24"/>
        </w:rPr>
        <w:t>In each year, a</w:t>
      </w:r>
      <w:r w:rsidR="005A7BDD" w:rsidRPr="00531509">
        <w:rPr>
          <w:rFonts w:ascii="Arial" w:hAnsi="Arial" w:cs="Arial"/>
          <w:sz w:val="24"/>
          <w:szCs w:val="24"/>
        </w:rPr>
        <w:t>bout 100 students applied and about 30 students get the grant.</w:t>
      </w:r>
    </w:p>
    <w:p w:rsidR="00E36F30" w:rsidRDefault="00E36F30" w:rsidP="00E36F30">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S</w:t>
      </w:r>
      <w:r>
        <w:rPr>
          <w:rFonts w:ascii="Arial" w:hAnsi="Arial" w:cs="Arial"/>
          <w:sz w:val="24"/>
          <w:szCs w:val="24"/>
        </w:rPr>
        <w:t>tudents from each country/region will be covered by the</w:t>
      </w:r>
      <w:r w:rsidR="00531509">
        <w:rPr>
          <w:rFonts w:ascii="Arial" w:hAnsi="Arial" w:cs="Arial"/>
          <w:sz w:val="24"/>
          <w:szCs w:val="24"/>
        </w:rPr>
        <w:t>ir</w:t>
      </w:r>
      <w:r>
        <w:rPr>
          <w:rFonts w:ascii="Arial" w:hAnsi="Arial" w:cs="Arial"/>
          <w:sz w:val="24"/>
          <w:szCs w:val="24"/>
        </w:rPr>
        <w:t xml:space="preserve"> home</w:t>
      </w:r>
      <w:r w:rsidR="005B612E">
        <w:rPr>
          <w:rFonts w:ascii="Arial" w:hAnsi="Arial" w:cs="Arial"/>
          <w:sz w:val="24"/>
          <w:szCs w:val="24"/>
        </w:rPr>
        <w:t xml:space="preserve"> (country)</w:t>
      </w:r>
      <w:r>
        <w:rPr>
          <w:rFonts w:ascii="Arial" w:hAnsi="Arial" w:cs="Arial"/>
          <w:sz w:val="24"/>
          <w:szCs w:val="24"/>
        </w:rPr>
        <w:t xml:space="preserve"> institutes. However, we need a special care for students from small country </w:t>
      </w:r>
      <w:r w:rsidR="005B612E">
        <w:rPr>
          <w:rFonts w:ascii="Arial" w:hAnsi="Arial" w:cs="Arial"/>
          <w:sz w:val="24"/>
          <w:szCs w:val="24"/>
        </w:rPr>
        <w:t>with</w:t>
      </w:r>
      <w:r>
        <w:rPr>
          <w:rFonts w:ascii="Arial" w:hAnsi="Arial" w:cs="Arial"/>
          <w:sz w:val="24"/>
          <w:szCs w:val="24"/>
        </w:rPr>
        <w:t xml:space="preserve"> no accelerator related institute.</w:t>
      </w:r>
    </w:p>
    <w:p w:rsidR="005A7BDD" w:rsidRDefault="00E36F30"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There is a suggestion that ACFA will send a letter to member institutes or a certain institute such as previous host</w:t>
      </w:r>
      <w:r w:rsidR="00963BD3">
        <w:rPr>
          <w:rFonts w:ascii="Arial" w:hAnsi="Arial" w:cs="Arial"/>
          <w:sz w:val="24"/>
          <w:szCs w:val="24"/>
        </w:rPr>
        <w:t xml:space="preserve"> will collect the bill</w:t>
      </w:r>
      <w:r>
        <w:rPr>
          <w:rFonts w:ascii="Arial" w:hAnsi="Arial" w:cs="Arial"/>
          <w:sz w:val="24"/>
          <w:szCs w:val="24"/>
        </w:rPr>
        <w:t xml:space="preserve">. However, </w:t>
      </w:r>
      <w:r w:rsidR="005A7BDD">
        <w:rPr>
          <w:rFonts w:ascii="Arial" w:hAnsi="Arial" w:cs="Arial" w:hint="eastAsia"/>
          <w:sz w:val="24"/>
          <w:szCs w:val="24"/>
        </w:rPr>
        <w:t>A</w:t>
      </w:r>
      <w:r w:rsidR="005A7BDD">
        <w:rPr>
          <w:rFonts w:ascii="Arial" w:hAnsi="Arial" w:cs="Arial"/>
          <w:sz w:val="24"/>
          <w:szCs w:val="24"/>
        </w:rPr>
        <w:t xml:space="preserve">CFA has never collect any membership </w:t>
      </w:r>
      <w:r>
        <w:rPr>
          <w:rFonts w:ascii="Arial" w:hAnsi="Arial" w:cs="Arial"/>
          <w:sz w:val="24"/>
          <w:szCs w:val="24"/>
        </w:rPr>
        <w:t xml:space="preserve">fee from the beginning. Also, sending money from one institute to another one which is not the host of the </w:t>
      </w:r>
      <w:r w:rsidR="00963BD3">
        <w:rPr>
          <w:rFonts w:ascii="Arial" w:hAnsi="Arial" w:cs="Arial"/>
          <w:sz w:val="24"/>
          <w:szCs w:val="24"/>
        </w:rPr>
        <w:t xml:space="preserve">current </w:t>
      </w:r>
      <w:r>
        <w:rPr>
          <w:rFonts w:ascii="Arial" w:hAnsi="Arial" w:cs="Arial"/>
          <w:sz w:val="24"/>
          <w:szCs w:val="24"/>
        </w:rPr>
        <w:t>conference is very difficult.</w:t>
      </w:r>
    </w:p>
    <w:p w:rsidR="00E36F30" w:rsidRDefault="00E36F30"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There is a</w:t>
      </w:r>
      <w:r w:rsidR="005B612E">
        <w:rPr>
          <w:rFonts w:ascii="Arial" w:hAnsi="Arial" w:cs="Arial"/>
          <w:sz w:val="24"/>
          <w:szCs w:val="24"/>
        </w:rPr>
        <w:t xml:space="preserve">n opinion </w:t>
      </w:r>
      <w:r>
        <w:rPr>
          <w:rFonts w:ascii="Arial" w:hAnsi="Arial" w:cs="Arial"/>
          <w:sz w:val="24"/>
          <w:szCs w:val="24"/>
        </w:rPr>
        <w:t xml:space="preserve">that </w:t>
      </w:r>
      <w:r w:rsidR="00B63D93">
        <w:rPr>
          <w:rFonts w:ascii="Arial" w:hAnsi="Arial" w:cs="Arial"/>
          <w:sz w:val="24"/>
          <w:szCs w:val="24"/>
        </w:rPr>
        <w:t xml:space="preserve">the </w:t>
      </w:r>
      <w:r>
        <w:rPr>
          <w:rFonts w:ascii="Arial" w:hAnsi="Arial" w:cs="Arial"/>
          <w:sz w:val="24"/>
          <w:szCs w:val="24"/>
        </w:rPr>
        <w:t>LOC of IPAC24 will issue the support</w:t>
      </w:r>
      <w:r w:rsidR="00963BD3">
        <w:rPr>
          <w:rFonts w:ascii="Arial" w:hAnsi="Arial" w:cs="Arial"/>
          <w:sz w:val="24"/>
          <w:szCs w:val="24"/>
        </w:rPr>
        <w:t xml:space="preserve"> requesting</w:t>
      </w:r>
      <w:r>
        <w:rPr>
          <w:rFonts w:ascii="Arial" w:hAnsi="Arial" w:cs="Arial"/>
          <w:sz w:val="24"/>
          <w:szCs w:val="24"/>
        </w:rPr>
        <w:t xml:space="preserve"> letter for student grant to individual institutes</w:t>
      </w:r>
      <w:r w:rsidR="00B63D93">
        <w:rPr>
          <w:rFonts w:ascii="Arial" w:hAnsi="Arial" w:cs="Arial"/>
          <w:sz w:val="24"/>
          <w:szCs w:val="24"/>
        </w:rPr>
        <w:t xml:space="preserve"> among ACFA region</w:t>
      </w:r>
      <w:r>
        <w:rPr>
          <w:rFonts w:ascii="Arial" w:hAnsi="Arial" w:cs="Arial"/>
          <w:sz w:val="24"/>
          <w:szCs w:val="24"/>
        </w:rPr>
        <w:t>.</w:t>
      </w:r>
      <w:r w:rsidR="00B63D93">
        <w:rPr>
          <w:rFonts w:ascii="Arial" w:hAnsi="Arial" w:cs="Arial"/>
          <w:sz w:val="24"/>
          <w:szCs w:val="24"/>
        </w:rPr>
        <w:t xml:space="preserve"> In this case, ACFA will write a letter explaining current situation to </w:t>
      </w:r>
      <w:r w:rsidR="00B63D93">
        <w:rPr>
          <w:rFonts w:ascii="Arial" w:hAnsi="Arial" w:cs="Arial"/>
          <w:sz w:val="24"/>
          <w:szCs w:val="24"/>
        </w:rPr>
        <w:lastRenderedPageBreak/>
        <w:t>IPAC24 LOC Chair</w:t>
      </w:r>
      <w:r w:rsidR="005B612E">
        <w:rPr>
          <w:rFonts w:ascii="Arial" w:hAnsi="Arial" w:cs="Arial"/>
          <w:sz w:val="24"/>
          <w:szCs w:val="24"/>
        </w:rPr>
        <w:t xml:space="preserve"> or, as proposed, ACAS will nominate the regional student grant coordinator to IPAC LOC.</w:t>
      </w:r>
    </w:p>
    <w:p w:rsidR="00B63D93" w:rsidRPr="005A7BDD" w:rsidRDefault="00B63D93"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B</w:t>
      </w:r>
      <w:r>
        <w:rPr>
          <w:rFonts w:ascii="Arial" w:hAnsi="Arial" w:cs="Arial"/>
          <w:sz w:val="24"/>
          <w:szCs w:val="24"/>
        </w:rPr>
        <w:t xml:space="preserve">efore making any final decision, we </w:t>
      </w:r>
      <w:r w:rsidR="005478FC">
        <w:rPr>
          <w:rFonts w:ascii="Arial" w:hAnsi="Arial" w:cs="Arial"/>
          <w:sz w:val="24"/>
          <w:szCs w:val="24"/>
        </w:rPr>
        <w:t>may need further information for IPAC24 student grant</w:t>
      </w:r>
      <w:r>
        <w:rPr>
          <w:rFonts w:ascii="Arial" w:hAnsi="Arial" w:cs="Arial"/>
          <w:sz w:val="24"/>
          <w:szCs w:val="24"/>
        </w:rPr>
        <w:t xml:space="preserve">. </w:t>
      </w:r>
    </w:p>
    <w:p w:rsidR="005A7BDD" w:rsidRDefault="00963BD3"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P</w:t>
      </w:r>
      <w:r>
        <w:rPr>
          <w:rFonts w:ascii="Arial" w:hAnsi="Arial" w:cs="Arial"/>
          <w:sz w:val="24"/>
          <w:szCs w:val="24"/>
        </w:rPr>
        <w:t>roposal of ACFA HEP Subgroup</w:t>
      </w:r>
    </w:p>
    <w:p w:rsidR="00963BD3" w:rsidRDefault="00963BD3" w:rsidP="00963BD3">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G</w:t>
      </w:r>
      <w:r>
        <w:rPr>
          <w:rFonts w:ascii="Arial" w:hAnsi="Arial" w:cs="Arial"/>
          <w:sz w:val="24"/>
          <w:szCs w:val="24"/>
        </w:rPr>
        <w:t>eoffrey Taylor explained the proposal (see separately attached presentation file)</w:t>
      </w:r>
      <w:r w:rsidR="00664ABD">
        <w:rPr>
          <w:rFonts w:ascii="Arial" w:hAnsi="Arial" w:cs="Arial"/>
          <w:sz w:val="24"/>
          <w:szCs w:val="24"/>
        </w:rPr>
        <w:t xml:space="preserve">. </w:t>
      </w:r>
    </w:p>
    <w:p w:rsidR="00664ABD" w:rsidRDefault="00664ABD" w:rsidP="00B21DBD">
      <w:pPr>
        <w:pStyle w:val="a3"/>
        <w:widowControl/>
        <w:numPr>
          <w:ilvl w:val="1"/>
          <w:numId w:val="2"/>
        </w:numPr>
        <w:wordWrap/>
        <w:autoSpaceDE/>
        <w:autoSpaceDN/>
        <w:ind w:leftChars="0"/>
        <w:rPr>
          <w:rFonts w:ascii="Arial" w:hAnsi="Arial" w:cs="Arial"/>
          <w:sz w:val="24"/>
          <w:szCs w:val="24"/>
        </w:rPr>
      </w:pPr>
      <w:r w:rsidRPr="002C00D3">
        <w:rPr>
          <w:rFonts w:ascii="Arial" w:hAnsi="Arial" w:cs="Arial" w:hint="eastAsia"/>
          <w:sz w:val="24"/>
          <w:szCs w:val="24"/>
        </w:rPr>
        <w:t>D</w:t>
      </w:r>
      <w:r w:rsidRPr="002C00D3">
        <w:rPr>
          <w:rFonts w:ascii="Arial" w:hAnsi="Arial" w:cs="Arial"/>
          <w:sz w:val="24"/>
          <w:szCs w:val="24"/>
        </w:rPr>
        <w:t xml:space="preserve">iscussions are followed. </w:t>
      </w:r>
      <w:r w:rsidR="002C00D3">
        <w:rPr>
          <w:rFonts w:ascii="Arial" w:hAnsi="Arial" w:cs="Arial"/>
          <w:sz w:val="24"/>
          <w:szCs w:val="24"/>
        </w:rPr>
        <w:t>Among them, c</w:t>
      </w:r>
      <w:r w:rsidR="002C00D3" w:rsidRPr="002C00D3">
        <w:rPr>
          <w:rFonts w:ascii="Arial" w:hAnsi="Arial" w:cs="Arial"/>
          <w:sz w:val="24"/>
          <w:szCs w:val="24"/>
        </w:rPr>
        <w:t>urrent activities for CEP</w:t>
      </w:r>
      <w:r w:rsidR="005B612E">
        <w:rPr>
          <w:rFonts w:ascii="Arial" w:hAnsi="Arial" w:cs="Arial"/>
          <w:sz w:val="24"/>
          <w:szCs w:val="24"/>
        </w:rPr>
        <w:t>C</w:t>
      </w:r>
      <w:r w:rsidR="002C00D3" w:rsidRPr="002C00D3">
        <w:rPr>
          <w:rFonts w:ascii="Arial" w:hAnsi="Arial" w:cs="Arial"/>
          <w:sz w:val="24"/>
          <w:szCs w:val="24"/>
        </w:rPr>
        <w:t xml:space="preserve"> and ILC are mentioned</w:t>
      </w:r>
      <w:r w:rsidR="002C00D3">
        <w:rPr>
          <w:rFonts w:ascii="Arial" w:hAnsi="Arial" w:cs="Arial"/>
          <w:sz w:val="24"/>
          <w:szCs w:val="24"/>
        </w:rPr>
        <w:t xml:space="preserve"> as well as the </w:t>
      </w:r>
      <w:r w:rsidR="002C00D3" w:rsidRPr="002C00D3">
        <w:rPr>
          <w:rFonts w:ascii="Arial" w:hAnsi="Arial" w:cs="Arial"/>
          <w:sz w:val="24"/>
          <w:szCs w:val="24"/>
        </w:rPr>
        <w:t>international collaborations</w:t>
      </w:r>
      <w:r w:rsidR="002C00D3">
        <w:rPr>
          <w:rFonts w:ascii="Arial" w:hAnsi="Arial" w:cs="Arial"/>
          <w:sz w:val="24"/>
          <w:szCs w:val="24"/>
        </w:rPr>
        <w:t xml:space="preserve"> inside ACFA region</w:t>
      </w:r>
    </w:p>
    <w:p w:rsidR="002C00D3" w:rsidRPr="002C00D3" w:rsidRDefault="002C00D3" w:rsidP="00B21DB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 xml:space="preserve">Chair commented about the </w:t>
      </w:r>
      <w:r w:rsidR="00C76109">
        <w:rPr>
          <w:rFonts w:ascii="Arial" w:hAnsi="Arial" w:cs="Arial"/>
          <w:sz w:val="24"/>
          <w:szCs w:val="24"/>
        </w:rPr>
        <w:t xml:space="preserve">minimum </w:t>
      </w:r>
      <w:r>
        <w:rPr>
          <w:rFonts w:ascii="Arial" w:hAnsi="Arial" w:cs="Arial"/>
          <w:sz w:val="24"/>
          <w:szCs w:val="24"/>
        </w:rPr>
        <w:t>modification of the ACFA Bylaws to</w:t>
      </w:r>
      <w:r w:rsidR="00DA13A9">
        <w:rPr>
          <w:rFonts w:ascii="Arial" w:hAnsi="Arial" w:cs="Arial"/>
          <w:sz w:val="24"/>
          <w:szCs w:val="24"/>
        </w:rPr>
        <w:t xml:space="preserve"> </w:t>
      </w:r>
      <w:r w:rsidR="00DA13A9">
        <w:rPr>
          <w:rFonts w:ascii="Arial" w:hAnsi="Arial" w:cs="Arial" w:hint="eastAsia"/>
          <w:sz w:val="24"/>
          <w:szCs w:val="24"/>
        </w:rPr>
        <w:t>i</w:t>
      </w:r>
      <w:r w:rsidR="00DA13A9">
        <w:rPr>
          <w:rFonts w:ascii="Arial" w:hAnsi="Arial" w:cs="Arial"/>
          <w:sz w:val="24"/>
          <w:szCs w:val="24"/>
        </w:rPr>
        <w:t>nclude the Asia HEP</w:t>
      </w:r>
      <w:r>
        <w:rPr>
          <w:rFonts w:ascii="Arial" w:hAnsi="Arial" w:cs="Arial"/>
          <w:sz w:val="24"/>
          <w:szCs w:val="24"/>
        </w:rPr>
        <w:t xml:space="preserve"> </w:t>
      </w:r>
      <w:r w:rsidR="00E7163A" w:rsidRPr="00E7163A">
        <w:rPr>
          <w:rFonts w:ascii="Arial" w:hAnsi="Arial" w:cs="Arial"/>
          <w:color w:val="FF0000"/>
          <w:sz w:val="24"/>
          <w:szCs w:val="24"/>
        </w:rPr>
        <w:t>community</w:t>
      </w:r>
      <w:r w:rsidR="00E7163A">
        <w:rPr>
          <w:rFonts w:ascii="Arial" w:hAnsi="Arial" w:cs="Arial"/>
          <w:sz w:val="24"/>
          <w:szCs w:val="24"/>
        </w:rPr>
        <w:t xml:space="preserve"> </w:t>
      </w:r>
      <w:r>
        <w:rPr>
          <w:rFonts w:ascii="Arial" w:hAnsi="Arial" w:cs="Arial"/>
          <w:sz w:val="24"/>
          <w:szCs w:val="24"/>
        </w:rPr>
        <w:t xml:space="preserve">as ACFA subgroup. There is a suggestion that we </w:t>
      </w:r>
      <w:r w:rsidR="00EE326E">
        <w:rPr>
          <w:rFonts w:ascii="Arial" w:hAnsi="Arial" w:cs="Arial"/>
          <w:sz w:val="24"/>
          <w:szCs w:val="24"/>
        </w:rPr>
        <w:t xml:space="preserve">may </w:t>
      </w:r>
      <w:r>
        <w:rPr>
          <w:rFonts w:ascii="Arial" w:hAnsi="Arial" w:cs="Arial"/>
          <w:sz w:val="24"/>
          <w:szCs w:val="24"/>
        </w:rPr>
        <w:t>add a phrase of “ACFA will allow su</w:t>
      </w:r>
      <w:r w:rsidR="005B612E">
        <w:rPr>
          <w:rFonts w:ascii="Arial" w:hAnsi="Arial" w:cs="Arial"/>
          <w:sz w:val="24"/>
          <w:szCs w:val="24"/>
        </w:rPr>
        <w:t>b</w:t>
      </w:r>
      <w:r>
        <w:rPr>
          <w:rFonts w:ascii="Arial" w:hAnsi="Arial" w:cs="Arial"/>
          <w:sz w:val="24"/>
          <w:szCs w:val="24"/>
        </w:rPr>
        <w:t xml:space="preserve">groups.” In this way, </w:t>
      </w:r>
      <w:r w:rsidR="00C76109">
        <w:rPr>
          <w:rFonts w:ascii="Arial" w:hAnsi="Arial" w:cs="Arial"/>
          <w:sz w:val="24"/>
          <w:szCs w:val="24"/>
        </w:rPr>
        <w:t>ACFA</w:t>
      </w:r>
      <w:r w:rsidR="00DA13A9">
        <w:rPr>
          <w:rFonts w:ascii="Arial" w:hAnsi="Arial" w:cs="Arial"/>
          <w:sz w:val="24"/>
          <w:szCs w:val="24"/>
        </w:rPr>
        <w:t xml:space="preserve"> can</w:t>
      </w:r>
      <w:r w:rsidR="00C76109">
        <w:rPr>
          <w:rFonts w:ascii="Arial" w:hAnsi="Arial" w:cs="Arial"/>
          <w:sz w:val="24"/>
          <w:szCs w:val="24"/>
        </w:rPr>
        <w:t xml:space="preserve"> have more subgroups by following the growth/expansion of the scientific disciplines</w:t>
      </w:r>
      <w:r w:rsidR="00EE326E">
        <w:rPr>
          <w:rFonts w:ascii="Arial" w:hAnsi="Arial" w:cs="Arial"/>
          <w:sz w:val="24"/>
          <w:szCs w:val="24"/>
        </w:rPr>
        <w:t xml:space="preserve"> in the future</w:t>
      </w:r>
      <w:r w:rsidR="00C76109">
        <w:rPr>
          <w:rFonts w:ascii="Arial" w:hAnsi="Arial" w:cs="Arial"/>
          <w:sz w:val="24"/>
          <w:szCs w:val="24"/>
        </w:rPr>
        <w:t>.</w:t>
      </w:r>
      <w:bookmarkStart w:id="0" w:name="_GoBack"/>
      <w:bookmarkEnd w:id="0"/>
    </w:p>
    <w:p w:rsidR="00530879" w:rsidRDefault="00530879" w:rsidP="00883017">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D</w:t>
      </w:r>
      <w:r>
        <w:rPr>
          <w:rFonts w:ascii="Arial" w:hAnsi="Arial" w:cs="Arial"/>
          <w:sz w:val="24"/>
          <w:szCs w:val="24"/>
        </w:rPr>
        <w:t>iscussions</w:t>
      </w:r>
    </w:p>
    <w:p w:rsidR="00664ABD" w:rsidRDefault="00C76109" w:rsidP="00530879">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P</w:t>
      </w:r>
      <w:r>
        <w:rPr>
          <w:rFonts w:ascii="Arial" w:hAnsi="Arial" w:cs="Arial"/>
          <w:sz w:val="24"/>
          <w:szCs w:val="24"/>
        </w:rPr>
        <w:t>resentation materials</w:t>
      </w:r>
      <w:r w:rsidR="00530879">
        <w:rPr>
          <w:rFonts w:ascii="Arial" w:hAnsi="Arial" w:cs="Arial"/>
          <w:sz w:val="24"/>
          <w:szCs w:val="24"/>
        </w:rPr>
        <w:t xml:space="preserve"> will be circulated to all members ASAP.</w:t>
      </w:r>
    </w:p>
    <w:p w:rsidR="00530879" w:rsidRDefault="00530879" w:rsidP="00530879">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Chair will prepare the minutes of the video meeting, and circulate the minutes for those who participates. Final minutes will be circulated to all members when ready (hopefully before April 25)</w:t>
      </w:r>
      <w:r w:rsidR="005B612E">
        <w:rPr>
          <w:rFonts w:ascii="Arial" w:hAnsi="Arial" w:cs="Arial"/>
          <w:sz w:val="24"/>
          <w:szCs w:val="24"/>
        </w:rPr>
        <w:t>.</w:t>
      </w:r>
    </w:p>
    <w:p w:rsidR="00530879" w:rsidRDefault="00530879" w:rsidP="00530879">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Chair will ask all members to reply their opinions by early May (hopefully).</w:t>
      </w:r>
    </w:p>
    <w:p w:rsidR="00963BD3" w:rsidRDefault="00B1394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A</w:t>
      </w:r>
      <w:r>
        <w:rPr>
          <w:rFonts w:ascii="Arial" w:hAnsi="Arial" w:cs="Arial"/>
          <w:sz w:val="24"/>
          <w:szCs w:val="24"/>
        </w:rPr>
        <w:t>OB</w:t>
      </w:r>
    </w:p>
    <w:p w:rsidR="00B13942" w:rsidRDefault="00B13942" w:rsidP="00B13942">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P</w:t>
      </w:r>
      <w:r>
        <w:rPr>
          <w:rFonts w:ascii="Arial" w:hAnsi="Arial" w:cs="Arial"/>
          <w:sz w:val="24"/>
          <w:szCs w:val="24"/>
        </w:rPr>
        <w:t>repare for the election of next ACFA Chair.</w:t>
      </w:r>
    </w:p>
    <w:p w:rsidR="00B13942" w:rsidRDefault="00B1394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sz w:val="24"/>
          <w:szCs w:val="24"/>
        </w:rPr>
        <w:t>Closing</w:t>
      </w:r>
    </w:p>
    <w:p w:rsidR="00B13942" w:rsidRPr="00B13942" w:rsidRDefault="00B13942" w:rsidP="00B13942">
      <w:pPr>
        <w:widowControl/>
        <w:wordWrap/>
        <w:autoSpaceDE/>
        <w:autoSpaceDN/>
        <w:rPr>
          <w:rFonts w:ascii="Arial" w:hAnsi="Arial" w:cs="Arial"/>
          <w:sz w:val="24"/>
          <w:szCs w:val="24"/>
        </w:rPr>
      </w:pPr>
    </w:p>
    <w:p w:rsidR="00902BCE" w:rsidRDefault="00902BCE">
      <w:pPr>
        <w:widowControl/>
        <w:wordWrap/>
        <w:autoSpaceDE/>
        <w:autoSpaceDN/>
        <w:rPr>
          <w:rFonts w:ascii="Arial" w:hAnsi="Arial" w:cs="Arial"/>
          <w:sz w:val="24"/>
          <w:szCs w:val="24"/>
        </w:rPr>
      </w:pPr>
    </w:p>
    <w:p w:rsidR="00B13942" w:rsidRDefault="00B13942">
      <w:pPr>
        <w:widowControl/>
        <w:wordWrap/>
        <w:autoSpaceDE/>
        <w:autoSpaceDN/>
        <w:rPr>
          <w:rFonts w:ascii="Arial" w:hAnsi="Arial" w:cs="Arial"/>
          <w:sz w:val="24"/>
          <w:szCs w:val="24"/>
        </w:rPr>
      </w:pPr>
      <w:r>
        <w:rPr>
          <w:rFonts w:ascii="Arial" w:hAnsi="Arial" w:cs="Arial"/>
          <w:sz w:val="24"/>
          <w:szCs w:val="24"/>
        </w:rPr>
        <w:br w:type="page"/>
      </w:r>
    </w:p>
    <w:p w:rsidR="007F7F02" w:rsidRDefault="007F7F02">
      <w:pPr>
        <w:widowControl/>
        <w:wordWrap/>
        <w:autoSpaceDE/>
        <w:autoSpaceDN/>
        <w:rPr>
          <w:rFonts w:ascii="Arial" w:hAnsi="Arial" w:cs="Arial"/>
          <w:sz w:val="24"/>
          <w:szCs w:val="24"/>
        </w:rPr>
      </w:pPr>
    </w:p>
    <w:p w:rsidR="00104B6B" w:rsidRPr="001115B5" w:rsidRDefault="00F376BC" w:rsidP="00F376BC">
      <w:pPr>
        <w:jc w:val="center"/>
        <w:rPr>
          <w:rFonts w:ascii="Arial" w:hAnsi="Arial" w:cs="Arial"/>
          <w:sz w:val="24"/>
          <w:szCs w:val="24"/>
        </w:rPr>
      </w:pPr>
      <w:r w:rsidRPr="001115B5">
        <w:rPr>
          <w:rFonts w:ascii="Arial" w:hAnsi="Arial" w:cs="Arial"/>
          <w:sz w:val="24"/>
          <w:szCs w:val="24"/>
        </w:rPr>
        <w:t>ACFA Zoom Meeting Agenda</w:t>
      </w:r>
    </w:p>
    <w:p w:rsidR="00F376BC" w:rsidRPr="001115B5" w:rsidRDefault="00F376BC" w:rsidP="00F376BC">
      <w:pPr>
        <w:jc w:val="center"/>
        <w:rPr>
          <w:rFonts w:ascii="Arial" w:hAnsi="Arial" w:cs="Arial"/>
          <w:sz w:val="24"/>
          <w:szCs w:val="24"/>
        </w:rPr>
      </w:pPr>
      <w:r w:rsidRPr="001115B5">
        <w:rPr>
          <w:rFonts w:ascii="Arial" w:hAnsi="Arial" w:cs="Arial"/>
          <w:sz w:val="24"/>
          <w:szCs w:val="24"/>
        </w:rPr>
        <w:t xml:space="preserve">April </w:t>
      </w:r>
      <w:r w:rsidR="00A4698B" w:rsidRPr="001115B5">
        <w:rPr>
          <w:rFonts w:ascii="Arial" w:hAnsi="Arial" w:cs="Arial"/>
          <w:sz w:val="24"/>
          <w:szCs w:val="24"/>
        </w:rPr>
        <w:t>7</w:t>
      </w:r>
      <w:r w:rsidRPr="001115B5">
        <w:rPr>
          <w:rFonts w:ascii="Arial" w:hAnsi="Arial" w:cs="Arial"/>
          <w:sz w:val="24"/>
          <w:szCs w:val="24"/>
        </w:rPr>
        <w:t>, 2023</w:t>
      </w: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r w:rsidRPr="001115B5">
        <w:rPr>
          <w:rFonts w:ascii="Arial" w:hAnsi="Arial" w:cs="Arial"/>
          <w:sz w:val="24"/>
          <w:szCs w:val="24"/>
        </w:rPr>
        <w:t xml:space="preserve">Date: April 14, 2023 14:00~15:30 (Australian </w:t>
      </w:r>
      <w:r w:rsidR="00A4698B" w:rsidRPr="001115B5">
        <w:rPr>
          <w:rFonts w:ascii="Arial" w:hAnsi="Arial" w:cs="Arial"/>
          <w:sz w:val="24"/>
          <w:szCs w:val="24"/>
        </w:rPr>
        <w:t>Eastern Standard</w:t>
      </w:r>
      <w:r w:rsidRPr="001115B5">
        <w:rPr>
          <w:rFonts w:ascii="Arial" w:hAnsi="Arial" w:cs="Arial"/>
          <w:sz w:val="24"/>
          <w:szCs w:val="24"/>
        </w:rPr>
        <w:t xml:space="preserve"> Time) </w:t>
      </w:r>
    </w:p>
    <w:p w:rsidR="00F376BC" w:rsidRPr="001115B5" w:rsidRDefault="00F376BC" w:rsidP="00F376BC">
      <w:pPr>
        <w:ind w:firstLineChars="950" w:firstLine="2280"/>
        <w:rPr>
          <w:rFonts w:ascii="Arial" w:hAnsi="Arial" w:cs="Arial"/>
          <w:sz w:val="24"/>
          <w:szCs w:val="24"/>
        </w:rPr>
      </w:pPr>
      <w:r w:rsidRPr="001115B5">
        <w:rPr>
          <w:rFonts w:ascii="Arial" w:hAnsi="Arial" w:cs="Arial"/>
          <w:sz w:val="24"/>
          <w:szCs w:val="24"/>
        </w:rPr>
        <w:t>13:00~14:30 (Korean Standard Time)</w:t>
      </w: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r w:rsidRPr="001115B5">
        <w:rPr>
          <w:rFonts w:ascii="Arial" w:hAnsi="Arial" w:cs="Arial"/>
          <w:sz w:val="24"/>
          <w:szCs w:val="24"/>
        </w:rPr>
        <w:t>Agenda</w:t>
      </w:r>
    </w:p>
    <w:p w:rsidR="00F376BC" w:rsidRPr="001115B5" w:rsidRDefault="00F376BC">
      <w:pPr>
        <w:rPr>
          <w:rFonts w:ascii="Arial" w:hAnsi="Arial" w:cs="Arial"/>
          <w:sz w:val="24"/>
          <w:szCs w:val="24"/>
        </w:rPr>
      </w:pP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Opening (In Soo Ko, Chair)</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Brief introduction of each member</w:t>
      </w:r>
      <w:r w:rsidR="00261045" w:rsidRPr="001115B5">
        <w:rPr>
          <w:rFonts w:ascii="Arial" w:hAnsi="Arial" w:cs="Arial"/>
          <w:sz w:val="24"/>
          <w:szCs w:val="24"/>
        </w:rPr>
        <w:t>s</w:t>
      </w:r>
    </w:p>
    <w:p w:rsidR="00A4698B" w:rsidRPr="001115B5" w:rsidRDefault="00A4698B" w:rsidP="00F376BC">
      <w:pPr>
        <w:pStyle w:val="a3"/>
        <w:numPr>
          <w:ilvl w:val="0"/>
          <w:numId w:val="1"/>
        </w:numPr>
        <w:ind w:leftChars="0"/>
        <w:rPr>
          <w:rFonts w:ascii="Arial" w:hAnsi="Arial" w:cs="Arial"/>
          <w:sz w:val="24"/>
          <w:szCs w:val="24"/>
        </w:rPr>
      </w:pPr>
      <w:r w:rsidRPr="001115B5">
        <w:rPr>
          <w:rFonts w:ascii="Arial" w:hAnsi="Arial" w:cs="Arial"/>
          <w:sz w:val="24"/>
          <w:szCs w:val="24"/>
        </w:rPr>
        <w:t>Promotion of IPAC Student Grant Program by Eugene Tan (Australian Synchrotron)</w:t>
      </w:r>
      <w:r w:rsidR="001115B5">
        <w:rPr>
          <w:rFonts w:ascii="Arial" w:hAnsi="Arial" w:cs="Arial"/>
          <w:sz w:val="24"/>
          <w:szCs w:val="24"/>
        </w:rPr>
        <w:t xml:space="preserve"> (attached document)</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 xml:space="preserve">Proposal of </w:t>
      </w:r>
      <w:proofErr w:type="spellStart"/>
      <w:r w:rsidRPr="001115B5">
        <w:rPr>
          <w:rFonts w:ascii="Arial" w:hAnsi="Arial" w:cs="Arial"/>
          <w:sz w:val="24"/>
          <w:szCs w:val="24"/>
        </w:rPr>
        <w:t>AsianHEP</w:t>
      </w:r>
      <w:proofErr w:type="spellEnd"/>
      <w:r w:rsidRPr="001115B5">
        <w:rPr>
          <w:rFonts w:ascii="Arial" w:hAnsi="Arial" w:cs="Arial"/>
          <w:sz w:val="24"/>
          <w:szCs w:val="24"/>
        </w:rPr>
        <w:t xml:space="preserve"> to ACFA</w:t>
      </w:r>
      <w:r w:rsidR="001115B5" w:rsidRPr="001115B5">
        <w:rPr>
          <w:rFonts w:ascii="Arial" w:hAnsi="Arial" w:cs="Arial"/>
          <w:sz w:val="24"/>
          <w:szCs w:val="24"/>
        </w:rPr>
        <w:t xml:space="preserve"> (attached document)</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Discussion</w:t>
      </w:r>
      <w:r w:rsidR="00261045" w:rsidRPr="001115B5">
        <w:rPr>
          <w:rFonts w:ascii="Arial" w:hAnsi="Arial" w:cs="Arial"/>
          <w:sz w:val="24"/>
          <w:szCs w:val="24"/>
        </w:rPr>
        <w:t>s</w:t>
      </w:r>
    </w:p>
    <w:p w:rsidR="00F376BC"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Any Other Business</w:t>
      </w:r>
    </w:p>
    <w:p w:rsidR="001115B5" w:rsidRPr="001115B5" w:rsidRDefault="001115B5" w:rsidP="00F376BC">
      <w:pPr>
        <w:pStyle w:val="a3"/>
        <w:numPr>
          <w:ilvl w:val="0"/>
          <w:numId w:val="1"/>
        </w:numPr>
        <w:ind w:leftChars="0"/>
        <w:rPr>
          <w:rFonts w:ascii="Arial" w:hAnsi="Arial" w:cs="Arial"/>
          <w:sz w:val="24"/>
          <w:szCs w:val="24"/>
        </w:rPr>
      </w:pPr>
      <w:r>
        <w:rPr>
          <w:rFonts w:ascii="Arial" w:hAnsi="Arial" w:cs="Arial" w:hint="eastAsia"/>
          <w:sz w:val="24"/>
          <w:szCs w:val="24"/>
        </w:rPr>
        <w:t>C</w:t>
      </w:r>
      <w:r>
        <w:rPr>
          <w:rFonts w:ascii="Arial" w:hAnsi="Arial" w:cs="Arial"/>
          <w:sz w:val="24"/>
          <w:szCs w:val="24"/>
        </w:rPr>
        <w:t>losing</w:t>
      </w:r>
    </w:p>
    <w:p w:rsidR="00F376BC" w:rsidRPr="001115B5" w:rsidRDefault="00F376BC" w:rsidP="00F376BC">
      <w:pPr>
        <w:rPr>
          <w:rFonts w:ascii="Arial" w:hAnsi="Arial" w:cs="Arial"/>
          <w:sz w:val="24"/>
          <w:szCs w:val="24"/>
        </w:rPr>
      </w:pPr>
    </w:p>
    <w:p w:rsidR="00F376BC" w:rsidRPr="001115B5" w:rsidRDefault="00A4698B" w:rsidP="00F376BC">
      <w:pPr>
        <w:rPr>
          <w:rFonts w:ascii="Arial" w:hAnsi="Arial" w:cs="Arial"/>
          <w:sz w:val="24"/>
          <w:szCs w:val="24"/>
        </w:rPr>
      </w:pPr>
      <w:r w:rsidRPr="001115B5">
        <w:rPr>
          <w:rFonts w:ascii="Arial" w:hAnsi="Arial" w:cs="Arial"/>
          <w:sz w:val="24"/>
          <w:szCs w:val="24"/>
        </w:rPr>
        <w:t>Zoom Meeting Information</w:t>
      </w:r>
    </w:p>
    <w:p w:rsidR="00A4698B" w:rsidRDefault="00A4698B" w:rsidP="00F376BC"/>
    <w:p w:rsidR="001310D6" w:rsidRDefault="00A4698B" w:rsidP="00A4698B">
      <w:pPr>
        <w:spacing w:after="240"/>
        <w:rPr>
          <w:rFonts w:ascii="Times New Roman" w:hAnsi="Times New Roman" w:cs="Times New Roman"/>
          <w:sz w:val="22"/>
        </w:rPr>
      </w:pPr>
      <w:r>
        <w:rPr>
          <w:rFonts w:ascii="Times New Roman" w:hAnsi="Times New Roman" w:cs="Times New Roman"/>
          <w:sz w:val="22"/>
        </w:rPr>
        <w:t>Zoom meeting on</w:t>
      </w:r>
      <w:r>
        <w:rPr>
          <w:rFonts w:ascii="Times New Roman" w:hAnsi="Times New Roman" w:cs="Times New Roman"/>
          <w:sz w:val="22"/>
        </w:rPr>
        <w:br/>
        <w:t>Join from PC, Mac, iOS or Android:</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 </w:t>
      </w:r>
      <w:hyperlink r:id="rId5" w:history="1">
        <w:r>
          <w:rPr>
            <w:rStyle w:val="a4"/>
            <w:rFonts w:ascii="Times New Roman" w:hAnsi="Times New Roman" w:cs="Times New Roman"/>
            <w:color w:val="954F72"/>
            <w:sz w:val="22"/>
          </w:rPr>
          <w:t>https://unimelb.zoom.us/j/87124173698?pwd=RTVOeGZsVnFGUENJZmRFVElYdkRFUT09</w:t>
        </w:r>
      </w:hyperlink>
      <w:r>
        <w:rPr>
          <w:rFonts w:ascii="Times New Roman" w:hAnsi="Times New Roman" w:cs="Times New Roman"/>
          <w:sz w:val="22"/>
        </w:rPr>
        <w:br/>
        <w:t> Password: 034388</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Need to dial-in instead? Enter the meeting ID: 871 2417 3698 via +61 3 7018 2005 or +61 2 8015 6011</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Or join from a H.323/SIP room system:</w:t>
      </w:r>
      <w:r w:rsidR="001310D6">
        <w:rPr>
          <w:rFonts w:ascii="Times New Roman" w:hAnsi="Times New Roman" w:cs="Times New Roman"/>
          <w:sz w:val="22"/>
        </w:rPr>
        <w:t xml:space="preserve"> </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 xml:space="preserve">Dial: </w:t>
      </w:r>
      <w:hyperlink r:id="rId6" w:history="1">
        <w:r>
          <w:rPr>
            <w:rStyle w:val="a4"/>
            <w:rFonts w:ascii="Times New Roman" w:hAnsi="Times New Roman" w:cs="Times New Roman"/>
            <w:sz w:val="22"/>
          </w:rPr>
          <w:t>87124173698@global.zoomcrc.com</w:t>
        </w:r>
      </w:hyperlink>
      <w:r>
        <w:rPr>
          <w:rFonts w:ascii="Times New Roman" w:hAnsi="Times New Roman" w:cs="Times New Roman"/>
          <w:sz w:val="22"/>
        </w:rPr>
        <w:t xml:space="preserve"> | or SIP: </w:t>
      </w:r>
      <w:hyperlink r:id="rId7" w:history="1">
        <w:r>
          <w:rPr>
            <w:rStyle w:val="a4"/>
            <w:rFonts w:ascii="Times New Roman" w:hAnsi="Times New Roman" w:cs="Times New Roman"/>
            <w:sz w:val="22"/>
          </w:rPr>
          <w:t>87124173698@zmau.us</w:t>
        </w:r>
      </w:hyperlink>
      <w:r>
        <w:rPr>
          <w:rFonts w:ascii="Times New Roman" w:hAnsi="Times New Roman" w:cs="Times New Roman"/>
          <w:sz w:val="22"/>
        </w:rPr>
        <w:t xml:space="preserve"> | or 103.122.166.55 </w:t>
      </w:r>
    </w:p>
    <w:p w:rsidR="00B13942" w:rsidRPr="009521F8" w:rsidRDefault="00A4698B" w:rsidP="009521F8">
      <w:pPr>
        <w:spacing w:after="240"/>
        <w:rPr>
          <w:rFonts w:ascii="Times New Roman" w:hAnsi="Times New Roman" w:cs="Times New Roman"/>
          <w:sz w:val="22"/>
        </w:rPr>
      </w:pPr>
      <w:r>
        <w:rPr>
          <w:rFonts w:ascii="Times New Roman" w:hAnsi="Times New Roman" w:cs="Times New Roman"/>
          <w:sz w:val="22"/>
        </w:rPr>
        <w:t>with meeting ID: 87124173698 and password: 034388</w:t>
      </w:r>
    </w:p>
    <w:p w:rsidR="00A4698B" w:rsidRPr="00A4698B" w:rsidRDefault="00A4698B" w:rsidP="00B13942"/>
    <w:sectPr w:rsidR="00A4698B" w:rsidRPr="00A4698B">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C606E"/>
    <w:multiLevelType w:val="hybridMultilevel"/>
    <w:tmpl w:val="94920802"/>
    <w:lvl w:ilvl="0" w:tplc="5D005AF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78AA66E6"/>
    <w:multiLevelType w:val="hybridMultilevel"/>
    <w:tmpl w:val="42DEA2DE"/>
    <w:lvl w:ilvl="0" w:tplc="09149AA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BC"/>
    <w:rsid w:val="00104B6B"/>
    <w:rsid w:val="001115B5"/>
    <w:rsid w:val="001310D6"/>
    <w:rsid w:val="00261045"/>
    <w:rsid w:val="002C00D3"/>
    <w:rsid w:val="00530879"/>
    <w:rsid w:val="00531509"/>
    <w:rsid w:val="005478FC"/>
    <w:rsid w:val="005A7BDD"/>
    <w:rsid w:val="005B612E"/>
    <w:rsid w:val="00664ABD"/>
    <w:rsid w:val="006938AB"/>
    <w:rsid w:val="00781CA0"/>
    <w:rsid w:val="007F7F02"/>
    <w:rsid w:val="00902BCE"/>
    <w:rsid w:val="009521F8"/>
    <w:rsid w:val="00963BD3"/>
    <w:rsid w:val="009903CA"/>
    <w:rsid w:val="00A4698B"/>
    <w:rsid w:val="00AB1E9C"/>
    <w:rsid w:val="00B13942"/>
    <w:rsid w:val="00B63D93"/>
    <w:rsid w:val="00C76109"/>
    <w:rsid w:val="00CC4FB8"/>
    <w:rsid w:val="00DA13A9"/>
    <w:rsid w:val="00E36F30"/>
    <w:rsid w:val="00E7163A"/>
    <w:rsid w:val="00EA1004"/>
    <w:rsid w:val="00EE326E"/>
    <w:rsid w:val="00F15CAE"/>
    <w:rsid w:val="00F376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F2B74"/>
  <w15:chartTrackingRefBased/>
  <w15:docId w15:val="{3A63D9B4-B101-4F0A-90F7-AB5AF6F9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6BC"/>
    <w:pPr>
      <w:ind w:leftChars="400" w:left="800"/>
    </w:pPr>
  </w:style>
  <w:style w:type="character" w:styleId="a4">
    <w:name w:val="Hyperlink"/>
    <w:basedOn w:val="a0"/>
    <w:uiPriority w:val="99"/>
    <w:semiHidden/>
    <w:unhideWhenUsed/>
    <w:rsid w:val="00A469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617382">
      <w:bodyDiv w:val="1"/>
      <w:marLeft w:val="0"/>
      <w:marRight w:val="0"/>
      <w:marTop w:val="0"/>
      <w:marBottom w:val="0"/>
      <w:divBdr>
        <w:top w:val="none" w:sz="0" w:space="0" w:color="auto"/>
        <w:left w:val="none" w:sz="0" w:space="0" w:color="auto"/>
        <w:bottom w:val="none" w:sz="0" w:space="0" w:color="auto"/>
        <w:right w:val="none" w:sz="0" w:space="0" w:color="auto"/>
      </w:divBdr>
    </w:div>
    <w:div w:id="1253079951">
      <w:bodyDiv w:val="1"/>
      <w:marLeft w:val="0"/>
      <w:marRight w:val="0"/>
      <w:marTop w:val="0"/>
      <w:marBottom w:val="0"/>
      <w:divBdr>
        <w:top w:val="none" w:sz="0" w:space="0" w:color="auto"/>
        <w:left w:val="none" w:sz="0" w:space="0" w:color="auto"/>
        <w:bottom w:val="none" w:sz="0" w:space="0" w:color="auto"/>
        <w:right w:val="none" w:sz="0" w:space="0" w:color="auto"/>
      </w:divBdr>
    </w:div>
    <w:div w:id="1581327710">
      <w:bodyDiv w:val="1"/>
      <w:marLeft w:val="0"/>
      <w:marRight w:val="0"/>
      <w:marTop w:val="0"/>
      <w:marBottom w:val="0"/>
      <w:divBdr>
        <w:top w:val="none" w:sz="0" w:space="0" w:color="auto"/>
        <w:left w:val="none" w:sz="0" w:space="0" w:color="auto"/>
        <w:bottom w:val="none" w:sz="0" w:space="0" w:color="auto"/>
        <w:right w:val="none" w:sz="0" w:space="0" w:color="auto"/>
      </w:divBdr>
    </w:div>
    <w:div w:id="1747335628">
      <w:bodyDiv w:val="1"/>
      <w:marLeft w:val="0"/>
      <w:marRight w:val="0"/>
      <w:marTop w:val="0"/>
      <w:marBottom w:val="0"/>
      <w:divBdr>
        <w:top w:val="none" w:sz="0" w:space="0" w:color="auto"/>
        <w:left w:val="none" w:sz="0" w:space="0" w:color="auto"/>
        <w:bottom w:val="none" w:sz="0" w:space="0" w:color="auto"/>
        <w:right w:val="none" w:sz="0" w:space="0" w:color="auto"/>
      </w:divBdr>
    </w:div>
    <w:div w:id="1927223362">
      <w:bodyDiv w:val="1"/>
      <w:marLeft w:val="0"/>
      <w:marRight w:val="0"/>
      <w:marTop w:val="0"/>
      <w:marBottom w:val="0"/>
      <w:divBdr>
        <w:top w:val="none" w:sz="0" w:space="0" w:color="auto"/>
        <w:left w:val="none" w:sz="0" w:space="0" w:color="auto"/>
        <w:bottom w:val="none" w:sz="0" w:space="0" w:color="auto"/>
        <w:right w:val="none" w:sz="0" w:space="0" w:color="auto"/>
      </w:divBdr>
    </w:div>
    <w:div w:id="204590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87124173698@zmau.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87124173698@global.zoomcrc.com" TargetMode="External"/><Relationship Id="rId5" Type="http://schemas.openxmlformats.org/officeDocument/2006/relationships/hyperlink" Target="https://unimelb.zoom.us/j/87124173698?pwd=RTVOeGZsVnFGUENJZmRFVElYdkRFUT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581</Words>
  <Characters>3315</Characters>
  <Application>Microsoft Office Word</Application>
  <DocSecurity>0</DocSecurity>
  <Lines>27</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Galaxybook</dc:creator>
  <cp:keywords/>
  <dc:description/>
  <cp:lastModifiedBy>Galaxybook</cp:lastModifiedBy>
  <cp:revision>2</cp:revision>
  <dcterms:created xsi:type="dcterms:W3CDTF">2023-04-24T04:03:00Z</dcterms:created>
  <dcterms:modified xsi:type="dcterms:W3CDTF">2023-04-24T04:03:00Z</dcterms:modified>
</cp:coreProperties>
</file>