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58BF0C62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FB1E9F">
        <w:rPr>
          <w:rFonts w:ascii="Comic Sans MS" w:eastAsia="楷体" w:hAnsi="Comic Sans MS" w:hint="eastAsia"/>
        </w:rPr>
        <w:t>8</w:t>
      </w:r>
      <w:r w:rsidR="005369A7">
        <w:rPr>
          <w:rFonts w:ascii="Comic Sans MS" w:eastAsia="楷体" w:hAnsi="Comic Sans MS" w:hint="eastAsia"/>
        </w:rPr>
        <w:t>.</w:t>
      </w:r>
      <w:r w:rsidR="00FB1E9F">
        <w:rPr>
          <w:rFonts w:ascii="Comic Sans MS" w:eastAsia="楷体" w:hAnsi="Comic Sans MS" w:hint="eastAsia"/>
        </w:rPr>
        <w:t>12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35552129" w14:textId="3DA38C5F" w:rsidR="00F8004E" w:rsidRPr="00F8004E" w:rsidRDefault="00F8004E" w:rsidP="00F8004E">
      <w:pPr>
        <w:rPr>
          <w:rFonts w:ascii="Comic Sans MS" w:eastAsia="楷体" w:hAnsi="Comic Sans MS"/>
        </w:rPr>
      </w:pPr>
      <w:r w:rsidRPr="00F8004E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3030A8" w:rsidRPr="00F8004E">
        <w:rPr>
          <w:rFonts w:ascii="Comic Sans MS" w:eastAsia="楷体" w:hAnsi="Comic Sans MS" w:hint="eastAsia"/>
        </w:rPr>
        <w:t xml:space="preserve">Due to the </w:t>
      </w:r>
      <w:r w:rsidR="006F4477" w:rsidRPr="00F8004E">
        <w:rPr>
          <w:rFonts w:ascii="Comic Sans MS" w:eastAsia="楷体" w:hAnsi="Comic Sans MS"/>
        </w:rPr>
        <w:t>unreasonable</w:t>
      </w:r>
      <w:r w:rsidR="006F4477" w:rsidRPr="00F8004E">
        <w:rPr>
          <w:rFonts w:ascii="Comic Sans MS" w:eastAsia="楷体" w:hAnsi="Comic Sans MS" w:hint="eastAsia"/>
        </w:rPr>
        <w:t xml:space="preserve"> shape and parameters of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1800</m:t>
            </m:r>
          </m:e>
        </m:d>
      </m:oMath>
      <w:r w:rsidR="006F4477" w:rsidRPr="00F8004E">
        <w:rPr>
          <w:rFonts w:ascii="Comic Sans MS" w:eastAsia="楷体" w:hAnsi="Comic Sans MS" w:hint="eastAsia"/>
        </w:rPr>
        <w:t xml:space="preserve"> we got from the fit results, we think it</w:t>
      </w:r>
      <w:r w:rsidR="006F4477" w:rsidRPr="00F8004E">
        <w:rPr>
          <w:rFonts w:ascii="Comic Sans MS" w:eastAsia="楷体" w:hAnsi="Comic Sans MS"/>
        </w:rPr>
        <w:t>’</w:t>
      </w:r>
      <w:r w:rsidR="006F4477" w:rsidRPr="00F8004E">
        <w:rPr>
          <w:rFonts w:ascii="Comic Sans MS" w:eastAsia="楷体" w:hAnsi="Comic Sans MS" w:hint="eastAsia"/>
        </w:rPr>
        <w:t xml:space="preserve">s difficult to use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1800</m:t>
            </m:r>
          </m:e>
        </m:d>
      </m:oMath>
      <w:r w:rsidR="006F4477" w:rsidRPr="00F8004E">
        <w:rPr>
          <w:rFonts w:ascii="Comic Sans MS" w:eastAsia="楷体" w:hAnsi="Comic Sans MS" w:hint="eastAsia"/>
        </w:rPr>
        <w:t xml:space="preserve"> to </w:t>
      </w:r>
      <w:r w:rsidR="006F4477" w:rsidRPr="00F8004E">
        <w:rPr>
          <w:rFonts w:ascii="Comic Sans MS" w:eastAsia="楷体" w:hAnsi="Comic Sans MS"/>
        </w:rPr>
        <w:t>describe</w:t>
      </w:r>
      <w:r w:rsidR="006F4477" w:rsidRPr="00F8004E">
        <w:rPr>
          <w:rFonts w:ascii="Comic Sans MS" w:eastAsia="楷体" w:hAnsi="Comic Sans MS" w:hint="eastAsia"/>
        </w:rPr>
        <w:t xml:space="preserve"> the solution. There are 2 methods could be tried to solve this problem.</w:t>
      </w:r>
    </w:p>
    <w:p w14:paraId="4B44247E" w14:textId="77777777" w:rsidR="00F8004E" w:rsidRDefault="006F4477" w:rsidP="00F8004E">
      <w:pPr>
        <w:rPr>
          <w:rFonts w:ascii="Comic Sans MS" w:eastAsia="楷体" w:hAnsi="Comic Sans MS"/>
        </w:rPr>
      </w:pPr>
      <w:r w:rsidRPr="00F8004E">
        <w:rPr>
          <w:rFonts w:ascii="Comic Sans MS" w:eastAsia="楷体" w:hAnsi="Comic Sans MS" w:hint="eastAsia"/>
        </w:rPr>
        <w:t xml:space="preserve">The first is to replace </w:t>
      </w:r>
      <m:oMath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d>
          <m:dPr>
            <m:ctrlPr>
              <w:rPr>
                <w:rFonts w:ascii="Cambria Math" w:eastAsia="楷体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楷体" w:hAnsi="Cambria Math"/>
              </w:rPr>
              <m:t>1800</m:t>
            </m:r>
          </m:e>
        </m:d>
      </m:oMath>
      <w:r w:rsidRPr="00F8004E">
        <w:rPr>
          <w:rFonts w:ascii="Comic Sans MS" w:eastAsia="楷体" w:hAnsi="Comic Sans MS" w:hint="eastAsia"/>
        </w:rPr>
        <w:t xml:space="preserve"> with </w:t>
      </w:r>
      <w:r w:rsidR="00916691" w:rsidRPr="00F8004E">
        <w:rPr>
          <w:rFonts w:ascii="Comic Sans MS" w:eastAsia="楷体" w:hAnsi="Comic Sans MS" w:hint="eastAsia"/>
        </w:rPr>
        <w:t>a 4-body process. After this replace</w:t>
      </w:r>
      <w:r w:rsidR="00F8004E" w:rsidRPr="00F8004E">
        <w:rPr>
          <w:rFonts w:ascii="Comic Sans MS" w:eastAsia="楷体" w:hAnsi="Comic Sans MS" w:hint="eastAsia"/>
        </w:rPr>
        <w:t>ment</w:t>
      </w:r>
      <w:r w:rsidR="00916691" w:rsidRPr="00F8004E">
        <w:rPr>
          <w:rFonts w:ascii="Comic Sans MS" w:eastAsia="楷体" w:hAnsi="Comic Sans MS" w:hint="eastAsia"/>
        </w:rPr>
        <w:t xml:space="preserve">, we will need to run several new rounds to check the significance and find </w:t>
      </w:r>
      <w:r w:rsidR="00F8004E" w:rsidRPr="00F8004E">
        <w:rPr>
          <w:rFonts w:ascii="Comic Sans MS" w:eastAsia="楷体" w:hAnsi="Comic Sans MS"/>
        </w:rPr>
        <w:t>potential</w:t>
      </w:r>
      <w:r w:rsidR="00F8004E" w:rsidRPr="00F8004E">
        <w:rPr>
          <w:rFonts w:ascii="Comic Sans MS" w:eastAsia="楷体" w:hAnsi="Comic Sans MS" w:hint="eastAsia"/>
        </w:rPr>
        <w:t xml:space="preserve"> </w:t>
      </w:r>
      <w:r w:rsidR="00916691" w:rsidRPr="00F8004E">
        <w:rPr>
          <w:rFonts w:ascii="Comic Sans MS" w:eastAsia="楷体" w:hAnsi="Comic Sans MS" w:hint="eastAsia"/>
        </w:rPr>
        <w:t>new components.</w:t>
      </w:r>
    </w:p>
    <w:p w14:paraId="5B096528" w14:textId="611A7C3F" w:rsidR="00F8004E" w:rsidRPr="00F8004E" w:rsidRDefault="00916691" w:rsidP="00F8004E">
      <w:pPr>
        <w:rPr>
          <w:rFonts w:ascii="Comic Sans MS" w:eastAsia="楷体" w:hAnsi="Comic Sans MS"/>
        </w:rPr>
      </w:pPr>
      <w:r w:rsidRPr="00F8004E">
        <w:rPr>
          <w:rFonts w:ascii="Comic Sans MS" w:eastAsia="楷体" w:hAnsi="Comic Sans MS" w:hint="eastAsia"/>
        </w:rPr>
        <w:t xml:space="preserve">Another method is to </w:t>
      </w:r>
      <w:r w:rsidR="00F8004E">
        <w:rPr>
          <w:rFonts w:ascii="Comic Sans MS" w:eastAsia="楷体" w:hAnsi="Comic Sans MS" w:hint="eastAsia"/>
        </w:rPr>
        <w:t>use</w:t>
      </w:r>
      <w:r w:rsidRPr="00F8004E">
        <w:rPr>
          <w:rFonts w:ascii="Comic Sans MS" w:eastAsia="楷体" w:hAnsi="Comic Sans MS" w:hint="eastAsia"/>
        </w:rPr>
        <w:t xml:space="preserve"> </w:t>
      </w:r>
      <w:r w:rsidR="00C1753A">
        <w:rPr>
          <w:rFonts w:ascii="Comic Sans MS" w:eastAsia="楷体" w:hAnsi="Comic Sans MS" w:hint="eastAsia"/>
        </w:rPr>
        <w:t>another</w:t>
      </w:r>
      <w:r w:rsidRPr="00F8004E">
        <w:rPr>
          <w:rFonts w:ascii="Comic Sans MS" w:eastAsia="楷体" w:hAnsi="Comic Sans MS" w:hint="eastAsia"/>
        </w:rPr>
        <w:t xml:space="preserve"> </w:t>
      </w:r>
      <w:r w:rsidR="00F8004E">
        <w:rPr>
          <w:rFonts w:ascii="Comic Sans MS" w:eastAsia="楷体" w:hAnsi="Comic Sans MS" w:hint="eastAsia"/>
        </w:rPr>
        <w:t>model</w:t>
      </w:r>
      <w:r w:rsidRPr="00F8004E">
        <w:rPr>
          <w:rFonts w:ascii="Comic Sans MS" w:eastAsia="楷体" w:hAnsi="Comic Sans MS" w:hint="eastAsia"/>
        </w:rPr>
        <w:t xml:space="preserve"> to describe </w:t>
      </w:r>
      <m:oMath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d>
          <m:dPr>
            <m:ctrlPr>
              <w:rPr>
                <w:rFonts w:ascii="Cambria Math" w:eastAsia="楷体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楷体" w:hAnsi="Cambria Math"/>
              </w:rPr>
              <m:t>1800</m:t>
            </m:r>
          </m:e>
        </m:d>
      </m:oMath>
      <w:r w:rsidRPr="00F8004E">
        <w:rPr>
          <w:rFonts w:ascii="Comic Sans MS" w:eastAsia="楷体" w:hAnsi="Comic Sans MS" w:hint="eastAsia"/>
        </w:rPr>
        <w:t xml:space="preserve">. Now we use BWR model to describe all the resonances. </w:t>
      </w:r>
      <w:r w:rsidR="00F8004E" w:rsidRPr="00F8004E">
        <w:rPr>
          <w:rFonts w:ascii="Comic Sans MS" w:eastAsia="楷体" w:hAnsi="Comic Sans MS" w:hint="eastAsia"/>
        </w:rPr>
        <w:t>It</w:t>
      </w:r>
      <w:r w:rsidR="00F8004E">
        <w:rPr>
          <w:rFonts w:ascii="Comic Sans MS" w:eastAsia="楷体" w:hAnsi="Comic Sans MS"/>
        </w:rPr>
        <w:t>’</w:t>
      </w:r>
      <w:r w:rsidR="00F8004E">
        <w:rPr>
          <w:rFonts w:ascii="Comic Sans MS" w:eastAsia="楷体" w:hAnsi="Comic Sans MS" w:hint="eastAsia"/>
        </w:rPr>
        <w:t>s</w:t>
      </w:r>
      <w:r w:rsidR="00F8004E" w:rsidRPr="00F8004E">
        <w:rPr>
          <w:rFonts w:ascii="Comic Sans MS" w:eastAsia="楷体" w:hAnsi="Comic Sans MS" w:hint="eastAsia"/>
        </w:rPr>
        <w:t xml:space="preserve"> an energy-dependent B</w:t>
      </w:r>
      <w:r w:rsidR="00F8004E">
        <w:rPr>
          <w:rFonts w:ascii="Comic Sans MS" w:eastAsia="楷体" w:hAnsi="Comic Sans MS" w:hint="eastAsia"/>
        </w:rPr>
        <w:t>reit-Wigner</w:t>
      </w:r>
      <w:r w:rsidR="00F8004E" w:rsidRPr="00F8004E">
        <w:rPr>
          <w:rFonts w:ascii="Comic Sans MS" w:eastAsia="楷体" w:hAnsi="Comic Sans MS" w:hint="eastAsia"/>
        </w:rPr>
        <w:t xml:space="preserve"> model.</w:t>
      </w:r>
      <w:r w:rsidR="00F8004E">
        <w:rPr>
          <w:rFonts w:ascii="Comic Sans MS" w:eastAsia="楷体" w:hAnsi="Comic Sans MS" w:hint="eastAsia"/>
        </w:rPr>
        <w:t xml:space="preserve"> </w:t>
      </w:r>
      <w:r w:rsidRPr="00F8004E">
        <w:rPr>
          <w:rFonts w:ascii="Comic Sans MS" w:eastAsia="楷体" w:hAnsi="Comic Sans MS" w:hint="eastAsia"/>
        </w:rPr>
        <w:t xml:space="preserve">However, it may not suitable enough to describe </w:t>
      </w:r>
      <m:oMath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d>
          <m:dPr>
            <m:ctrlPr>
              <w:rPr>
                <w:rFonts w:ascii="Cambria Math" w:eastAsia="楷体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楷体" w:hAnsi="Cambria Math"/>
              </w:rPr>
              <m:t>1800</m:t>
            </m:r>
          </m:e>
        </m:d>
      </m:oMath>
      <w:r w:rsidR="00F8004E" w:rsidRPr="00F8004E">
        <w:rPr>
          <w:rFonts w:ascii="Comic Sans MS" w:eastAsia="楷体" w:hAnsi="Comic Sans MS" w:hint="eastAsia"/>
        </w:rPr>
        <w:t>, which is</w:t>
      </w:r>
      <w:r w:rsidRPr="00F8004E">
        <w:rPr>
          <w:rFonts w:ascii="Comic Sans MS" w:eastAsia="楷体" w:hAnsi="Comic Sans MS" w:hint="eastAsia"/>
        </w:rPr>
        <w:t xml:space="preserve"> such a wide resonance</w:t>
      </w:r>
      <w:r w:rsidR="00F8004E" w:rsidRPr="00F8004E">
        <w:rPr>
          <w:rFonts w:ascii="Comic Sans MS" w:eastAsia="楷体" w:hAnsi="Comic Sans MS" w:hint="eastAsia"/>
        </w:rPr>
        <w:t>. There is a list of models could be used, however which one is better is also a problem. I need to read more articles to find the answer.</w:t>
      </w:r>
    </w:p>
    <w:p w14:paraId="5ACE90F7" w14:textId="6ECFB6E5" w:rsidR="005C777E" w:rsidRPr="00F8004E" w:rsidRDefault="005C777E" w:rsidP="00591B54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 w:rsidR="00F8004E">
        <w:rPr>
          <w:rFonts w:ascii="Comic Sans MS" w:eastAsia="楷体" w:hAnsi="Comic Sans MS" w:hint="eastAsia"/>
        </w:rPr>
        <w:t xml:space="preserve">In current analysis, we choose the first method to solve the problem with </w:t>
      </w:r>
      <m:oMath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d>
          <m:dPr>
            <m:ctrlPr>
              <w:rPr>
                <w:rFonts w:ascii="Cambria Math" w:eastAsia="楷体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楷体" w:hAnsi="Cambria Math"/>
              </w:rPr>
              <m:t>1800</m:t>
            </m:r>
          </m:e>
        </m:d>
      </m:oMath>
      <w:r w:rsidR="00F8004E">
        <w:rPr>
          <w:rFonts w:ascii="Comic Sans MS" w:eastAsia="楷体" w:hAnsi="Comic Sans MS" w:hint="eastAsia"/>
        </w:rPr>
        <w:t>.</w:t>
      </w:r>
    </w:p>
    <w:p w14:paraId="2877FD7A" w14:textId="41103E79" w:rsidR="005C777E" w:rsidRPr="00591B54" w:rsidRDefault="00511112" w:rsidP="00591B54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We use 2 non-resonance particles to describe a 4-body process. Different </w:t>
      </w:r>
      <m:oMath>
        <m:sSup>
          <m:sSupPr>
            <m:ctrlPr>
              <w:rPr>
                <w:rFonts w:ascii="Cambria Math" w:eastAsia="楷体" w:hAnsi="Cambria Math"/>
                <w:i/>
              </w:rPr>
            </m:ctrlPr>
          </m:sSupPr>
          <m:e>
            <m:r>
              <w:rPr>
                <w:rFonts w:ascii="Cambria Math" w:eastAsia="楷体" w:hAnsi="Cambria Math"/>
              </w:rPr>
              <m:t>J</m:t>
            </m:r>
          </m:e>
          <m:sup>
            <m:r>
              <w:rPr>
                <w:rFonts w:ascii="Cambria Math" w:eastAsia="楷体" w:hAnsi="Cambria Math"/>
              </w:rPr>
              <m:t>P</m:t>
            </m:r>
          </m:sup>
        </m:sSup>
      </m:oMath>
      <w:r>
        <w:rPr>
          <w:rFonts w:ascii="Comic Sans MS" w:eastAsia="楷体" w:hAnsi="Comic Sans MS" w:hint="eastAsia"/>
        </w:rPr>
        <w:t xml:space="preserve"> combinations are tried to find the best one couple. The final result is still need to wait.</w:t>
      </w:r>
    </w:p>
    <w:p w14:paraId="46AD066B" w14:textId="2C09CE55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07A0538B" w14:textId="1C1DD956" w:rsidR="00247E87" w:rsidRDefault="00247E87" w:rsidP="00247E87">
      <w:pPr>
        <w:rPr>
          <w:rFonts w:ascii="Comic Sans MS" w:eastAsia="楷体" w:hAnsi="Comic Sans MS"/>
        </w:rPr>
      </w:pPr>
      <w:r w:rsidRPr="00247E8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247E87">
        <w:rPr>
          <w:rFonts w:ascii="Comic Sans MS" w:eastAsia="楷体" w:hAnsi="Comic Sans MS" w:hint="eastAsia"/>
        </w:rPr>
        <w:t>Read books about PWA and QFT to learn more knowledge.</w:t>
      </w:r>
    </w:p>
    <w:p w14:paraId="431A267D" w14:textId="22D5CB81" w:rsid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Continue to renew </w:t>
      </w:r>
      <w:proofErr w:type="spellStart"/>
      <w:r>
        <w:rPr>
          <w:rFonts w:ascii="Comic Sans MS" w:eastAsia="楷体" w:hAnsi="Comic Sans MS" w:hint="eastAsia"/>
        </w:rPr>
        <w:t>pwa</w:t>
      </w:r>
      <w:proofErr w:type="spellEnd"/>
      <w:r>
        <w:rPr>
          <w:rFonts w:ascii="Comic Sans MS" w:eastAsia="楷体" w:hAnsi="Comic Sans MS" w:hint="eastAsia"/>
        </w:rPr>
        <w:t xml:space="preserve"> results.</w:t>
      </w:r>
    </w:p>
    <w:p w14:paraId="1CC4CEDA" w14:textId="47913AAB" w:rsidR="00247E87" w:rsidRP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Generate toy mc after the final solution is got.</w:t>
      </w:r>
    </w:p>
    <w:p w14:paraId="199B2387" w14:textId="137EAE75" w:rsidR="00120190" w:rsidRPr="00040A21" w:rsidRDefault="00247E87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4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sectPr w:rsidR="00120190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CD04" w14:textId="77777777" w:rsidR="004F0BB4" w:rsidRDefault="004F0BB4" w:rsidP="00E046A3">
      <w:pPr>
        <w:rPr>
          <w:rFonts w:hint="eastAsia"/>
        </w:rPr>
      </w:pPr>
      <w:r>
        <w:separator/>
      </w:r>
    </w:p>
  </w:endnote>
  <w:endnote w:type="continuationSeparator" w:id="0">
    <w:p w14:paraId="34C94635" w14:textId="77777777" w:rsidR="004F0BB4" w:rsidRDefault="004F0BB4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A362" w14:textId="77777777" w:rsidR="004F0BB4" w:rsidRDefault="004F0BB4" w:rsidP="00E046A3">
      <w:pPr>
        <w:rPr>
          <w:rFonts w:hint="eastAsia"/>
        </w:rPr>
      </w:pPr>
      <w:r>
        <w:separator/>
      </w:r>
    </w:p>
  </w:footnote>
  <w:footnote w:type="continuationSeparator" w:id="0">
    <w:p w14:paraId="393D8F27" w14:textId="77777777" w:rsidR="004F0BB4" w:rsidRDefault="004F0BB4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AD042F"/>
    <w:multiLevelType w:val="hybridMultilevel"/>
    <w:tmpl w:val="F53A7C46"/>
    <w:lvl w:ilvl="0" w:tplc="4734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3BB528D"/>
    <w:multiLevelType w:val="hybridMultilevel"/>
    <w:tmpl w:val="3CFC001A"/>
    <w:lvl w:ilvl="0" w:tplc="48F2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2D23864"/>
    <w:multiLevelType w:val="hybridMultilevel"/>
    <w:tmpl w:val="2BDC2072"/>
    <w:lvl w:ilvl="0" w:tplc="1A7E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6367492"/>
    <w:multiLevelType w:val="hybridMultilevel"/>
    <w:tmpl w:val="C414B8B0"/>
    <w:lvl w:ilvl="0" w:tplc="5CFA7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6"/>
  </w:num>
  <w:num w:numId="2" w16cid:durableId="1181820355">
    <w:abstractNumId w:val="7"/>
  </w:num>
  <w:num w:numId="3" w16cid:durableId="321541976">
    <w:abstractNumId w:val="5"/>
  </w:num>
  <w:num w:numId="4" w16cid:durableId="718937403">
    <w:abstractNumId w:val="9"/>
  </w:num>
  <w:num w:numId="5" w16cid:durableId="1102645764">
    <w:abstractNumId w:val="1"/>
  </w:num>
  <w:num w:numId="6" w16cid:durableId="82916056">
    <w:abstractNumId w:val="0"/>
  </w:num>
  <w:num w:numId="7" w16cid:durableId="600529078">
    <w:abstractNumId w:val="4"/>
  </w:num>
  <w:num w:numId="8" w16cid:durableId="643661613">
    <w:abstractNumId w:val="3"/>
  </w:num>
  <w:num w:numId="9" w16cid:durableId="190457996">
    <w:abstractNumId w:val="8"/>
  </w:num>
  <w:num w:numId="10" w16cid:durableId="69927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38A5"/>
    <w:rsid w:val="000B5DA0"/>
    <w:rsid w:val="000F420A"/>
    <w:rsid w:val="000F5B98"/>
    <w:rsid w:val="001005BA"/>
    <w:rsid w:val="0010219F"/>
    <w:rsid w:val="0011407D"/>
    <w:rsid w:val="00120190"/>
    <w:rsid w:val="00135393"/>
    <w:rsid w:val="0014327C"/>
    <w:rsid w:val="001A0D00"/>
    <w:rsid w:val="001C3F62"/>
    <w:rsid w:val="001C7789"/>
    <w:rsid w:val="001D3E94"/>
    <w:rsid w:val="002068F9"/>
    <w:rsid w:val="002230F2"/>
    <w:rsid w:val="0022575D"/>
    <w:rsid w:val="00230DE5"/>
    <w:rsid w:val="00234705"/>
    <w:rsid w:val="002455EF"/>
    <w:rsid w:val="00247E87"/>
    <w:rsid w:val="002776D2"/>
    <w:rsid w:val="0028486F"/>
    <w:rsid w:val="00285C6C"/>
    <w:rsid w:val="002A35F6"/>
    <w:rsid w:val="002B3A1B"/>
    <w:rsid w:val="002B3D18"/>
    <w:rsid w:val="002F0715"/>
    <w:rsid w:val="002F6C72"/>
    <w:rsid w:val="003030A8"/>
    <w:rsid w:val="00334A89"/>
    <w:rsid w:val="003476EC"/>
    <w:rsid w:val="003622BF"/>
    <w:rsid w:val="00363910"/>
    <w:rsid w:val="00373E04"/>
    <w:rsid w:val="0037641F"/>
    <w:rsid w:val="003852EF"/>
    <w:rsid w:val="003B19C6"/>
    <w:rsid w:val="003D4358"/>
    <w:rsid w:val="003D5B39"/>
    <w:rsid w:val="003F3888"/>
    <w:rsid w:val="00413BD7"/>
    <w:rsid w:val="00430F06"/>
    <w:rsid w:val="0044429E"/>
    <w:rsid w:val="00477A2A"/>
    <w:rsid w:val="0049251B"/>
    <w:rsid w:val="004A4285"/>
    <w:rsid w:val="004A6E9F"/>
    <w:rsid w:val="004B17D1"/>
    <w:rsid w:val="004B33D8"/>
    <w:rsid w:val="004C7080"/>
    <w:rsid w:val="004E5C10"/>
    <w:rsid w:val="004E6205"/>
    <w:rsid w:val="004F0BB4"/>
    <w:rsid w:val="00507331"/>
    <w:rsid w:val="00511112"/>
    <w:rsid w:val="00531B52"/>
    <w:rsid w:val="005369A7"/>
    <w:rsid w:val="00575BBE"/>
    <w:rsid w:val="0058689A"/>
    <w:rsid w:val="00591B54"/>
    <w:rsid w:val="005932E2"/>
    <w:rsid w:val="005A036E"/>
    <w:rsid w:val="005B13A6"/>
    <w:rsid w:val="005C777E"/>
    <w:rsid w:val="005D5196"/>
    <w:rsid w:val="00604C43"/>
    <w:rsid w:val="0061709E"/>
    <w:rsid w:val="00633B59"/>
    <w:rsid w:val="00657528"/>
    <w:rsid w:val="00664590"/>
    <w:rsid w:val="0067413F"/>
    <w:rsid w:val="0069559E"/>
    <w:rsid w:val="006F2C34"/>
    <w:rsid w:val="006F4477"/>
    <w:rsid w:val="007127BF"/>
    <w:rsid w:val="00741ED1"/>
    <w:rsid w:val="00743054"/>
    <w:rsid w:val="00754460"/>
    <w:rsid w:val="00765851"/>
    <w:rsid w:val="00777E13"/>
    <w:rsid w:val="007A0ABD"/>
    <w:rsid w:val="007C4406"/>
    <w:rsid w:val="007D0F9E"/>
    <w:rsid w:val="007E070F"/>
    <w:rsid w:val="007F7680"/>
    <w:rsid w:val="00807734"/>
    <w:rsid w:val="00846DD3"/>
    <w:rsid w:val="008634D4"/>
    <w:rsid w:val="00871DBA"/>
    <w:rsid w:val="008A70AC"/>
    <w:rsid w:val="008B517C"/>
    <w:rsid w:val="008C19B9"/>
    <w:rsid w:val="008C5B25"/>
    <w:rsid w:val="008C7339"/>
    <w:rsid w:val="008D2D5C"/>
    <w:rsid w:val="008D34B1"/>
    <w:rsid w:val="00901EEF"/>
    <w:rsid w:val="00916691"/>
    <w:rsid w:val="00931658"/>
    <w:rsid w:val="0094623B"/>
    <w:rsid w:val="00967A58"/>
    <w:rsid w:val="00973BED"/>
    <w:rsid w:val="00996E82"/>
    <w:rsid w:val="009B349A"/>
    <w:rsid w:val="009C43F9"/>
    <w:rsid w:val="009C596C"/>
    <w:rsid w:val="009E30CF"/>
    <w:rsid w:val="009F03C8"/>
    <w:rsid w:val="009F06F8"/>
    <w:rsid w:val="009F6A1C"/>
    <w:rsid w:val="00A24068"/>
    <w:rsid w:val="00A25B17"/>
    <w:rsid w:val="00A73EAA"/>
    <w:rsid w:val="00AD6873"/>
    <w:rsid w:val="00AE5DB7"/>
    <w:rsid w:val="00AF2FE1"/>
    <w:rsid w:val="00B10A5A"/>
    <w:rsid w:val="00B15C6F"/>
    <w:rsid w:val="00B3626D"/>
    <w:rsid w:val="00B5320A"/>
    <w:rsid w:val="00B67787"/>
    <w:rsid w:val="00B93C6E"/>
    <w:rsid w:val="00BE10DC"/>
    <w:rsid w:val="00BE3CC9"/>
    <w:rsid w:val="00C165BD"/>
    <w:rsid w:val="00C1753A"/>
    <w:rsid w:val="00C2134B"/>
    <w:rsid w:val="00C458DB"/>
    <w:rsid w:val="00C55253"/>
    <w:rsid w:val="00C64339"/>
    <w:rsid w:val="00C82870"/>
    <w:rsid w:val="00CB4022"/>
    <w:rsid w:val="00CC26C2"/>
    <w:rsid w:val="00CC7814"/>
    <w:rsid w:val="00D04228"/>
    <w:rsid w:val="00D37991"/>
    <w:rsid w:val="00D61991"/>
    <w:rsid w:val="00D70745"/>
    <w:rsid w:val="00D73DDD"/>
    <w:rsid w:val="00D82F0B"/>
    <w:rsid w:val="00DA3D5A"/>
    <w:rsid w:val="00DA7B4A"/>
    <w:rsid w:val="00DB4C4D"/>
    <w:rsid w:val="00DE0751"/>
    <w:rsid w:val="00DF5543"/>
    <w:rsid w:val="00DF7AD1"/>
    <w:rsid w:val="00E046A3"/>
    <w:rsid w:val="00E07102"/>
    <w:rsid w:val="00E37734"/>
    <w:rsid w:val="00E50E05"/>
    <w:rsid w:val="00EA3B0D"/>
    <w:rsid w:val="00EC5FC6"/>
    <w:rsid w:val="00ED22E3"/>
    <w:rsid w:val="00ED55EA"/>
    <w:rsid w:val="00EF7C8A"/>
    <w:rsid w:val="00F25174"/>
    <w:rsid w:val="00F35387"/>
    <w:rsid w:val="00F8004E"/>
    <w:rsid w:val="00FA4BA8"/>
    <w:rsid w:val="00FB1E9F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63</cp:revision>
  <dcterms:created xsi:type="dcterms:W3CDTF">2024-12-28T02:12:00Z</dcterms:created>
  <dcterms:modified xsi:type="dcterms:W3CDTF">2025-08-12T10:29:00Z</dcterms:modified>
</cp:coreProperties>
</file>