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60DD" w14:textId="6DC1F027" w:rsidR="006B24CC" w:rsidRDefault="006B3776">
      <w:pPr>
        <w:jc w:val="center"/>
        <w:rPr>
          <w:rFonts w:ascii="微软雅黑" w:eastAsia="微软雅黑" w:hAnsi="微软雅黑" w:cs="微软雅黑"/>
          <w:spacing w:val="-2"/>
          <w:sz w:val="30"/>
          <w:szCs w:val="30"/>
        </w:rPr>
      </w:pPr>
      <w:r>
        <w:rPr>
          <w:rFonts w:ascii="微软雅黑" w:eastAsia="微软雅黑" w:hAnsi="微软雅黑" w:cs="微软雅黑" w:hint="eastAsia"/>
          <w:spacing w:val="-2"/>
          <w:sz w:val="30"/>
          <w:szCs w:val="30"/>
        </w:rPr>
        <w:t>《</w:t>
      </w:r>
      <w:bookmarkStart w:id="0" w:name="OLE_LINK1"/>
      <w:r>
        <w:rPr>
          <w:rFonts w:ascii="微软雅黑" w:eastAsia="微软雅黑" w:hAnsi="微软雅黑" w:cs="微软雅黑" w:hint="eastAsia"/>
          <w:spacing w:val="-2"/>
          <w:sz w:val="30"/>
          <w:szCs w:val="30"/>
        </w:rPr>
        <w:t>202</w:t>
      </w:r>
      <w:r w:rsidR="00A40E83">
        <w:rPr>
          <w:rFonts w:ascii="微软雅黑" w:eastAsia="微软雅黑" w:hAnsi="微软雅黑" w:cs="微软雅黑" w:hint="eastAsia"/>
          <w:spacing w:val="-2"/>
          <w:sz w:val="30"/>
          <w:szCs w:val="30"/>
        </w:rPr>
        <w:t>6</w:t>
      </w:r>
      <w:r>
        <w:rPr>
          <w:rFonts w:ascii="微软雅黑" w:eastAsia="微软雅黑" w:hAnsi="微软雅黑" w:cs="微软雅黑" w:hint="eastAsia"/>
          <w:spacing w:val="-2"/>
          <w:sz w:val="30"/>
          <w:szCs w:val="30"/>
        </w:rPr>
        <w:t>年全国核数据大会</w:t>
      </w:r>
      <w:bookmarkEnd w:id="0"/>
      <w:r>
        <w:rPr>
          <w:rFonts w:ascii="微软雅黑" w:eastAsia="微软雅黑" w:hAnsi="微软雅黑" w:cs="微软雅黑" w:hint="eastAsia"/>
          <w:spacing w:val="-2"/>
          <w:sz w:val="30"/>
          <w:szCs w:val="30"/>
        </w:rPr>
        <w:t>》</w:t>
      </w:r>
    </w:p>
    <w:p w14:paraId="2996DF05" w14:textId="77777777" w:rsidR="006B24CC" w:rsidRDefault="006B3776">
      <w:pPr>
        <w:spacing w:line="303" w:lineRule="auto"/>
        <w:jc w:val="center"/>
        <w:rPr>
          <w:rFonts w:ascii="微软雅黑" w:eastAsia="微软雅黑" w:hAnsi="微软雅黑" w:cs="微软雅黑"/>
          <w:spacing w:val="-2"/>
          <w:sz w:val="30"/>
          <w:szCs w:val="30"/>
        </w:rPr>
      </w:pPr>
      <w:r>
        <w:rPr>
          <w:rFonts w:ascii="微软雅黑" w:eastAsia="微软雅黑" w:hAnsi="微软雅黑" w:cs="微软雅黑" w:hint="eastAsia"/>
          <w:spacing w:val="-2"/>
          <w:sz w:val="30"/>
          <w:szCs w:val="30"/>
        </w:rPr>
        <w:t>第一轮通知</w:t>
      </w:r>
    </w:p>
    <w:p w14:paraId="1BF68967" w14:textId="77777777" w:rsidR="006B24CC" w:rsidRDefault="006B24CC">
      <w:pPr>
        <w:spacing w:line="303" w:lineRule="auto"/>
        <w:ind w:firstLineChars="200" w:firstLine="476"/>
        <w:jc w:val="both"/>
        <w:rPr>
          <w:spacing w:val="-2"/>
          <w:sz w:val="24"/>
        </w:rPr>
      </w:pPr>
    </w:p>
    <w:p w14:paraId="5C01EBF0" w14:textId="78110A13" w:rsidR="006B24CC" w:rsidRDefault="006B3776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为进一步加强</w:t>
      </w:r>
      <w:r w:rsidR="0008624B">
        <w:rPr>
          <w:rFonts w:hint="eastAsia"/>
          <w:spacing w:val="-2"/>
          <w:sz w:val="24"/>
        </w:rPr>
        <w:t>我国在</w:t>
      </w:r>
      <w:r>
        <w:rPr>
          <w:rFonts w:hint="eastAsia"/>
          <w:spacing w:val="-2"/>
          <w:sz w:val="24"/>
        </w:rPr>
        <w:t>核数据</w:t>
      </w:r>
      <w:r w:rsidR="0008624B">
        <w:rPr>
          <w:rFonts w:hint="eastAsia"/>
          <w:spacing w:val="-2"/>
          <w:sz w:val="24"/>
        </w:rPr>
        <w:t>领域的研究</w:t>
      </w:r>
      <w:r>
        <w:rPr>
          <w:rFonts w:hint="eastAsia"/>
          <w:spacing w:val="-2"/>
          <w:sz w:val="24"/>
        </w:rPr>
        <w:t>进展交流、研讨其发展方向，进一步发挥核数据在核能发展与核技术应用中的作用。受中国核数据委员会委托，</w:t>
      </w:r>
      <w:r w:rsidR="0008624B">
        <w:rPr>
          <w:rFonts w:hint="eastAsia"/>
          <w:spacing w:val="-2"/>
          <w:sz w:val="24"/>
        </w:rPr>
        <w:t>核数据</w:t>
      </w:r>
      <w:r w:rsidR="0008624B" w:rsidRPr="00E7732A">
        <w:rPr>
          <w:rFonts w:hint="eastAsia"/>
          <w:spacing w:val="-2"/>
          <w:sz w:val="24"/>
        </w:rPr>
        <w:t>全国</w:t>
      </w:r>
      <w:r w:rsidR="0008624B">
        <w:rPr>
          <w:rFonts w:hint="eastAsia"/>
          <w:spacing w:val="-2"/>
          <w:sz w:val="24"/>
        </w:rPr>
        <w:t>重点实验室/</w:t>
      </w:r>
      <w:r>
        <w:rPr>
          <w:rFonts w:hint="eastAsia"/>
          <w:spacing w:val="-2"/>
          <w:sz w:val="24"/>
        </w:rPr>
        <w:t>中国核数据中心、</w:t>
      </w:r>
      <w:r w:rsidR="00A40E83">
        <w:rPr>
          <w:rFonts w:hint="eastAsia"/>
          <w:spacing w:val="-2"/>
          <w:sz w:val="24"/>
        </w:rPr>
        <w:t>吉林大学物理学院</w:t>
      </w:r>
      <w:r>
        <w:rPr>
          <w:rFonts w:hint="eastAsia"/>
          <w:spacing w:val="-2"/>
          <w:sz w:val="24"/>
        </w:rPr>
        <w:t>拟定于202</w:t>
      </w:r>
      <w:r w:rsidR="00A40E83">
        <w:rPr>
          <w:rFonts w:hint="eastAsia"/>
          <w:spacing w:val="-2"/>
          <w:sz w:val="24"/>
        </w:rPr>
        <w:t>6</w:t>
      </w:r>
      <w:r>
        <w:rPr>
          <w:rFonts w:hint="eastAsia"/>
          <w:spacing w:val="-2"/>
          <w:sz w:val="24"/>
        </w:rPr>
        <w:t>年</w:t>
      </w:r>
      <w:r w:rsidR="00A40E83">
        <w:rPr>
          <w:rFonts w:hint="eastAsia"/>
          <w:spacing w:val="-2"/>
          <w:sz w:val="24"/>
        </w:rPr>
        <w:t>8</w:t>
      </w:r>
      <w:r>
        <w:rPr>
          <w:rFonts w:hint="eastAsia"/>
          <w:spacing w:val="-2"/>
          <w:sz w:val="24"/>
        </w:rPr>
        <w:t>月</w:t>
      </w:r>
      <w:r w:rsidR="00A40E83">
        <w:rPr>
          <w:rFonts w:hint="eastAsia"/>
          <w:spacing w:val="-2"/>
          <w:sz w:val="24"/>
        </w:rPr>
        <w:t>9</w:t>
      </w:r>
      <w:r>
        <w:rPr>
          <w:rFonts w:hint="eastAsia"/>
          <w:spacing w:val="-2"/>
          <w:sz w:val="24"/>
        </w:rPr>
        <w:t>日至</w:t>
      </w:r>
      <w:r w:rsidR="00A40E83">
        <w:rPr>
          <w:rFonts w:hint="eastAsia"/>
          <w:spacing w:val="-2"/>
          <w:sz w:val="24"/>
        </w:rPr>
        <w:t>13</w:t>
      </w:r>
      <w:r>
        <w:rPr>
          <w:rFonts w:hint="eastAsia"/>
          <w:spacing w:val="-2"/>
          <w:sz w:val="24"/>
        </w:rPr>
        <w:t>日于</w:t>
      </w:r>
      <w:r w:rsidR="00A40E83">
        <w:rPr>
          <w:rFonts w:hint="eastAsia"/>
          <w:spacing w:val="-2"/>
          <w:sz w:val="24"/>
        </w:rPr>
        <w:t>吉林省长春市</w:t>
      </w:r>
      <w:r>
        <w:rPr>
          <w:rFonts w:hint="eastAsia"/>
          <w:spacing w:val="-2"/>
          <w:sz w:val="24"/>
        </w:rPr>
        <w:t>联合举办“202</w:t>
      </w:r>
      <w:r w:rsidR="00A40E83">
        <w:rPr>
          <w:rFonts w:hint="eastAsia"/>
          <w:spacing w:val="-2"/>
          <w:sz w:val="24"/>
        </w:rPr>
        <w:t>6</w:t>
      </w:r>
      <w:r>
        <w:rPr>
          <w:rFonts w:hint="eastAsia"/>
          <w:spacing w:val="-2"/>
          <w:sz w:val="24"/>
        </w:rPr>
        <w:t>年全国核数据大会”。</w:t>
      </w:r>
    </w:p>
    <w:p w14:paraId="50C546E1" w14:textId="77777777" w:rsidR="006B24CC" w:rsidRDefault="006B3776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本次会议主要议题如下：</w:t>
      </w:r>
    </w:p>
    <w:p w14:paraId="50AFC1CD" w14:textId="2B780613" w:rsidR="00A5278B" w:rsidRDefault="00A5278B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1</w:t>
      </w:r>
      <w:r w:rsidR="006B3776">
        <w:rPr>
          <w:rFonts w:hint="eastAsia"/>
          <w:spacing w:val="-2"/>
          <w:sz w:val="24"/>
        </w:rPr>
        <w:t>)核数据测量</w:t>
      </w:r>
      <w:r>
        <w:rPr>
          <w:rFonts w:hint="eastAsia"/>
          <w:spacing w:val="-2"/>
          <w:sz w:val="24"/>
        </w:rPr>
        <w:t>；</w:t>
      </w:r>
    </w:p>
    <w:p w14:paraId="64C9E8B3" w14:textId="799805DA" w:rsidR="00A5278B" w:rsidRDefault="00A5278B" w:rsidP="00A5278B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2)核数据测量</w:t>
      </w:r>
      <w:r w:rsidR="006B3776">
        <w:rPr>
          <w:rFonts w:hint="eastAsia"/>
          <w:spacing w:val="-2"/>
          <w:sz w:val="24"/>
        </w:rPr>
        <w:t>技术；</w:t>
      </w:r>
    </w:p>
    <w:p w14:paraId="22B6DDFC" w14:textId="2E8744CE" w:rsidR="00A5278B" w:rsidRDefault="00A5278B" w:rsidP="00A5278B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3)核数据相关模型理论；</w:t>
      </w:r>
    </w:p>
    <w:p w14:paraId="4F3D3194" w14:textId="14664578" w:rsidR="006B24CC" w:rsidRDefault="00A5278B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4</w:t>
      </w:r>
      <w:r w:rsidR="006B3776">
        <w:rPr>
          <w:rFonts w:hint="eastAsia"/>
          <w:spacing w:val="-2"/>
          <w:sz w:val="24"/>
        </w:rPr>
        <w:t>)核数据评价与建库；</w:t>
      </w:r>
    </w:p>
    <w:p w14:paraId="79A3ECF4" w14:textId="288DE404" w:rsidR="006B24CC" w:rsidRDefault="00A5278B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5</w:t>
      </w:r>
      <w:r w:rsidR="006B3776">
        <w:rPr>
          <w:rFonts w:hint="eastAsia"/>
          <w:spacing w:val="-2"/>
          <w:sz w:val="24"/>
        </w:rPr>
        <w:t>)</w:t>
      </w:r>
      <w:r>
        <w:rPr>
          <w:rFonts w:hint="eastAsia"/>
          <w:spacing w:val="-2"/>
          <w:sz w:val="24"/>
        </w:rPr>
        <w:t>核数据宏观参数</w:t>
      </w:r>
      <w:r w:rsidR="006B3776">
        <w:rPr>
          <w:rFonts w:hint="eastAsia"/>
          <w:spacing w:val="-2"/>
          <w:sz w:val="24"/>
        </w:rPr>
        <w:t>；</w:t>
      </w:r>
    </w:p>
    <w:p w14:paraId="20C645F4" w14:textId="0A8F1DA3" w:rsidR="006B24CC" w:rsidRDefault="00A5278B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6</w:t>
      </w:r>
      <w:r w:rsidR="006B3776">
        <w:rPr>
          <w:rFonts w:hint="eastAsia"/>
          <w:spacing w:val="-2"/>
          <w:sz w:val="24"/>
        </w:rPr>
        <w:t>)核数据宏观实验；</w:t>
      </w:r>
    </w:p>
    <w:p w14:paraId="1AF71335" w14:textId="39FAAB97" w:rsidR="006B24CC" w:rsidRDefault="006B3776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7)核数据相关学科交叉与应用。</w:t>
      </w:r>
    </w:p>
    <w:p w14:paraId="4D08A963" w14:textId="16296A1F" w:rsidR="00FE66E9" w:rsidRPr="00FE66E9" w:rsidRDefault="006B3776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>
        <w:rPr>
          <w:rFonts w:hint="eastAsia"/>
          <w:spacing w:val="-2"/>
          <w:sz w:val="24"/>
        </w:rPr>
        <w:t>欢迎广大专家、学者、科技工作者和研究生参加本次会议。</w:t>
      </w:r>
      <w:r w:rsidR="0066616B">
        <w:rPr>
          <w:rFonts w:hint="eastAsia"/>
          <w:spacing w:val="-2"/>
          <w:sz w:val="24"/>
        </w:rPr>
        <w:t>由于暑假宾馆房间紧张，</w:t>
      </w:r>
      <w:r w:rsidR="00FE66E9" w:rsidRPr="00FE66E9">
        <w:rPr>
          <w:rFonts w:hint="eastAsia"/>
          <w:spacing w:val="-2"/>
          <w:sz w:val="24"/>
        </w:rPr>
        <w:t>请拟参会者于</w:t>
      </w:r>
      <w:r w:rsidR="00FE66E9" w:rsidRPr="00E7732A">
        <w:rPr>
          <w:spacing w:val="-2"/>
          <w:sz w:val="24"/>
        </w:rPr>
        <w:t>2026年7月1日</w:t>
      </w:r>
      <w:r w:rsidR="00FE66E9" w:rsidRPr="00FE66E9">
        <w:rPr>
          <w:spacing w:val="-2"/>
          <w:sz w:val="24"/>
        </w:rPr>
        <w:t>前完成在线注册（在线注册及提交报告摘要网址：</w:t>
      </w:r>
      <w:r w:rsidR="00F56CCA" w:rsidRPr="00F56CCA">
        <w:rPr>
          <w:spacing w:val="-2"/>
          <w:sz w:val="24"/>
        </w:rPr>
        <w:t>https://indico.ihep.ac.cn/event/29005/</w:t>
      </w:r>
      <w:r w:rsidR="00FE66E9" w:rsidRPr="00FE66E9">
        <w:rPr>
          <w:spacing w:val="-2"/>
          <w:sz w:val="24"/>
        </w:rPr>
        <w:t>），会议将以大会报告和分会报告及自由讨论的形式进行。提交报告者，请最迟</w:t>
      </w:r>
      <w:r w:rsidR="00FE66E9" w:rsidRPr="00664E50">
        <w:rPr>
          <w:spacing w:val="-2"/>
          <w:sz w:val="24"/>
        </w:rPr>
        <w:t>于2026年7月20日</w:t>
      </w:r>
      <w:r w:rsidR="00FE66E9" w:rsidRPr="00FE66E9">
        <w:rPr>
          <w:spacing w:val="-2"/>
          <w:sz w:val="24"/>
        </w:rPr>
        <w:t>前将报告题目、报告人姓名、单位、报告摘要以WORD文档在线提交，摘要模板可从注册网址下载。 组委会将组织相关专家依据报告摘要安排大会报告、分会报告及报告分组。</w:t>
      </w:r>
    </w:p>
    <w:p w14:paraId="13A89D0B" w14:textId="46FEF3B7" w:rsidR="006B24CC" w:rsidRDefault="00FE66E9" w:rsidP="00426610">
      <w:pPr>
        <w:spacing w:line="360" w:lineRule="auto"/>
        <w:ind w:firstLineChars="200" w:firstLine="476"/>
        <w:jc w:val="both"/>
        <w:rPr>
          <w:spacing w:val="-2"/>
          <w:sz w:val="24"/>
        </w:rPr>
      </w:pPr>
      <w:r w:rsidRPr="00FE66E9">
        <w:rPr>
          <w:spacing w:val="-2"/>
          <w:sz w:val="24"/>
        </w:rPr>
        <w:t>根据惯例，本届全国核数据大会将推选出优秀青年报告奖。青年报告奖申请截止时间为2026年7月20日。申请者请在截止时间前将申请材料发至会务组邮箱，申请表可从注册网址下载。</w:t>
      </w:r>
    </w:p>
    <w:p w14:paraId="30309424" w14:textId="52B006F6" w:rsidR="00470E60" w:rsidRDefault="00470E60">
      <w:pPr>
        <w:spacing w:line="303" w:lineRule="auto"/>
        <w:ind w:firstLineChars="200" w:firstLine="476"/>
        <w:jc w:val="both"/>
        <w:rPr>
          <w:spacing w:val="-2"/>
          <w:sz w:val="24"/>
        </w:rPr>
      </w:pPr>
    </w:p>
    <w:p w14:paraId="4607FC0F" w14:textId="3B5DAC7B" w:rsidR="00470E60" w:rsidRDefault="00470E60">
      <w:pPr>
        <w:spacing w:line="303" w:lineRule="auto"/>
        <w:ind w:firstLineChars="200" w:firstLine="476"/>
        <w:jc w:val="both"/>
        <w:rPr>
          <w:spacing w:val="-2"/>
          <w:sz w:val="24"/>
        </w:rPr>
      </w:pPr>
    </w:p>
    <w:p w14:paraId="4E6CEE6F" w14:textId="77777777" w:rsidR="0008624B" w:rsidRPr="00664E50" w:rsidRDefault="00470E60" w:rsidP="00664E50">
      <w:pPr>
        <w:spacing w:line="303" w:lineRule="auto"/>
        <w:ind w:right="952"/>
        <w:jc w:val="right"/>
        <w:rPr>
          <w:spacing w:val="-2"/>
          <w:sz w:val="24"/>
        </w:rPr>
      </w:pPr>
      <w:r w:rsidRPr="00664E50">
        <w:rPr>
          <w:rFonts w:hint="eastAsia"/>
          <w:spacing w:val="-2"/>
          <w:sz w:val="24"/>
        </w:rPr>
        <w:t>核数据全国重点实验室</w:t>
      </w:r>
    </w:p>
    <w:p w14:paraId="2635FE07" w14:textId="697FAE47" w:rsidR="0008624B" w:rsidRDefault="0008624B" w:rsidP="00664E50">
      <w:pPr>
        <w:spacing w:line="303" w:lineRule="auto"/>
        <w:ind w:right="1666"/>
        <w:jc w:val="right"/>
        <w:rPr>
          <w:spacing w:val="-2"/>
          <w:sz w:val="24"/>
        </w:rPr>
      </w:pPr>
      <w:r w:rsidRPr="00664E50">
        <w:rPr>
          <w:rFonts w:hint="eastAsia"/>
          <w:spacing w:val="-2"/>
          <w:sz w:val="24"/>
        </w:rPr>
        <w:t>中国核数据中心</w:t>
      </w:r>
    </w:p>
    <w:p w14:paraId="556C8720" w14:textId="485A32FC" w:rsidR="00470E60" w:rsidRPr="00664E50" w:rsidRDefault="00470E60" w:rsidP="00664E50">
      <w:pPr>
        <w:spacing w:line="303" w:lineRule="auto"/>
        <w:ind w:right="476"/>
        <w:jc w:val="right"/>
        <w:rPr>
          <w:spacing w:val="-2"/>
          <w:sz w:val="24"/>
        </w:rPr>
      </w:pPr>
      <w:r w:rsidRPr="00664E50">
        <w:rPr>
          <w:rFonts w:hint="eastAsia"/>
          <w:spacing w:val="-2"/>
          <w:sz w:val="24"/>
        </w:rPr>
        <w:t>吉林大学物理学院</w:t>
      </w:r>
      <w:r w:rsidR="0040135F" w:rsidRPr="00664E50">
        <w:rPr>
          <w:rFonts w:hint="eastAsia"/>
          <w:spacing w:val="-2"/>
          <w:sz w:val="24"/>
        </w:rPr>
        <w:t>（代章）</w:t>
      </w:r>
    </w:p>
    <w:p w14:paraId="57512E45" w14:textId="77777777" w:rsidR="00664E50" w:rsidRDefault="00470E60" w:rsidP="00664E50">
      <w:pPr>
        <w:spacing w:line="303" w:lineRule="auto"/>
        <w:ind w:firstLineChars="200" w:firstLine="476"/>
        <w:jc w:val="right"/>
        <w:rPr>
          <w:spacing w:val="-2"/>
          <w:sz w:val="24"/>
        </w:rPr>
      </w:pPr>
      <w:r w:rsidRPr="00664E50">
        <w:rPr>
          <w:rFonts w:hint="eastAsia"/>
          <w:spacing w:val="-2"/>
          <w:sz w:val="24"/>
        </w:rPr>
        <w:t xml:space="preserve"> </w:t>
      </w:r>
      <w:r w:rsidRPr="00664E50">
        <w:rPr>
          <w:spacing w:val="-2"/>
          <w:sz w:val="24"/>
        </w:rPr>
        <w:t xml:space="preserve">                  </w:t>
      </w:r>
      <w:r w:rsidR="00664E50" w:rsidRPr="00664E50">
        <w:rPr>
          <w:spacing w:val="-2"/>
          <w:sz w:val="24"/>
        </w:rPr>
        <w:t xml:space="preserve">                           </w:t>
      </w:r>
    </w:p>
    <w:p w14:paraId="1BE68A29" w14:textId="535AA3F7" w:rsidR="00470E60" w:rsidRPr="00664E50" w:rsidRDefault="00664E50" w:rsidP="00664E50">
      <w:pPr>
        <w:spacing w:line="303" w:lineRule="auto"/>
        <w:ind w:right="952" w:firstLineChars="2200" w:firstLine="5236"/>
        <w:rPr>
          <w:spacing w:val="-2"/>
          <w:sz w:val="24"/>
        </w:rPr>
      </w:pPr>
      <w:r w:rsidRPr="00664E50">
        <w:rPr>
          <w:rFonts w:hint="eastAsia"/>
          <w:spacing w:val="-2"/>
          <w:sz w:val="24"/>
        </w:rPr>
        <w:t>2026年3月20日</w:t>
      </w:r>
    </w:p>
    <w:p w14:paraId="469D58BB" w14:textId="77777777" w:rsidR="006B24CC" w:rsidRDefault="006B3776">
      <w:pPr>
        <w:rPr>
          <w:spacing w:val="-38"/>
          <w:sz w:val="24"/>
          <w:szCs w:val="24"/>
        </w:rPr>
      </w:pPr>
      <w:r>
        <w:rPr>
          <w:rFonts w:hint="eastAsia"/>
          <w:spacing w:val="-38"/>
          <w:sz w:val="24"/>
          <w:szCs w:val="24"/>
        </w:rPr>
        <w:br w:type="page"/>
      </w:r>
    </w:p>
    <w:p w14:paraId="1D61DE72" w14:textId="77777777" w:rsidR="006B24CC" w:rsidRDefault="006B24CC">
      <w:pPr>
        <w:rPr>
          <w:spacing w:val="-38"/>
          <w:sz w:val="24"/>
          <w:szCs w:val="24"/>
        </w:rPr>
      </w:pPr>
    </w:p>
    <w:p w14:paraId="4E9F6D17" w14:textId="77777777" w:rsidR="006B24CC" w:rsidRDefault="006B24CC">
      <w:pPr>
        <w:rPr>
          <w:spacing w:val="-38"/>
        </w:rPr>
      </w:pPr>
    </w:p>
    <w:p w14:paraId="42864A69" w14:textId="77777777" w:rsidR="008F2F52" w:rsidRDefault="006B3776">
      <w:pPr>
        <w:pStyle w:val="a3"/>
        <w:spacing w:before="55" w:line="302" w:lineRule="auto"/>
        <w:ind w:left="117" w:right="324"/>
        <w:rPr>
          <w:spacing w:val="-2"/>
          <w:szCs w:val="22"/>
        </w:rPr>
      </w:pPr>
      <w:r>
        <w:rPr>
          <w:rFonts w:hint="eastAsia"/>
          <w:spacing w:val="-2"/>
          <w:szCs w:val="22"/>
        </w:rPr>
        <w:t>附件：“202</w:t>
      </w:r>
      <w:r w:rsidR="00470E60">
        <w:rPr>
          <w:rFonts w:hint="eastAsia"/>
          <w:spacing w:val="-2"/>
          <w:szCs w:val="22"/>
        </w:rPr>
        <w:t>6</w:t>
      </w:r>
      <w:r>
        <w:rPr>
          <w:rFonts w:hint="eastAsia"/>
          <w:spacing w:val="-2"/>
          <w:szCs w:val="22"/>
        </w:rPr>
        <w:t>年全国核数据大会”具体安排</w:t>
      </w:r>
    </w:p>
    <w:p w14:paraId="5528F59A" w14:textId="0F4AC578" w:rsidR="006B24CC" w:rsidRDefault="006B3776">
      <w:pPr>
        <w:pStyle w:val="a3"/>
        <w:spacing w:before="55" w:line="302" w:lineRule="auto"/>
        <w:ind w:left="117" w:right="324"/>
        <w:rPr>
          <w:b/>
        </w:rPr>
      </w:pPr>
      <w:r>
        <w:rPr>
          <w:rFonts w:hint="eastAsia"/>
          <w:b/>
          <w:spacing w:val="-2"/>
        </w:rPr>
        <w:t>一、会议日程</w:t>
      </w:r>
    </w:p>
    <w:p w14:paraId="1F630484" w14:textId="3ED05855" w:rsidR="006B24CC" w:rsidRDefault="006B3776">
      <w:pPr>
        <w:pStyle w:val="a3"/>
        <w:spacing w:line="299" w:lineRule="exact"/>
        <w:ind w:left="597"/>
      </w:pPr>
      <w:r>
        <w:rPr>
          <w:spacing w:val="15"/>
        </w:rPr>
        <w:t>202</w:t>
      </w:r>
      <w:r w:rsidR="00470E60">
        <w:rPr>
          <w:rFonts w:hint="eastAsia"/>
          <w:spacing w:val="15"/>
        </w:rPr>
        <w:t>6</w:t>
      </w:r>
      <w:r>
        <w:rPr>
          <w:spacing w:val="60"/>
        </w:rPr>
        <w:t>年</w:t>
      </w:r>
      <w:r w:rsidR="00470E60">
        <w:rPr>
          <w:rFonts w:hint="eastAsia"/>
          <w:spacing w:val="60"/>
        </w:rPr>
        <w:t>8</w:t>
      </w:r>
      <w:r>
        <w:rPr>
          <w:spacing w:val="-30"/>
        </w:rPr>
        <w:t xml:space="preserve">月 </w:t>
      </w:r>
      <w:r w:rsidR="00470E60">
        <w:rPr>
          <w:rFonts w:hint="eastAsia"/>
        </w:rPr>
        <w:t>9</w:t>
      </w:r>
      <w:r>
        <w:t xml:space="preserve"> - </w:t>
      </w:r>
      <w:r w:rsidR="00470E60">
        <w:rPr>
          <w:rFonts w:hint="eastAsia"/>
        </w:rPr>
        <w:t>13</w:t>
      </w:r>
      <w:r>
        <w:rPr>
          <w:spacing w:val="-24"/>
        </w:rPr>
        <w:t xml:space="preserve"> 日。</w:t>
      </w:r>
    </w:p>
    <w:p w14:paraId="34B10130" w14:textId="77777777" w:rsidR="006B24CC" w:rsidRDefault="006B24CC">
      <w:pPr>
        <w:pStyle w:val="a3"/>
        <w:spacing w:before="5"/>
        <w:rPr>
          <w:sz w:val="12"/>
        </w:rPr>
      </w:pPr>
    </w:p>
    <w:tbl>
      <w:tblPr>
        <w:tblW w:w="0" w:type="auto"/>
        <w:tblInd w:w="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551"/>
      </w:tblGrid>
      <w:tr w:rsidR="006B24CC" w14:paraId="260018CE" w14:textId="77777777">
        <w:trPr>
          <w:trHeight w:val="311"/>
        </w:trPr>
        <w:tc>
          <w:tcPr>
            <w:tcW w:w="1577" w:type="dxa"/>
          </w:tcPr>
          <w:p w14:paraId="058761FD" w14:textId="77777777" w:rsidR="006B24CC" w:rsidRDefault="006B3776">
            <w:pPr>
              <w:pStyle w:val="TableParagraph"/>
              <w:spacing w:line="29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2551" w:type="dxa"/>
          </w:tcPr>
          <w:p w14:paraId="35C6C854" w14:textId="77777777" w:rsidR="006B24CC" w:rsidRDefault="006B3776">
            <w:pPr>
              <w:pStyle w:val="TableParagraph"/>
              <w:spacing w:line="29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内容</w:t>
            </w:r>
          </w:p>
        </w:tc>
      </w:tr>
      <w:tr w:rsidR="006B24CC" w14:paraId="11FFAEAC" w14:textId="77777777">
        <w:trPr>
          <w:trHeight w:val="311"/>
        </w:trPr>
        <w:tc>
          <w:tcPr>
            <w:tcW w:w="1577" w:type="dxa"/>
          </w:tcPr>
          <w:p w14:paraId="6CC46BF4" w14:textId="39099488" w:rsidR="006B24CC" w:rsidRDefault="00470E60">
            <w:pPr>
              <w:pStyle w:val="TableParagraph"/>
              <w:spacing w:line="291" w:lineRule="exact"/>
              <w:ind w:left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  <w:r w:rsidR="006B3776">
              <w:rPr>
                <w:spacing w:val="-35"/>
                <w:sz w:val="24"/>
              </w:rPr>
              <w:t xml:space="preserve"> 日</w:t>
            </w:r>
          </w:p>
        </w:tc>
        <w:tc>
          <w:tcPr>
            <w:tcW w:w="2551" w:type="dxa"/>
          </w:tcPr>
          <w:p w14:paraId="466E56AB" w14:textId="77777777" w:rsidR="006B24CC" w:rsidRDefault="006B3776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报到</w:t>
            </w:r>
          </w:p>
        </w:tc>
      </w:tr>
      <w:tr w:rsidR="006B24CC" w14:paraId="06AF2A44" w14:textId="77777777">
        <w:trPr>
          <w:trHeight w:val="312"/>
        </w:trPr>
        <w:tc>
          <w:tcPr>
            <w:tcW w:w="1577" w:type="dxa"/>
          </w:tcPr>
          <w:p w14:paraId="18DCBA14" w14:textId="51218CF4" w:rsidR="006B24CC" w:rsidRDefault="00470E60">
            <w:pPr>
              <w:pStyle w:val="TableParagraph"/>
              <w:spacing w:before="2" w:line="291" w:lineRule="exact"/>
              <w:ind w:left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="006B3776">
              <w:rPr>
                <w:spacing w:val="-35"/>
                <w:sz w:val="24"/>
              </w:rPr>
              <w:t xml:space="preserve"> 日</w:t>
            </w:r>
          </w:p>
        </w:tc>
        <w:tc>
          <w:tcPr>
            <w:tcW w:w="2551" w:type="dxa"/>
          </w:tcPr>
          <w:p w14:paraId="66DB5094" w14:textId="77777777" w:rsidR="006B24CC" w:rsidRPr="00DF0139" w:rsidRDefault="006B3776">
            <w:pPr>
              <w:pStyle w:val="TableParagraph"/>
              <w:spacing w:before="2" w:line="291" w:lineRule="exact"/>
              <w:ind w:left="106"/>
              <w:rPr>
                <w:sz w:val="24"/>
              </w:rPr>
            </w:pPr>
            <w:r w:rsidRPr="00DF0139">
              <w:rPr>
                <w:spacing w:val="-2"/>
                <w:sz w:val="24"/>
              </w:rPr>
              <w:t>开幕式及邀请报告</w:t>
            </w:r>
          </w:p>
        </w:tc>
      </w:tr>
      <w:tr w:rsidR="006B24CC" w14:paraId="3004CC1E" w14:textId="77777777">
        <w:trPr>
          <w:trHeight w:val="311"/>
        </w:trPr>
        <w:tc>
          <w:tcPr>
            <w:tcW w:w="1577" w:type="dxa"/>
          </w:tcPr>
          <w:p w14:paraId="08F526C8" w14:textId="04D05FCE" w:rsidR="006B24CC" w:rsidRDefault="00470E60">
            <w:pPr>
              <w:pStyle w:val="TableParagraph"/>
              <w:spacing w:line="291" w:lineRule="exact"/>
              <w:ind w:left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6B3776">
              <w:rPr>
                <w:spacing w:val="-35"/>
                <w:sz w:val="24"/>
              </w:rPr>
              <w:t xml:space="preserve"> 日</w:t>
            </w:r>
          </w:p>
        </w:tc>
        <w:tc>
          <w:tcPr>
            <w:tcW w:w="2551" w:type="dxa"/>
          </w:tcPr>
          <w:p w14:paraId="3FDD8359" w14:textId="77777777" w:rsidR="006B24CC" w:rsidRPr="00DF0139" w:rsidRDefault="006B3776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 w:rsidRPr="00DF0139">
              <w:rPr>
                <w:spacing w:val="-2"/>
                <w:sz w:val="24"/>
              </w:rPr>
              <w:t>分会场报告</w:t>
            </w:r>
          </w:p>
        </w:tc>
      </w:tr>
      <w:tr w:rsidR="006B24CC" w14:paraId="14D02CD8" w14:textId="77777777">
        <w:trPr>
          <w:trHeight w:val="311"/>
        </w:trPr>
        <w:tc>
          <w:tcPr>
            <w:tcW w:w="1577" w:type="dxa"/>
          </w:tcPr>
          <w:p w14:paraId="43176C1F" w14:textId="1ACCD1F7" w:rsidR="006B24CC" w:rsidRDefault="00470E60">
            <w:pPr>
              <w:pStyle w:val="TableParagraph"/>
              <w:spacing w:line="291" w:lineRule="exact"/>
              <w:ind w:left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6B3776">
              <w:rPr>
                <w:spacing w:val="-35"/>
                <w:sz w:val="24"/>
              </w:rPr>
              <w:t xml:space="preserve"> 日</w:t>
            </w:r>
          </w:p>
        </w:tc>
        <w:tc>
          <w:tcPr>
            <w:tcW w:w="2551" w:type="dxa"/>
          </w:tcPr>
          <w:p w14:paraId="749BB734" w14:textId="77777777" w:rsidR="006B24CC" w:rsidRPr="00DF0139" w:rsidRDefault="006B3776">
            <w:pPr>
              <w:pStyle w:val="TableParagraph"/>
              <w:spacing w:line="291" w:lineRule="exact"/>
              <w:ind w:left="106"/>
              <w:rPr>
                <w:sz w:val="24"/>
              </w:rPr>
            </w:pPr>
            <w:r w:rsidRPr="00DF0139">
              <w:rPr>
                <w:spacing w:val="-2"/>
                <w:sz w:val="24"/>
              </w:rPr>
              <w:t>分会场报告</w:t>
            </w:r>
          </w:p>
        </w:tc>
      </w:tr>
      <w:tr w:rsidR="006B24CC" w14:paraId="5FE09984" w14:textId="77777777">
        <w:trPr>
          <w:trHeight w:val="312"/>
        </w:trPr>
        <w:tc>
          <w:tcPr>
            <w:tcW w:w="1577" w:type="dxa"/>
          </w:tcPr>
          <w:p w14:paraId="11552420" w14:textId="115EE808" w:rsidR="006B24CC" w:rsidRDefault="00470E60">
            <w:pPr>
              <w:pStyle w:val="TableParagraph"/>
              <w:spacing w:before="2" w:line="291" w:lineRule="exact"/>
              <w:ind w:left="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6B3776">
              <w:rPr>
                <w:spacing w:val="-35"/>
                <w:sz w:val="24"/>
              </w:rPr>
              <w:t xml:space="preserve"> 日</w:t>
            </w:r>
          </w:p>
        </w:tc>
        <w:tc>
          <w:tcPr>
            <w:tcW w:w="2551" w:type="dxa"/>
          </w:tcPr>
          <w:p w14:paraId="0A57A84F" w14:textId="159E8505" w:rsidR="006B24CC" w:rsidRDefault="0040135F">
            <w:pPr>
              <w:pStyle w:val="TableParagraph"/>
              <w:spacing w:before="2" w:line="291" w:lineRule="exact"/>
              <w:ind w:left="10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会议结束</w:t>
            </w:r>
            <w:r w:rsidR="006B3776">
              <w:rPr>
                <w:spacing w:val="-2"/>
                <w:sz w:val="24"/>
              </w:rPr>
              <w:t>及离会</w:t>
            </w:r>
          </w:p>
        </w:tc>
      </w:tr>
    </w:tbl>
    <w:p w14:paraId="466E4D58" w14:textId="77777777" w:rsidR="006B24CC" w:rsidRDefault="006B3776">
      <w:pPr>
        <w:pStyle w:val="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-2"/>
        </w:rPr>
        <w:t>二、会议地点</w:t>
      </w:r>
    </w:p>
    <w:p w14:paraId="6F8751BC" w14:textId="042309BC" w:rsidR="00470E60" w:rsidRDefault="00470E60">
      <w:pPr>
        <w:spacing w:before="105" w:line="302" w:lineRule="auto"/>
        <w:ind w:left="117" w:right="1944" w:firstLine="480"/>
        <w:rPr>
          <w:spacing w:val="-2"/>
          <w:sz w:val="24"/>
        </w:rPr>
      </w:pPr>
      <w:r>
        <w:rPr>
          <w:rFonts w:hint="eastAsia"/>
          <w:spacing w:val="-2"/>
          <w:sz w:val="24"/>
        </w:rPr>
        <w:t>吉林省长春市</w:t>
      </w:r>
      <w:r w:rsidR="0066616B" w:rsidRPr="0066616B">
        <w:rPr>
          <w:rFonts w:hint="eastAsia"/>
          <w:spacing w:val="-2"/>
          <w:sz w:val="24"/>
        </w:rPr>
        <w:t>南湖大路</w:t>
      </w:r>
      <w:r w:rsidR="0066616B" w:rsidRPr="0066616B">
        <w:rPr>
          <w:spacing w:val="-2"/>
          <w:sz w:val="24"/>
        </w:rPr>
        <w:t>3798号</w:t>
      </w:r>
      <w:r w:rsidR="006B3776">
        <w:rPr>
          <w:spacing w:val="-2"/>
          <w:sz w:val="24"/>
        </w:rPr>
        <w:t>，</w:t>
      </w:r>
      <w:r>
        <w:rPr>
          <w:rFonts w:hint="eastAsia"/>
          <w:spacing w:val="-2"/>
          <w:sz w:val="24"/>
        </w:rPr>
        <w:t>南湖宾馆</w:t>
      </w:r>
      <w:r w:rsidR="00392909">
        <w:rPr>
          <w:rFonts w:hint="eastAsia"/>
          <w:spacing w:val="-2"/>
          <w:sz w:val="24"/>
        </w:rPr>
        <w:t>主楼</w:t>
      </w:r>
      <w:r w:rsidR="007E6E0C">
        <w:rPr>
          <w:rFonts w:hint="eastAsia"/>
          <w:spacing w:val="-2"/>
          <w:sz w:val="24"/>
        </w:rPr>
        <w:t>。</w:t>
      </w:r>
    </w:p>
    <w:p w14:paraId="4A55137D" w14:textId="77777777" w:rsidR="00470E60" w:rsidRPr="0066616B" w:rsidRDefault="00470E60" w:rsidP="00470E60">
      <w:pPr>
        <w:spacing w:before="105" w:line="302" w:lineRule="auto"/>
        <w:ind w:rightChars="884" w:right="1945" w:firstLine="480"/>
        <w:rPr>
          <w:b/>
          <w:spacing w:val="-2"/>
          <w:sz w:val="24"/>
        </w:rPr>
      </w:pPr>
    </w:p>
    <w:p w14:paraId="109A147E" w14:textId="47ED39EB" w:rsidR="006B24CC" w:rsidRDefault="006B3776" w:rsidP="008F2F52">
      <w:pPr>
        <w:pStyle w:val="1"/>
        <w:spacing w:afterLines="100" w:after="240"/>
        <w:ind w:left="119"/>
        <w:rPr>
          <w:rFonts w:ascii="宋体" w:eastAsia="宋体" w:hAnsi="宋体" w:cs="宋体"/>
          <w:spacing w:val="-2"/>
        </w:rPr>
      </w:pPr>
      <w:r>
        <w:rPr>
          <w:rFonts w:ascii="宋体" w:eastAsia="宋体" w:hAnsi="宋体" w:cs="宋体" w:hint="eastAsia"/>
          <w:spacing w:val="-2"/>
        </w:rPr>
        <w:t>三、会议报名、摘要提交及资料下载</w:t>
      </w:r>
    </w:p>
    <w:p w14:paraId="0A57F180" w14:textId="34E1725D" w:rsidR="006B24CC" w:rsidRDefault="006B3776" w:rsidP="008F2F52">
      <w:pPr>
        <w:pStyle w:val="a3"/>
        <w:spacing w:line="299" w:lineRule="exact"/>
        <w:ind w:left="597"/>
        <w:rPr>
          <w:sz w:val="17"/>
        </w:rPr>
      </w:pPr>
      <w:r>
        <w:rPr>
          <w:spacing w:val="-1"/>
        </w:rPr>
        <w:t>会议报名、摘要提交及资料下载请登录网址：</w:t>
      </w:r>
      <w:r w:rsidR="0066616B" w:rsidRPr="0066616B">
        <w:rPr>
          <w:rFonts w:ascii="Times New Roman" w:eastAsia="Times New Roman"/>
          <w:spacing w:val="-2"/>
          <w:sz w:val="21"/>
        </w:rPr>
        <w:t>https://indico.ihep.ac.cn/event/29005/</w:t>
      </w:r>
      <w:r>
        <w:rPr>
          <w:rFonts w:ascii="Times New Roman" w:eastAsia="Times New Roman"/>
          <w:spacing w:val="58"/>
          <w:sz w:val="21"/>
        </w:rPr>
        <w:t xml:space="preserve"> </w:t>
      </w:r>
    </w:p>
    <w:p w14:paraId="284C0764" w14:textId="290256D4" w:rsidR="006B24CC" w:rsidRDefault="006B3776">
      <w:pPr>
        <w:pStyle w:val="a3"/>
        <w:spacing w:before="162" w:line="302" w:lineRule="auto"/>
        <w:ind w:left="117" w:right="113" w:firstLine="480"/>
      </w:pPr>
      <w:r>
        <w:rPr>
          <w:spacing w:val="-4"/>
        </w:rPr>
        <w:t>会务组会与</w:t>
      </w:r>
      <w:r>
        <w:rPr>
          <w:spacing w:val="-2"/>
        </w:rPr>
        <w:t>您联系并确认参会信息。</w:t>
      </w:r>
    </w:p>
    <w:p w14:paraId="11E7D648" w14:textId="77777777" w:rsidR="006B24CC" w:rsidRDefault="006B3776">
      <w:pPr>
        <w:pStyle w:val="1"/>
        <w:spacing w:before="0" w:line="417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-2"/>
        </w:rPr>
        <w:t>四、会议注册费</w:t>
      </w:r>
    </w:p>
    <w:p w14:paraId="0614453A" w14:textId="054FDB09" w:rsidR="006B24CC" w:rsidRDefault="006B3776" w:rsidP="00392909">
      <w:pPr>
        <w:pStyle w:val="a3"/>
        <w:spacing w:before="106" w:line="360" w:lineRule="auto"/>
        <w:ind w:left="597"/>
        <w:rPr>
          <w:spacing w:val="-1"/>
        </w:rPr>
      </w:pPr>
      <w:r>
        <w:rPr>
          <w:spacing w:val="-1"/>
        </w:rPr>
        <w:t>本次会议注册费用标准如下：</w:t>
      </w:r>
      <w:r w:rsidR="004E5876" w:rsidRPr="004E5876">
        <w:rPr>
          <w:rFonts w:hint="eastAsia"/>
          <w:spacing w:val="-1"/>
        </w:rPr>
        <w:t>教师（含博士后）</w:t>
      </w:r>
      <w:r w:rsidR="004E5876" w:rsidRPr="004E5876">
        <w:rPr>
          <w:spacing w:val="-1"/>
        </w:rPr>
        <w:t>1500元/人，学生1200元/人，家属500元/人</w:t>
      </w:r>
      <w:r w:rsidR="004E5876">
        <w:rPr>
          <w:rFonts w:hint="eastAsia"/>
          <w:spacing w:val="-1"/>
        </w:rPr>
        <w:t>。</w:t>
      </w:r>
    </w:p>
    <w:p w14:paraId="63929F74" w14:textId="2B2BD95C" w:rsidR="00392909" w:rsidRPr="00392909" w:rsidRDefault="00392909" w:rsidP="00392909">
      <w:pPr>
        <w:pStyle w:val="1"/>
        <w:spacing w:before="0" w:line="360" w:lineRule="auto"/>
        <w:rPr>
          <w:rFonts w:ascii="宋体" w:eastAsia="宋体" w:hAnsi="宋体" w:cs="宋体" w:hint="eastAsia"/>
          <w:spacing w:val="-2"/>
        </w:rPr>
      </w:pPr>
      <w:r>
        <w:rPr>
          <w:rFonts w:ascii="宋体" w:eastAsia="宋体" w:hAnsi="宋体" w:cs="宋体" w:hint="eastAsia"/>
          <w:spacing w:val="-2"/>
        </w:rPr>
        <w:t>五</w:t>
      </w:r>
      <w:r w:rsidRPr="00392909">
        <w:rPr>
          <w:rFonts w:ascii="宋体" w:eastAsia="宋体" w:hAnsi="宋体" w:cs="宋体" w:hint="eastAsia"/>
          <w:spacing w:val="-2"/>
        </w:rPr>
        <w:t>、</w:t>
      </w:r>
      <w:r w:rsidRPr="00392909">
        <w:rPr>
          <w:rFonts w:ascii="宋体" w:eastAsia="宋体" w:hAnsi="宋体" w:cs="宋体" w:hint="eastAsia"/>
          <w:spacing w:val="-2"/>
        </w:rPr>
        <w:t>住宿安排</w:t>
      </w:r>
      <w:r w:rsidRPr="00392909">
        <w:rPr>
          <w:rFonts w:ascii="宋体" w:eastAsia="宋体" w:hAnsi="宋体" w:cs="宋体"/>
          <w:spacing w:val="-2"/>
        </w:rPr>
        <w:cr/>
      </w:r>
      <w:r>
        <w:rPr>
          <w:rFonts w:ascii="宋体" w:eastAsia="宋体" w:hAnsi="宋体" w:cs="宋体"/>
          <w:spacing w:val="-2"/>
        </w:rPr>
        <w:t xml:space="preserve">    </w:t>
      </w:r>
      <w:r w:rsidRPr="00392909">
        <w:rPr>
          <w:rFonts w:ascii="宋体" w:eastAsia="宋体" w:hAnsi="宋体" w:cs="宋体" w:hint="eastAsia"/>
          <w:b w:val="0"/>
          <w:bCs w:val="0"/>
          <w:spacing w:val="-2"/>
        </w:rPr>
        <w:t>本次会议推荐参会者入住南湖宾馆，费用自理。</w:t>
      </w:r>
      <w:r>
        <w:rPr>
          <w:rFonts w:ascii="宋体" w:eastAsia="宋体" w:hAnsi="宋体" w:cs="宋体" w:hint="eastAsia"/>
          <w:b w:val="0"/>
          <w:bCs w:val="0"/>
          <w:spacing w:val="-2"/>
        </w:rPr>
        <w:t>主楼房间</w:t>
      </w:r>
      <w:r w:rsidRPr="00392909">
        <w:rPr>
          <w:rFonts w:ascii="宋体" w:eastAsia="宋体" w:hAnsi="宋体" w:cs="宋体" w:hint="eastAsia"/>
          <w:b w:val="0"/>
          <w:bCs w:val="0"/>
          <w:spacing w:val="-2"/>
        </w:rPr>
        <w:t>450元/晚</w:t>
      </w:r>
      <w:r>
        <w:rPr>
          <w:rFonts w:ascii="宋体" w:eastAsia="宋体" w:hAnsi="宋体" w:cs="宋体" w:hint="eastAsia"/>
          <w:b w:val="0"/>
          <w:bCs w:val="0"/>
          <w:spacing w:val="-2"/>
        </w:rPr>
        <w:t>，七栋60</w:t>
      </w:r>
      <w:r w:rsidRPr="00392909">
        <w:rPr>
          <w:rFonts w:ascii="宋体" w:eastAsia="宋体" w:hAnsi="宋体" w:cs="宋体" w:hint="eastAsia"/>
          <w:b w:val="0"/>
          <w:bCs w:val="0"/>
          <w:spacing w:val="-2"/>
        </w:rPr>
        <w:t>0元/晚</w:t>
      </w:r>
      <w:r>
        <w:rPr>
          <w:rFonts w:ascii="宋体" w:eastAsia="宋体" w:hAnsi="宋体" w:cs="宋体" w:hint="eastAsia"/>
          <w:b w:val="0"/>
          <w:bCs w:val="0"/>
          <w:spacing w:val="-2"/>
        </w:rPr>
        <w:t>，请根据个人需求在注册时选择</w:t>
      </w:r>
      <w:r w:rsidRPr="00392909">
        <w:rPr>
          <w:rFonts w:ascii="宋体" w:eastAsia="宋体" w:hAnsi="宋体" w:cs="宋体" w:hint="eastAsia"/>
          <w:b w:val="0"/>
          <w:bCs w:val="0"/>
          <w:spacing w:val="-2"/>
        </w:rPr>
        <w:t>。</w:t>
      </w:r>
    </w:p>
    <w:p w14:paraId="52B076F8" w14:textId="77777777" w:rsidR="006B24CC" w:rsidRDefault="006B24CC">
      <w:pPr>
        <w:pStyle w:val="a3"/>
        <w:spacing w:before="4"/>
        <w:rPr>
          <w:sz w:val="12"/>
        </w:rPr>
      </w:pPr>
    </w:p>
    <w:p w14:paraId="1F35E33E" w14:textId="1003B871" w:rsidR="006B24CC" w:rsidRDefault="00392909">
      <w:pPr>
        <w:pStyle w:val="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-2"/>
        </w:rPr>
        <w:t>六</w:t>
      </w:r>
      <w:r w:rsidR="006B3776">
        <w:rPr>
          <w:rFonts w:ascii="宋体" w:eastAsia="宋体" w:hAnsi="宋体" w:cs="宋体" w:hint="eastAsia"/>
          <w:spacing w:val="-2"/>
        </w:rPr>
        <w:t>、会务组联系方式</w:t>
      </w:r>
    </w:p>
    <w:p w14:paraId="715B8182" w14:textId="5A263EAB" w:rsidR="006B24CC" w:rsidRDefault="0008624B">
      <w:pPr>
        <w:pStyle w:val="a3"/>
        <w:spacing w:before="104"/>
        <w:ind w:left="520"/>
      </w:pPr>
      <w:r>
        <w:rPr>
          <w:spacing w:val="-1"/>
        </w:rPr>
        <w:t>核数据</w:t>
      </w:r>
      <w:r>
        <w:rPr>
          <w:rFonts w:hint="eastAsia"/>
          <w:spacing w:val="-1"/>
        </w:rPr>
        <w:t>全国</w:t>
      </w:r>
      <w:r>
        <w:rPr>
          <w:spacing w:val="-1"/>
        </w:rPr>
        <w:t>重点实验室</w:t>
      </w:r>
      <w:r>
        <w:rPr>
          <w:rFonts w:hint="eastAsia"/>
          <w:spacing w:val="-1"/>
        </w:rPr>
        <w:t>/</w:t>
      </w:r>
      <w:r w:rsidR="006B3776">
        <w:rPr>
          <w:spacing w:val="-1"/>
        </w:rPr>
        <w:t>中国核数据中心：</w:t>
      </w:r>
    </w:p>
    <w:p w14:paraId="6A7FFD19" w14:textId="77777777" w:rsidR="0008624B" w:rsidRDefault="0008624B">
      <w:pPr>
        <w:pStyle w:val="a3"/>
        <w:spacing w:before="160" w:line="343" w:lineRule="auto"/>
        <w:ind w:left="880" w:right="581"/>
        <w:rPr>
          <w:color w:val="FF0000"/>
          <w:spacing w:val="-5"/>
        </w:rPr>
      </w:pPr>
      <w:r>
        <w:rPr>
          <w:rFonts w:hint="eastAsia"/>
          <w:color w:val="FF0000"/>
          <w:spacing w:val="-5"/>
        </w:rPr>
        <w:t xml:space="preserve">阮锡超：13641263506 </w:t>
      </w:r>
      <w:r w:rsidR="0040135F">
        <w:rPr>
          <w:rFonts w:hint="eastAsia"/>
          <w:color w:val="FF0000"/>
          <w:spacing w:val="-5"/>
        </w:rPr>
        <w:t>聂阳波</w:t>
      </w:r>
      <w:r w:rsidR="006B3776" w:rsidRPr="00470E60">
        <w:rPr>
          <w:color w:val="FF0000"/>
        </w:rPr>
        <w:t>：134</w:t>
      </w:r>
      <w:r w:rsidR="0040135F">
        <w:rPr>
          <w:rFonts w:hint="eastAsia"/>
          <w:color w:val="FF0000"/>
        </w:rPr>
        <w:t>66572967</w:t>
      </w:r>
      <w:r w:rsidR="006B3776" w:rsidRPr="00470E60">
        <w:rPr>
          <w:color w:val="FF0000"/>
          <w:spacing w:val="-5"/>
        </w:rPr>
        <w:t xml:space="preserve"> </w:t>
      </w:r>
    </w:p>
    <w:p w14:paraId="5E845D13" w14:textId="1FDB2B33" w:rsidR="006B24CC" w:rsidRPr="00470E60" w:rsidRDefault="0008624B">
      <w:pPr>
        <w:pStyle w:val="a3"/>
        <w:spacing w:before="160" w:line="343" w:lineRule="auto"/>
        <w:ind w:left="880" w:right="581"/>
        <w:rPr>
          <w:color w:val="FF0000"/>
        </w:rPr>
      </w:pPr>
      <w:r>
        <w:rPr>
          <w:rFonts w:hint="eastAsia"/>
          <w:color w:val="FF0000"/>
          <w:spacing w:val="-5"/>
        </w:rPr>
        <w:t>任</w:t>
      </w:r>
      <w:r w:rsidR="006F0B03">
        <w:rPr>
          <w:rFonts w:hint="eastAsia"/>
          <w:color w:val="FF0000"/>
          <w:spacing w:val="-5"/>
        </w:rPr>
        <w:t xml:space="preserve"> </w:t>
      </w:r>
      <w:r w:rsidR="006F0B03">
        <w:rPr>
          <w:color w:val="FF0000"/>
          <w:spacing w:val="-5"/>
        </w:rPr>
        <w:t xml:space="preserve"> </w:t>
      </w:r>
      <w:r>
        <w:rPr>
          <w:rFonts w:hint="eastAsia"/>
          <w:color w:val="FF0000"/>
          <w:spacing w:val="-5"/>
        </w:rPr>
        <w:t xml:space="preserve">杰：15210539714 </w:t>
      </w:r>
      <w:r w:rsidR="0040135F">
        <w:rPr>
          <w:rFonts w:hint="eastAsia"/>
          <w:color w:val="FF0000"/>
          <w:spacing w:val="-5"/>
        </w:rPr>
        <w:t>栾广源</w:t>
      </w:r>
      <w:r w:rsidR="006B3776" w:rsidRPr="00470E60">
        <w:rPr>
          <w:color w:val="FF0000"/>
        </w:rPr>
        <w:t>：</w:t>
      </w:r>
      <w:r w:rsidR="0040135F">
        <w:rPr>
          <w:rFonts w:hint="eastAsia"/>
          <w:color w:val="FF0000"/>
        </w:rPr>
        <w:t>18101062883</w:t>
      </w:r>
    </w:p>
    <w:p w14:paraId="16F37DB1" w14:textId="77777777" w:rsidR="006B24CC" w:rsidRDefault="006B3776">
      <w:pPr>
        <w:spacing w:line="305" w:lineRule="exact"/>
        <w:ind w:left="880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4"/>
        </w:rPr>
        <w:t>E-</w:t>
      </w:r>
      <w:r>
        <w:rPr>
          <w:rFonts w:ascii="Times New Roman" w:eastAsia="Times New Roman"/>
          <w:spacing w:val="-2"/>
          <w:sz w:val="24"/>
        </w:rPr>
        <w:t>mail</w:t>
      </w:r>
      <w:r>
        <w:rPr>
          <w:spacing w:val="-2"/>
          <w:sz w:val="24"/>
        </w:rPr>
        <w:t>：</w:t>
      </w:r>
      <w:hyperlink r:id="rId8">
        <w:r w:rsidRPr="0040135F">
          <w:rPr>
            <w:rFonts w:ascii="Times New Roman" w:eastAsia="Times New Roman"/>
            <w:color w:val="FF0000"/>
            <w:spacing w:val="-2"/>
            <w:sz w:val="21"/>
          </w:rPr>
          <w:t>nucleardata@ciae.ac.cn</w:t>
        </w:r>
      </w:hyperlink>
    </w:p>
    <w:p w14:paraId="1629B656" w14:textId="2496B8A0" w:rsidR="006B24CC" w:rsidRDefault="00470E60">
      <w:pPr>
        <w:pStyle w:val="a3"/>
        <w:spacing w:before="133"/>
        <w:ind w:left="520"/>
      </w:pPr>
      <w:r>
        <w:rPr>
          <w:rFonts w:hint="eastAsia"/>
          <w:spacing w:val="-1"/>
        </w:rPr>
        <w:t>吉林大学物理</w:t>
      </w:r>
      <w:r w:rsidR="006B3776">
        <w:rPr>
          <w:spacing w:val="-1"/>
        </w:rPr>
        <w:t>学院：</w:t>
      </w:r>
    </w:p>
    <w:p w14:paraId="5944BC36" w14:textId="42F2B150" w:rsidR="006B24CC" w:rsidRDefault="007564DA">
      <w:pPr>
        <w:pStyle w:val="a3"/>
        <w:tabs>
          <w:tab w:val="left" w:pos="1360"/>
        </w:tabs>
        <w:spacing w:before="159" w:line="343" w:lineRule="auto"/>
        <w:ind w:left="880" w:right="581"/>
      </w:pPr>
      <w:r>
        <w:rPr>
          <w:rFonts w:hint="eastAsia"/>
        </w:rPr>
        <w:t>杨东</w:t>
      </w:r>
      <w:r w:rsidR="006B3776">
        <w:t>：</w:t>
      </w:r>
      <w:r>
        <w:rPr>
          <w:rFonts w:hint="eastAsia"/>
        </w:rPr>
        <w:t>13578761706</w:t>
      </w:r>
      <w:r w:rsidR="006B3776">
        <w:rPr>
          <w:spacing w:val="-16"/>
        </w:rPr>
        <w:t xml:space="preserve"> </w:t>
      </w:r>
      <w:r>
        <w:rPr>
          <w:rFonts w:hint="eastAsia"/>
        </w:rPr>
        <w:t>李剑</w:t>
      </w:r>
      <w:r w:rsidR="006B3776">
        <w:t>：</w:t>
      </w:r>
      <w:r>
        <w:rPr>
          <w:rFonts w:hint="eastAsia"/>
        </w:rPr>
        <w:t>18143095560</w:t>
      </w:r>
      <w:r w:rsidR="00944F28">
        <w:t xml:space="preserve"> </w:t>
      </w:r>
      <w:r w:rsidR="00944F28">
        <w:rPr>
          <w:rFonts w:hint="eastAsia"/>
        </w:rPr>
        <w:t>杜鹏祥：</w:t>
      </w:r>
      <w:r w:rsidR="00944F28" w:rsidRPr="00944F28">
        <w:t>15043302552</w:t>
      </w:r>
    </w:p>
    <w:p w14:paraId="3CF53B95" w14:textId="6BD62A8D" w:rsidR="006B24CC" w:rsidRPr="007564DA" w:rsidRDefault="006B3776">
      <w:pPr>
        <w:spacing w:line="305" w:lineRule="exact"/>
        <w:ind w:left="880"/>
        <w:rPr>
          <w:rFonts w:ascii="Times New Roman" w:eastAsia="Times New Roman"/>
          <w:spacing w:val="-2"/>
          <w:sz w:val="21"/>
        </w:rPr>
      </w:pPr>
      <w:r w:rsidRPr="007564DA">
        <w:rPr>
          <w:rFonts w:ascii="Times New Roman" w:eastAsia="Times New Roman"/>
          <w:spacing w:val="-2"/>
          <w:sz w:val="21"/>
        </w:rPr>
        <w:t>E-mail</w:t>
      </w:r>
      <w:r w:rsidRPr="007564DA">
        <w:rPr>
          <w:rFonts w:hint="eastAsia"/>
          <w:spacing w:val="-2"/>
          <w:sz w:val="21"/>
        </w:rPr>
        <w:t>：</w:t>
      </w:r>
      <w:r w:rsidR="007564DA" w:rsidRPr="007564DA">
        <w:rPr>
          <w:rFonts w:ascii="Times New Roman" w:eastAsia="Times New Roman"/>
          <w:spacing w:val="-2"/>
          <w:sz w:val="21"/>
        </w:rPr>
        <w:t>dyang@jlu.edu.cn</w:t>
      </w:r>
      <w:r w:rsidR="007564DA">
        <w:rPr>
          <w:rFonts w:ascii="Times New Roman" w:eastAsia="Times New Roman"/>
          <w:spacing w:val="-2"/>
          <w:sz w:val="21"/>
        </w:rPr>
        <w:t xml:space="preserve">    </w:t>
      </w:r>
      <w:hyperlink r:id="rId9" w:history="1">
        <w:r w:rsidR="00944F28" w:rsidRPr="0047208D">
          <w:rPr>
            <w:rStyle w:val="a5"/>
            <w:rFonts w:ascii="Times New Roman" w:eastAsia="Times New Roman" w:hint="eastAsia"/>
            <w:spacing w:val="-2"/>
            <w:sz w:val="21"/>
          </w:rPr>
          <w:t>jianli</w:t>
        </w:r>
        <w:r w:rsidR="00944F28" w:rsidRPr="0047208D">
          <w:rPr>
            <w:rStyle w:val="a5"/>
            <w:rFonts w:ascii="Times New Roman" w:eastAsia="Times New Roman"/>
            <w:spacing w:val="-2"/>
            <w:sz w:val="21"/>
          </w:rPr>
          <w:t>@jlu.edu.cn</w:t>
        </w:r>
      </w:hyperlink>
      <w:r w:rsidR="00944F28">
        <w:rPr>
          <w:rFonts w:ascii="Times New Roman" w:eastAsia="Times New Roman"/>
          <w:spacing w:val="-2"/>
          <w:sz w:val="21"/>
        </w:rPr>
        <w:t xml:space="preserve">   </w:t>
      </w:r>
      <w:r w:rsidR="00944F28" w:rsidRPr="00944F28">
        <w:rPr>
          <w:rFonts w:ascii="Times New Roman" w:eastAsia="Times New Roman"/>
          <w:spacing w:val="-2"/>
          <w:sz w:val="21"/>
        </w:rPr>
        <w:t>dupx24@mails.jlu.edu.cn</w:t>
      </w:r>
    </w:p>
    <w:sectPr w:rsidR="006B24CC" w:rsidRPr="007564DA">
      <w:pgSz w:w="11910" w:h="16840"/>
      <w:pgMar w:top="10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36" w14:textId="77777777" w:rsidR="00354D49" w:rsidRDefault="00354D49">
      <w:r>
        <w:separator/>
      </w:r>
    </w:p>
  </w:endnote>
  <w:endnote w:type="continuationSeparator" w:id="0">
    <w:p w14:paraId="15EF0AEA" w14:textId="77777777" w:rsidR="00354D49" w:rsidRDefault="0035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6AF9" w14:textId="77777777" w:rsidR="00354D49" w:rsidRDefault="00354D49">
      <w:r>
        <w:separator/>
      </w:r>
    </w:p>
  </w:footnote>
  <w:footnote w:type="continuationSeparator" w:id="0">
    <w:p w14:paraId="1D6D3A05" w14:textId="77777777" w:rsidR="00354D49" w:rsidRDefault="0035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1020" w:hanging="420"/>
      </w:pPr>
      <w:rPr>
        <w:rFonts w:hint="default"/>
        <w:b w:val="0"/>
        <w:bCs w:val="0"/>
        <w:spacing w:val="0"/>
        <w:w w:val="100"/>
        <w:lang w:val="en-US" w:eastAsia="zh-CN" w:bidi="ar-SA"/>
      </w:rPr>
    </w:lvl>
    <w:lvl w:ilvl="1">
      <w:numFmt w:val="bullet"/>
      <w:lvlText w:val="•"/>
      <w:lvlJc w:val="left"/>
      <w:pPr>
        <w:ind w:left="1772" w:hanging="42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524" w:hanging="4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77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2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34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287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039" w:hanging="42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C"/>
    <w:rsid w:val="0008624B"/>
    <w:rsid w:val="00195D97"/>
    <w:rsid w:val="002040F9"/>
    <w:rsid w:val="002214BE"/>
    <w:rsid w:val="00354D49"/>
    <w:rsid w:val="00380D9F"/>
    <w:rsid w:val="00392909"/>
    <w:rsid w:val="0040135F"/>
    <w:rsid w:val="00426610"/>
    <w:rsid w:val="00470E60"/>
    <w:rsid w:val="004E5876"/>
    <w:rsid w:val="00535C3F"/>
    <w:rsid w:val="00664E50"/>
    <w:rsid w:val="0066616B"/>
    <w:rsid w:val="006B24CC"/>
    <w:rsid w:val="006B3776"/>
    <w:rsid w:val="006F0B03"/>
    <w:rsid w:val="0070385A"/>
    <w:rsid w:val="007564DA"/>
    <w:rsid w:val="0079548D"/>
    <w:rsid w:val="007E6E0C"/>
    <w:rsid w:val="008052A6"/>
    <w:rsid w:val="00820CE6"/>
    <w:rsid w:val="00892636"/>
    <w:rsid w:val="008F2F52"/>
    <w:rsid w:val="00922397"/>
    <w:rsid w:val="00944F28"/>
    <w:rsid w:val="00977C68"/>
    <w:rsid w:val="00A40E83"/>
    <w:rsid w:val="00A5278B"/>
    <w:rsid w:val="00B547CB"/>
    <w:rsid w:val="00CB7918"/>
    <w:rsid w:val="00D84776"/>
    <w:rsid w:val="00DF0139"/>
    <w:rsid w:val="00E7732A"/>
    <w:rsid w:val="00ED7D55"/>
    <w:rsid w:val="00EF1C91"/>
    <w:rsid w:val="00EF45C0"/>
    <w:rsid w:val="00F53296"/>
    <w:rsid w:val="00F56CCA"/>
    <w:rsid w:val="00F86974"/>
    <w:rsid w:val="00FE66E9"/>
    <w:rsid w:val="64844260"/>
    <w:rsid w:val="6E976BEA"/>
    <w:rsid w:val="7B99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E6BA63"/>
  <w15:docId w15:val="{CABF74AA-518A-4C9B-A58B-D40DE67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uiPriority w:val="1"/>
    <w:qFormat/>
    <w:pPr>
      <w:spacing w:before="81"/>
      <w:ind w:left="117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3"/>
      <w:ind w:left="1020" w:hanging="420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character" w:styleId="a5">
    <w:name w:val="Hyperlink"/>
    <w:basedOn w:val="a0"/>
    <w:rsid w:val="00944F2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44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ardata@ciae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anli@jl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 jian</cp:lastModifiedBy>
  <cp:revision>14</cp:revision>
  <dcterms:created xsi:type="dcterms:W3CDTF">2026-03-19T00:38:00Z</dcterms:created>
  <dcterms:modified xsi:type="dcterms:W3CDTF">2026-03-19T01:08:00Z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Adobe Acrobat Pro 10.1.0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Acrobat Pro 10.1.0</vt:lpwstr>
  </property>
  <property fmtid="{D5CDD505-2E9C-101B-9397-08002B2CF9AE}" pid="6" name="KSOTemplateDocerSaveRecord">
    <vt:lpwstr>eyJoZGlkIjoiMTVlY2I4ZDI2NjU3NTU5ODEwNjdiMzEyMmRhYzkxMjMiLCJ1c2VySWQiOiI5Nzk5NzEwNTYifQ==</vt:lpwstr>
  </property>
  <property fmtid="{D5CDD505-2E9C-101B-9397-08002B2CF9AE}" pid="7" name="KSOProductBuildVer">
    <vt:lpwstr>2052-12.1.0.25225</vt:lpwstr>
  </property>
  <property fmtid="{D5CDD505-2E9C-101B-9397-08002B2CF9AE}" pid="8" name="ICV">
    <vt:lpwstr>149C4F63A8544C688BCE72D01FCEEA6B_13</vt:lpwstr>
  </property>
</Properties>
</file>