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72A3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bin越大，拟合效果越好</w:t>
      </w:r>
    </w:p>
    <w:p w14:paraId="3A5E5232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5895" cy="3142615"/>
            <wp:effectExtent l="0" t="0" r="1905" b="6985"/>
            <wp:docPr id="2" name="图片 2" descr="1（2）拟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（2）拟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AB25D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5895" cy="3142615"/>
            <wp:effectExtent l="0" t="0" r="1905" b="6985"/>
            <wp:docPr id="3" name="图片 3" descr="1（3）比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（3）比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56A3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5895" cy="3142615"/>
            <wp:effectExtent l="0" t="0" r="1905" b="6985"/>
            <wp:docPr id="4" name="图片 4" descr="1（4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（4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55895" cy="3142615"/>
            <wp:effectExtent l="0" t="0" r="1905" b="6985"/>
            <wp:docPr id="5" name="图片 5" descr="1（5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（5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55895" cy="3142615"/>
            <wp:effectExtent l="0" t="0" r="1905" b="6985"/>
            <wp:docPr id="6" name="图片 6" descr="1（6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（6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F480F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Bin太大时，拟合效果反而变差</w:t>
      </w:r>
    </w:p>
    <w:p w14:paraId="027482FD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5895" cy="3142615"/>
            <wp:effectExtent l="0" t="0" r="1905" b="6985"/>
            <wp:docPr id="7" name="图片 7" descr="1（7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（7）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11697"/>
    <w:multiLevelType w:val="singleLevel"/>
    <w:tmpl w:val="87D11697"/>
    <w:lvl w:ilvl="0" w:tentative="0">
      <w:start w:val="14"/>
      <w:numFmt w:val="upperLetter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0761B"/>
    <w:rsid w:val="61F0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2026-05-22T09:19:00Z</dcterms:created>
  <dc:creator>CHLB</dc:creator>
  <cp:lastModifiedBy>CHLB</cp:lastModifiedBy>
  <dcterms:modified xsi:type="dcterms:W3CDTF">2026-05-22T09:24:18Z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EB1629D0D7404DAA98A8AA5BBBA3D1B7_11</vt:lpwstr>
  </property>
  <property fmtid="{D5CDD505-2E9C-101B-9397-08002B2CF9AE}" pid="4" name="KSOTemplateDocerSaveRecord">
    <vt:lpwstr>eyJoZGlkIjoiMWIzNThiNzg2YzVjNGM3OTE5MjVlMDllM2FmNTZhZmMiLCJ1c2VySWQiOiIxNjA1Mjk1NDYwIn0=</vt:lpwstr>
  </property>
</Properties>
</file>