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026E">
      <w:pPr>
        <w:rPr>
          <w:rFonts w:hint="eastAsia"/>
        </w:rPr>
      </w:pPr>
      <w:r>
        <w:rPr>
          <w:rFonts w:hint="eastAsia" w:ascii="黑体" w:hAnsi="黑体" w:eastAsia="黑体" w:cs="黑体"/>
        </w:rPr>
        <w:t>2、插值与拟合的区别、应用、原理及拟合质量评估</w:t>
      </w:r>
    </w:p>
    <w:p w14:paraId="4EBB29A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区别：</w:t>
      </w:r>
    </w:p>
    <w:p w14:paraId="1CE0CB1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插值要求构造的曲线严格通过每一个已知数据点，适用于数据精确、没有误差的场景。拟合不要求通过所有点，而是找到一条最能反映数据整体趋势的曲线，适用于数据带有噪声或测量误差的情况。</w:t>
      </w:r>
    </w:p>
    <w:p w14:paraId="2C23AABA">
      <w:pPr>
        <w:rPr>
          <w:rFonts w:hint="eastAsia" w:ascii="楷体" w:hAnsi="楷体" w:eastAsia="楷体" w:cs="楷体"/>
        </w:rPr>
      </w:pPr>
    </w:p>
    <w:p w14:paraId="76E9CE6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应用举例：</w:t>
      </w:r>
    </w:p>
    <w:p w14:paraId="5F46BD32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插值：气象观测站之间的等温线绘制，根据已知站点的温度推算中间区域的温度。</w:t>
      </w:r>
    </w:p>
    <w:p w14:paraId="3B69C80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拟合：物理实验中测量粒子的飞行轨迹，用直线或曲线拟合出最可能的路径。</w:t>
      </w:r>
    </w:p>
    <w:p w14:paraId="7ABCBD6C">
      <w:pPr>
        <w:rPr>
          <w:rFonts w:hint="eastAsia" w:ascii="楷体" w:hAnsi="楷体" w:eastAsia="楷体" w:cs="楷体"/>
        </w:rPr>
      </w:pPr>
    </w:p>
    <w:p w14:paraId="06B4A29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原理：</w:t>
      </w:r>
    </w:p>
    <w:p w14:paraId="5A92BBA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插值：线性插值利用两点间直线推算中间值；多项式插值用一个高次多项式穿过所有点；样条插值用分段低次多项式拼接，保证曲线平滑。</w:t>
      </w:r>
    </w:p>
    <w:p w14:paraId="23DA3F7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拟合：最小二乘法是最常用的方法，通过最小化所有数据点到拟合曲线的垂直距离平方和，找到最优函数参数。</w:t>
      </w:r>
    </w:p>
    <w:p w14:paraId="1C7D1204">
      <w:pPr>
        <w:rPr>
          <w:rFonts w:hint="eastAsia" w:ascii="楷体" w:hAnsi="楷体" w:eastAsia="楷体" w:cs="楷体"/>
        </w:rPr>
      </w:pPr>
    </w:p>
    <w:p w14:paraId="36671E0E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拟合质量评估：</w:t>
      </w:r>
    </w:p>
    <w:p w14:paraId="373B46A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残差平方和越小表示拟合效果越好；决定系数越接近1说明曲线解释数据的能力越强；均方误差和均方根误差越小越好；同时观察残差分布，如果残差随机分布在零线两侧、没有明显规律，说明拟合模型是合适的。</w:t>
      </w:r>
    </w:p>
    <w:p w14:paraId="4F8B64F1">
      <w:pPr>
        <w:rPr>
          <w:rFonts w:hint="eastAsia"/>
        </w:rPr>
      </w:pPr>
    </w:p>
    <w:p w14:paraId="6FBD54F8">
      <w:pPr>
        <w:rPr>
          <w:rFonts w:hint="eastAsia"/>
        </w:rPr>
      </w:pPr>
      <w:r>
        <w:rPr>
          <w:rFonts w:hint="eastAsia" w:ascii="黑体" w:hAnsi="黑体" w:eastAsia="黑体" w:cs="黑体"/>
        </w:rPr>
        <w:t>3、目前已知的基本粒子、分类、共同属性及实例</w:t>
      </w:r>
    </w:p>
    <w:p w14:paraId="0F95892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基本粒子包括夸克、轻子、规范玻色子和希格斯玻色子。</w:t>
      </w:r>
    </w:p>
    <w:p w14:paraId="6000A317">
      <w:pPr>
        <w:rPr>
          <w:rFonts w:hint="eastAsia" w:ascii="楷体" w:hAnsi="楷体" w:eastAsia="楷体" w:cs="楷体"/>
        </w:rPr>
      </w:pPr>
    </w:p>
    <w:p w14:paraId="26636E0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粒子分类：</w:t>
      </w:r>
    </w:p>
    <w:p w14:paraId="55DD925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费米子：自旋为半整数，是构成物质的粒子，包括夸克和轻子。</w:t>
      </w:r>
    </w:p>
    <w:p w14:paraId="53BCA9A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玻色子：自旋为整数，负责传递相互作用，包括规范玻色子和希格斯玻色子。</w:t>
      </w:r>
    </w:p>
    <w:p w14:paraId="36AA22B2">
      <w:pPr>
        <w:rPr>
          <w:rFonts w:hint="eastAsia" w:ascii="楷体" w:hAnsi="楷体" w:eastAsia="楷体" w:cs="楷体"/>
        </w:rPr>
      </w:pPr>
    </w:p>
    <w:p w14:paraId="1004D4A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各类粒子的共同属性：</w:t>
      </w:r>
    </w:p>
    <w:p w14:paraId="712DF9D2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所有基本粒子都具有质量、电荷、自旋、寿命以及参与相应相互作用的能力。</w:t>
      </w:r>
    </w:p>
    <w:p w14:paraId="29AEA1EE">
      <w:pPr>
        <w:rPr>
          <w:rFonts w:hint="eastAsia" w:ascii="楷体" w:hAnsi="楷体" w:eastAsia="楷体" w:cs="楷体"/>
        </w:rPr>
      </w:pPr>
    </w:p>
    <w:p w14:paraId="1BDEADA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各类粒子的实例：</w:t>
      </w:r>
    </w:p>
    <w:p w14:paraId="20A6A09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夸克：上夸克、下夸克、奇异夸克</w:t>
      </w:r>
    </w:p>
    <w:p w14:paraId="7786873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轻子：电子、电子中微子、μ子</w:t>
      </w:r>
    </w:p>
    <w:p w14:paraId="2F8512F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规范玻色子：光子、胶子、W玻色子</w:t>
      </w:r>
    </w:p>
    <w:p w14:paraId="4D48DA0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希格斯玻色子：H玻色子</w:t>
      </w:r>
    </w:p>
    <w:p w14:paraId="472C54C8">
      <w:pPr>
        <w:rPr>
          <w:rFonts w:hint="eastAsia"/>
        </w:rPr>
      </w:pPr>
    </w:p>
    <w:p w14:paraId="76DDF8D1">
      <w:pPr>
        <w:rPr>
          <w:rFonts w:hint="eastAsia"/>
        </w:rPr>
      </w:pPr>
      <w:r>
        <w:rPr>
          <w:rFonts w:hint="eastAsia" w:ascii="黑体" w:hAnsi="黑体" w:eastAsia="黑体" w:cs="黑体"/>
        </w:rPr>
        <w:t>4、为什么径迹探测器主要通过电磁相互作用测量粒子信息？</w:t>
      </w:r>
      <w:bookmarkStart w:id="0" w:name="_GoBack"/>
      <w:bookmarkEnd w:id="0"/>
    </w:p>
    <w:p w14:paraId="238B6FA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电磁相互作用强度适中且作用距离长。带电粒子穿过探测器介质时，会与介质原子的核外电子发生电磁相互作用，电离原子产生大量电子-离子对，形成清晰可测的电信号。强相互作用虽然很强，但作用距离极短，仅限于原子核内部，无法在探测器宏观尺度上形成连续径迹。弱相互作用强度极弱，发生概率极低，几乎无法产生可观测信号。引力作用对微观粒子来说强度可以忽略不计。径迹探测器主要探测带电粒子，而带电粒子必然参与电磁相互作用。通过收集电离信号以及带电粒子在磁场中的偏转信息，可以反推出粒子的动量、电荷、速度、位置等关键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长仿宋体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4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2026-05-25T00:06:38Z</dcterms:created>
  <dc:creator>31646</dc:creator>
  <cp:lastModifiedBy>WPS_1758852940</cp:lastModifiedBy>
  <dcterms:modified xsi:type="dcterms:W3CDTF">2026-05-25T00:15:33Z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eyJoZGlkIjoiZjFkYTM2YzFlZTRiNzJjZDBjMGQ0YzNhNjhiZDRiN2UiLCJ1c2VySWQiOiIxNzQ3NTY3NjAwIn0=</vt:lpwstr>
  </property>
  <property fmtid="{D5CDD505-2E9C-101B-9397-08002B2CF9AE}" pid="4" name="ICV">
    <vt:lpwstr>D1D6BDEF666440689AF24ADFD57439F7_12</vt:lpwstr>
  </property>
</Properties>
</file>