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6248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ROOT存储结构及相较于TXT、BIN文件的优势解析</w:t>
      </w:r>
    </w:p>
    <w:p w14:paraId="4472F56C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0" w:name="heading_0"/>
      <w:r>
        <w:rPr>
          <w:rFonts w:ascii="Arial" w:hAnsi="Arial" w:eastAsia="等线" w:cs="Arial"/>
          <w:b w:val="0"/>
          <w:bCs/>
          <w:sz w:val="24"/>
          <w:szCs w:val="24"/>
        </w:rPr>
        <w:t>一、ROOT核心存储结构</w:t>
      </w:r>
      <w:bookmarkEnd w:id="0"/>
    </w:p>
    <w:p w14:paraId="7FEDE28D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OOT是高能物理、数据分析领域专用的面向对象结构化数据存储框架，其文件存储并非简单的字节堆砌，而是一套分层、自描述、可索引的标准化IO结构，核心由文件头、数据记录、空闲段、目录树结构四大模块组成，同时依托核心容器实现高效数据管理。</w:t>
      </w:r>
    </w:p>
    <w:p w14:paraId="00E73136">
      <w:pPr>
        <w:spacing w:before="300" w:after="120" w:line="288" w:lineRule="auto"/>
        <w:ind w:left="0"/>
        <w:jc w:val="left"/>
        <w:outlineLvl w:val="2"/>
        <w:rPr>
          <w:b w:val="0"/>
          <w:bCs/>
          <w:sz w:val="24"/>
          <w:szCs w:val="24"/>
        </w:rPr>
      </w:pPr>
      <w:bookmarkStart w:id="1" w:name="heading_1"/>
      <w:r>
        <w:rPr>
          <w:rFonts w:ascii="Arial" w:hAnsi="Arial" w:eastAsia="等线" w:cs="Arial"/>
          <w:b w:val="0"/>
          <w:bCs/>
          <w:sz w:val="24"/>
          <w:szCs w:val="24"/>
        </w:rPr>
        <w:t>1. 基础文件层级结构</w:t>
      </w:r>
      <w:bookmarkEnd w:id="1"/>
    </w:p>
    <w:p w14:paraId="6A61AC49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ROOT文件（.root）整体采用标准化IO布局，结构规整且可拓展：</w:t>
      </w:r>
    </w:p>
    <w:p w14:paraId="7C9E135F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文件头：固定位于文件起始位置，存储文件版本、编码、全局索引、校验信息等基础元数据，是文件解析、跨设备读取的核心依据。</w:t>
      </w:r>
    </w:p>
    <w:p w14:paraId="70C822A1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数据记录：文件核心存储单元，包含TFile、TDirectory、数据键值列表等多种记录类型，负责承载各类数据对象、结构化数据与自定义类对象信息。</w:t>
      </w:r>
    </w:p>
    <w:p w14:paraId="431EE5C3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空闲段：文件删除、修改数据后预留的空闲字节区域，支持数据动态增删、覆盖写入，避免文件频繁重构，提升迭代效率。</w:t>
      </w:r>
    </w:p>
    <w:p w14:paraId="4105C484">
      <w:pPr>
        <w:spacing w:before="300" w:after="120" w:line="288" w:lineRule="auto"/>
        <w:ind w:left="0"/>
        <w:jc w:val="left"/>
        <w:outlineLvl w:val="2"/>
        <w:rPr>
          <w:b w:val="0"/>
          <w:bCs/>
          <w:sz w:val="24"/>
          <w:szCs w:val="24"/>
        </w:rPr>
      </w:pPr>
      <w:bookmarkStart w:id="2" w:name="heading_2"/>
      <w:r>
        <w:rPr>
          <w:rFonts w:ascii="Arial" w:hAnsi="Arial" w:eastAsia="等线" w:cs="Arial"/>
          <w:b w:val="0"/>
          <w:bCs/>
          <w:sz w:val="24"/>
          <w:szCs w:val="24"/>
        </w:rPr>
        <w:t>2. 核心数据存储容器（TTree/RNTuple）</w:t>
      </w:r>
      <w:bookmarkEnd w:id="2"/>
    </w:p>
    <w:p w14:paraId="0BE94170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OOT最核心的海量数据存储载体为TTree（经典）/RNTuple（新一代），采用树状分支+分块存储结构：以事件/样本为单位，将不同维度的物理量、参数、数组数据拆分为独立分支（Branch），每个分支单独存储同类数据，支持按字段按需读取，无需加载全量数据。同时文件内置目录层级结构，可像电脑文件夹一样分类存储不同数据集，实现海量数据的精细化管理。</w:t>
      </w:r>
    </w:p>
    <w:p w14:paraId="1DAC70B1">
      <w:pPr>
        <w:spacing w:before="300" w:after="120" w:line="288" w:lineRule="auto"/>
        <w:ind w:left="0"/>
        <w:jc w:val="left"/>
        <w:outlineLvl w:val="2"/>
        <w:rPr>
          <w:b w:val="0"/>
          <w:bCs/>
          <w:sz w:val="24"/>
          <w:szCs w:val="24"/>
        </w:rPr>
      </w:pPr>
      <w:bookmarkStart w:id="3" w:name="heading_3"/>
      <w:r>
        <w:rPr>
          <w:rFonts w:ascii="Arial" w:hAnsi="Arial" w:eastAsia="等线" w:cs="Arial"/>
          <w:b w:val="0"/>
          <w:bCs/>
          <w:sz w:val="24"/>
          <w:szCs w:val="24"/>
        </w:rPr>
        <w:t>3. 自描述特性</w:t>
      </w:r>
      <w:bookmarkEnd w:id="3"/>
    </w:p>
    <w:p w14:paraId="4F7019CB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OOT文件属于自描述文件，存储数据的同时，会自动保存对应数据的类结构、字段定义、数据类型、单位、维度等元信息。无需依赖用户自定义配置文件，任意环境均可直接解析数据、还原数据结构，兼容性与可移植性极强。</w:t>
      </w:r>
    </w:p>
    <w:p w14:paraId="5405C263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4" w:name="heading_4"/>
      <w:r>
        <w:rPr>
          <w:rFonts w:ascii="Arial" w:hAnsi="Arial" w:eastAsia="等线" w:cs="Arial"/>
          <w:b w:val="0"/>
          <w:bCs/>
          <w:sz w:val="24"/>
          <w:szCs w:val="24"/>
        </w:rPr>
        <w:t>二、为什么优先使用ROOT存储，而非TXT、BIN文件？</w:t>
      </w:r>
      <w:bookmarkEnd w:id="4"/>
    </w:p>
    <w:p w14:paraId="5EF15965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TXT（文本文件）、普通BIN（原始二进制文件）是通用存储格式，但完全无法适配科研、海量数据分析场景的核心需求。三者核心差异集中在存储效率、结构化能力、读写性能、数据容错、拓展性五大维度，具体对比分析如下：</w:t>
      </w:r>
    </w:p>
    <w:p w14:paraId="6DD4497C">
      <w:pPr>
        <w:spacing w:before="300" w:after="120" w:line="288" w:lineRule="auto"/>
        <w:ind w:left="0"/>
        <w:jc w:val="left"/>
        <w:outlineLvl w:val="2"/>
        <w:rPr>
          <w:b w:val="0"/>
          <w:bCs/>
          <w:sz w:val="24"/>
          <w:szCs w:val="24"/>
        </w:rPr>
      </w:pPr>
      <w:bookmarkStart w:id="5" w:name="heading_5"/>
      <w:r>
        <w:rPr>
          <w:rFonts w:ascii="Arial" w:hAnsi="Arial" w:eastAsia="等线" w:cs="Arial"/>
          <w:b w:val="0"/>
          <w:bCs/>
          <w:sz w:val="24"/>
          <w:szCs w:val="24"/>
        </w:rPr>
        <w:t>1. 对比TXT文本文件：彻底解决低效、无结构、高冗余问题</w:t>
      </w:r>
      <w:bookmarkEnd w:id="5"/>
    </w:p>
    <w:p w14:paraId="6B21F89F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TXT是纯文本编码存储，所有数据均以字符形式保存，存在天然短板，完全不适合大规模数值数据存储：</w:t>
      </w:r>
    </w:p>
    <w:p w14:paraId="33D10832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存储冗余极大，空间利用率极低：数值型数据在TXT中以字符串形式存储，例如浮点型数字</w:t>
      </w:r>
      <w:r>
        <w:rPr>
          <w:rFonts w:ascii="Consolas" w:hAnsi="Consolas" w:eastAsia="Consolas" w:cs="Consolas"/>
          <w:b w:val="0"/>
          <w:bCs/>
          <w:sz w:val="24"/>
          <w:szCs w:val="24"/>
          <w:shd w:val="clear" w:fill="EFF0F1"/>
        </w:rPr>
        <w:t>3.14159</w:t>
      </w:r>
      <w:r>
        <w:rPr>
          <w:rFonts w:ascii="Arial" w:hAnsi="Arial" w:eastAsia="等线" w:cs="Arial"/>
          <w:b w:val="0"/>
          <w:bCs/>
          <w:sz w:val="24"/>
          <w:szCs w:val="24"/>
        </w:rPr>
        <w:t>，TXT需占用7个字节的字符空间，而ROOT直接存储二进制原生数值，仅需4/8字节，数据量越大，冗余差距越明显。千万级、亿级科研数据下，TXT文件体积会比ROOT大3~10倍，磁盘占用极高。</w:t>
      </w:r>
    </w:p>
    <w:p w14:paraId="728A4463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无结构化、无索引，读写效率极差：TXT是线性平铺文本，无层级、无字段区分、无索引机制。读取数据时必须全文逐行读取、字符串解析、类型转换，无法按需提取某一个参数、某一类数据；筛选、切片、遍历海量数据时，耗时是ROOT的数十至上百倍。</w:t>
      </w:r>
    </w:p>
    <w:p w14:paraId="6E97919E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无数据校验与元信息，易出错、难追溯：TXT仅保存纯数据，不存储数据类型、单位、维度、实验条件等关键信息，数据复用、跨设备读取时极易出现解析错误、数据失真；且无校验机制，文件损坏、数据丢失无法快速检测。</w:t>
      </w:r>
    </w:p>
    <w:p w14:paraId="7A7F8AA5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仅适用于小体量、简单文本记录：TXT唯一优势是人类可读、无需专用工具，仅适合配置信息、少量日志记录，完全无法承载高能物理、仿真实验、大数据采集的结构化数值数据。</w:t>
      </w:r>
    </w:p>
    <w:p w14:paraId="691E109B">
      <w:pPr>
        <w:spacing w:before="300" w:after="120" w:line="288" w:lineRule="auto"/>
        <w:ind w:left="0"/>
        <w:jc w:val="left"/>
        <w:outlineLvl w:val="2"/>
        <w:rPr>
          <w:b w:val="0"/>
          <w:bCs/>
          <w:sz w:val="24"/>
          <w:szCs w:val="24"/>
        </w:rPr>
      </w:pPr>
      <w:bookmarkStart w:id="6" w:name="heading_6"/>
      <w:r>
        <w:rPr>
          <w:rFonts w:ascii="Arial" w:hAnsi="Arial" w:eastAsia="等线" w:cs="Arial"/>
          <w:b w:val="0"/>
          <w:bCs/>
          <w:sz w:val="24"/>
          <w:szCs w:val="24"/>
        </w:rPr>
        <w:t>2. 对比普通BIN二进制文件：解决无结构、难复用、兼容性差问题</w:t>
      </w:r>
      <w:bookmarkEnd w:id="6"/>
    </w:p>
    <w:p w14:paraId="70E67F98">
      <w:p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普通BIN文件是内存数据的原始字节拷贝，存储效率与ROOT接近，但属于无规范、无结构的裸二进制流，存在致命缺陷：</w:t>
      </w:r>
    </w:p>
    <w:p w14:paraId="1D85079D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无自描述能力，依赖外部代码适配：BIN文件仅存储纯字节数据，不保存任何数据结构、类型、字段信息。想要读取BIN数据，必须依赖用户当初写入的自定义解析代码，一旦代码丢失、版本迭代、跨平台运行，数据将完全无法解析，数据复用性极差。而ROOT自带元数据，脱离原始代码也可直接读取、解析、还原数据结构。</w:t>
      </w:r>
    </w:p>
    <w:p w14:paraId="2E11E53A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无结构化索引，无法按需读取：BIN文件是连续的字节流，无分支、无索引、无分层结构，不支持按字段、按事件筛选数据。哪怕只需要提取一个参数，也必须加载全量字节、手动偏移解析，海量数据场景下读写效率极低。而ROOT的TTree支持分支按需加载、随机索引读取，精准定位目标数据。</w:t>
      </w:r>
    </w:p>
    <w:p w14:paraId="4D9E39BF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容错性、拓展性极差：BIN文件写入格式固定，若后续新增数据字段、修改数据类型，原有文件完全无法兼容，只能重构文件；且文件局部损坏会导致整体数据失效。ROOT支持动态增删数据、兼容版本迭代、局部数据修复，同时内置文件校验机制。</w:t>
      </w:r>
    </w:p>
    <w:p w14:paraId="54B93142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无标准化工具链：普通BIN文件无通用分析工具，所有读写、绘图、统计、筛选功能均需手动编码实现。ROOT配套完整的数据分析、可视化、压缩、并行读写工具链，开箱即用，适配科研全流程。</w:t>
      </w:r>
    </w:p>
    <w:p w14:paraId="49F35A56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7" w:name="heading_7"/>
      <w:r>
        <w:rPr>
          <w:rFonts w:ascii="Arial" w:hAnsi="Arial" w:eastAsia="等线" w:cs="Arial"/>
          <w:b w:val="0"/>
          <w:bCs/>
          <w:sz w:val="24"/>
          <w:szCs w:val="24"/>
        </w:rPr>
        <w:t>三、ROOT存储的核心核心优势总结</w:t>
      </w:r>
      <w:bookmarkEnd w:id="7"/>
    </w:p>
    <w:p w14:paraId="28F68DBA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极致的存储效率：原生二进制存储+智能压缩，无文本冗余，体积远小于TXT，存储密度优于普通BIN文件；</w:t>
      </w:r>
    </w:p>
    <w:p w14:paraId="32FD6229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强结构化+自描述：树状分层结构、字段索引、内置元数据，数据可追溯、可复用、跨环境兼容；</w:t>
      </w:r>
    </w:p>
    <w:p w14:paraId="0268AB5D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超高读写性能：支持按需读取、分支加载、随机访问，海量数据处理效率碾压TXT、普通BIN；</w:t>
      </w:r>
    </w:p>
    <w:p w14:paraId="2A2B5A38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专业适配科研场景：原生支持数组、结构体、自定义类、稀疏数据，配套数据分析、可视化、并行处理工具，是大数据实验场景的最优存储方案；</w:t>
      </w:r>
    </w:p>
    <w:p w14:paraId="6C2EA2D3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高容错可拓展：支持动态迭代、版本兼容、数据校验，长期存储、批量迭代数据稳定性极强。</w:t>
      </w:r>
    </w:p>
    <w:p w14:paraId="5CDDF8C3">
      <w:pPr>
        <w:spacing w:before="320" w:after="120" w:line="288" w:lineRule="auto"/>
        <w:ind w:left="0"/>
        <w:jc w:val="left"/>
        <w:outlineLvl w:val="1"/>
        <w:rPr>
          <w:b w:val="0"/>
          <w:bCs/>
          <w:sz w:val="24"/>
          <w:szCs w:val="24"/>
        </w:rPr>
      </w:pPr>
      <w:bookmarkStart w:id="8" w:name="heading_8"/>
      <w:r>
        <w:rPr>
          <w:rFonts w:ascii="Arial" w:hAnsi="Arial" w:eastAsia="等线" w:cs="Arial"/>
          <w:b w:val="0"/>
          <w:bCs/>
          <w:sz w:val="24"/>
          <w:szCs w:val="24"/>
        </w:rPr>
        <w:t>四、适用场景区分</w:t>
      </w:r>
      <w:bookmarkEnd w:id="8"/>
    </w:p>
    <w:p w14:paraId="095441E2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TXT：仅适用于少量文本、配置信息、简单日志、小体量数据临时记录；</w:t>
      </w:r>
    </w:p>
    <w:p w14:paraId="315341F8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普通BIN：适用于固定格式、短期使用、无需复用的简单二进制数据缓存；</w:t>
      </w:r>
    </w:p>
    <w:p w14:paraId="1D9A86DF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b w:val="0"/>
          <w:bCs/>
          <w:sz w:val="24"/>
          <w:szCs w:val="24"/>
        </w:rPr>
      </w:pPr>
      <w:r>
        <w:rPr>
          <w:rFonts w:ascii="Arial" w:hAnsi="Arial" w:eastAsia="等线" w:cs="Arial"/>
          <w:b w:val="0"/>
          <w:bCs/>
          <w:sz w:val="24"/>
          <w:szCs w:val="24"/>
        </w:rPr>
        <w:t>ROOT：唯一适配海量结构化数值数据、长期存储、迭代分析、跨平台复用的科研级存储方案。</w:t>
      </w:r>
      <w:bookmarkStart w:id="9" w:name="_GoBack"/>
      <w:bookmarkEnd w:id="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A5C1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D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D1254"/>
    <w:rsid w:val="6E340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2126</Words>
  <Characters>2299</Characters>
  <TotalTime>0</TotalTime>
  <ScaleCrop>false</ScaleCrop>
  <LinksUpToDate>false</LinksUpToDate>
  <CharactersWithSpaces>2306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2026-05-24T15:14:00Z</dcterms:created>
  <dc:creator>Apache POI</dc:creator>
  <cp:lastModifiedBy>油馍</cp:lastModifiedBy>
  <dcterms:modified xsi:type="dcterms:W3CDTF">2026-05-24T15:18:27Z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eyJoZGlkIjoiZmM3NzhmNWVhMjZkYTYzMGE0MWUxM2VhMTUwNWIxYTgiLCJ1c2VySWQiOiI5NzEyMjIzMjIifQ==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AB3DAD24F9E14C1BBBF587F89C96EA6E_13</vt:lpwstr>
  </property>
</Properties>
</file>