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3C18" w14:textId="4DFA38FD" w:rsidR="00405100" w:rsidRDefault="00E7712C">
      <w:pPr>
        <w:rPr>
          <w:b/>
          <w:bCs/>
          <w:sz w:val="24"/>
        </w:rPr>
      </w:pPr>
      <w:r w:rsidRPr="00E7712C">
        <w:rPr>
          <w:b/>
          <w:bCs/>
          <w:sz w:val="24"/>
        </w:rPr>
        <w:t>作业一、了解共射放大电路，跨阻放大器，电压放大器，介绍这三个电路的关系、区别、应用场景等。</w:t>
      </w:r>
    </w:p>
    <w:p w14:paraId="6B873905" w14:textId="77777777" w:rsidR="00E7712C" w:rsidRPr="00E7712C" w:rsidRDefault="00E7712C" w:rsidP="00E7712C">
      <w:pPr>
        <w:rPr>
          <w:rFonts w:ascii="宋体" w:eastAsia="宋体" w:hAnsi="宋体"/>
          <w:sz w:val="24"/>
        </w:rPr>
      </w:pPr>
      <w:r w:rsidRPr="00E7712C">
        <w:rPr>
          <w:rFonts w:ascii="宋体" w:eastAsia="宋体" w:hAnsi="宋体"/>
          <w:sz w:val="24"/>
        </w:rPr>
        <w:t>1. 共射放大电路（Common Emitter Amplifier）</w:t>
      </w:r>
    </w:p>
    <w:p w14:paraId="3DA35E3E" w14:textId="3386E2ED" w:rsidR="00E7712C" w:rsidRPr="00E7712C" w:rsidRDefault="00E7712C" w:rsidP="00E7712C">
      <w:pPr>
        <w:ind w:firstLineChars="200" w:firstLine="480"/>
        <w:rPr>
          <w:rFonts w:ascii="宋体" w:eastAsia="宋体" w:hAnsi="宋体"/>
          <w:sz w:val="24"/>
        </w:rPr>
      </w:pPr>
      <w:r w:rsidRPr="00E7712C">
        <w:rPr>
          <w:rFonts w:ascii="宋体" w:eastAsia="宋体" w:hAnsi="宋体"/>
          <w:sz w:val="24"/>
        </w:rPr>
        <w:t>是三极管（BJT）最基本的一种放大电路。它的特点是发射极（E）作为公共端（通常接地），信号从基极（B）输入，从集电极（C）输出。</w:t>
      </w:r>
    </w:p>
    <w:p w14:paraId="3F6339E1" w14:textId="77777777" w:rsidR="00E7712C" w:rsidRPr="00E7712C" w:rsidRDefault="00E7712C" w:rsidP="00E7712C">
      <w:pPr>
        <w:rPr>
          <w:rFonts w:ascii="宋体" w:eastAsia="宋体" w:hAnsi="宋体"/>
          <w:sz w:val="24"/>
        </w:rPr>
      </w:pPr>
      <w:r w:rsidRPr="00E7712C">
        <w:rPr>
          <w:rFonts w:ascii="宋体" w:eastAsia="宋体" w:hAnsi="宋体"/>
          <w:sz w:val="24"/>
        </w:rPr>
        <w:t>主要特点：电压放大倍数较高，但输出信号和输入信号相位相反（倒相）。它的输入电阻中等，输出电阻比较大。</w:t>
      </w:r>
    </w:p>
    <w:p w14:paraId="5CB03FE8" w14:textId="77777777" w:rsidR="00E7712C" w:rsidRPr="00E7712C" w:rsidRDefault="00E7712C" w:rsidP="00E7712C">
      <w:pPr>
        <w:rPr>
          <w:rFonts w:ascii="宋体" w:eastAsia="宋体" w:hAnsi="宋体"/>
          <w:sz w:val="24"/>
        </w:rPr>
      </w:pPr>
      <w:r w:rsidRPr="00E7712C">
        <w:rPr>
          <w:rFonts w:ascii="宋体" w:eastAsia="宋体" w:hAnsi="宋体"/>
          <w:sz w:val="24"/>
        </w:rPr>
        <w:t>应用场景：常用于信号的初级放大，比如音响前级的电压放大，或者无线接收电路中的</w:t>
      </w:r>
      <w:proofErr w:type="gramStart"/>
      <w:r w:rsidRPr="00E7712C">
        <w:rPr>
          <w:rFonts w:ascii="宋体" w:eastAsia="宋体" w:hAnsi="宋体"/>
          <w:sz w:val="24"/>
        </w:rPr>
        <w:t>高频小</w:t>
      </w:r>
      <w:proofErr w:type="gramEnd"/>
      <w:r w:rsidRPr="00E7712C">
        <w:rPr>
          <w:rFonts w:ascii="宋体" w:eastAsia="宋体" w:hAnsi="宋体"/>
          <w:sz w:val="24"/>
        </w:rPr>
        <w:t>信号放大（图中的 Q1 管子就是一个高频共射放大管）。</w:t>
      </w:r>
    </w:p>
    <w:p w14:paraId="709098F2" w14:textId="77777777" w:rsidR="00E7712C" w:rsidRPr="00E7712C" w:rsidRDefault="00E7712C" w:rsidP="00E7712C">
      <w:pPr>
        <w:rPr>
          <w:rFonts w:ascii="宋体" w:eastAsia="宋体" w:hAnsi="宋体"/>
          <w:sz w:val="24"/>
        </w:rPr>
      </w:pPr>
      <w:r w:rsidRPr="00E7712C">
        <w:rPr>
          <w:rFonts w:ascii="宋体" w:eastAsia="宋体" w:hAnsi="宋体"/>
          <w:sz w:val="24"/>
        </w:rPr>
        <w:t>2. 跨阻放大器（Transimpedance Amplifier, TIA）</w:t>
      </w:r>
    </w:p>
    <w:p w14:paraId="76486ACE" w14:textId="4C10098E" w:rsidR="00E7712C" w:rsidRPr="00E7712C" w:rsidRDefault="00E7712C" w:rsidP="00E7712C">
      <w:pPr>
        <w:ind w:firstLineChars="200" w:firstLine="480"/>
        <w:rPr>
          <w:rFonts w:ascii="宋体" w:eastAsia="宋体" w:hAnsi="宋体"/>
          <w:sz w:val="24"/>
        </w:rPr>
      </w:pPr>
      <w:r w:rsidRPr="00E7712C">
        <w:rPr>
          <w:rFonts w:ascii="宋体" w:eastAsia="宋体" w:hAnsi="宋体"/>
          <w:sz w:val="24"/>
        </w:rPr>
        <w:t>跨阻放大器通常由运算放大器加反馈电阻构成。它的核心功能不是放大“电压”，而是把“电流”信号转化为“电压”信号。</w:t>
      </w:r>
    </w:p>
    <w:p w14:paraId="53365A72" w14:textId="77777777" w:rsidR="00E7712C" w:rsidRPr="00E7712C" w:rsidRDefault="00E7712C" w:rsidP="00E7712C">
      <w:pPr>
        <w:rPr>
          <w:rFonts w:ascii="宋体" w:eastAsia="宋体" w:hAnsi="宋体"/>
          <w:sz w:val="24"/>
        </w:rPr>
      </w:pPr>
      <w:r w:rsidRPr="00E7712C">
        <w:rPr>
          <w:rFonts w:ascii="宋体" w:eastAsia="宋体" w:hAnsi="宋体"/>
          <w:sz w:val="24"/>
        </w:rPr>
        <w:t>主要特点：输入阻抗非常低（近似短路，专门用来“吸收”电流），输出的是电压信号。它的增益（放大倍数）单位不是</w:t>
      </w:r>
      <w:proofErr w:type="gramStart"/>
      <w:r w:rsidRPr="00E7712C">
        <w:rPr>
          <w:rFonts w:ascii="宋体" w:eastAsia="宋体" w:hAnsi="宋体"/>
          <w:sz w:val="24"/>
        </w:rPr>
        <w:t>倍</w:t>
      </w:r>
      <w:proofErr w:type="gramEnd"/>
      <w:r w:rsidRPr="00E7712C">
        <w:rPr>
          <w:rFonts w:ascii="宋体" w:eastAsia="宋体" w:hAnsi="宋体"/>
          <w:sz w:val="24"/>
        </w:rPr>
        <w:t xml:space="preserve">，而是欧姆（Ω），即 </w:t>
      </w:r>
      <w:proofErr w:type="spellStart"/>
      <w:r w:rsidRPr="00E7712C">
        <w:rPr>
          <w:rFonts w:ascii="宋体" w:eastAsia="宋体" w:hAnsi="宋体"/>
          <w:sz w:val="24"/>
        </w:rPr>
        <w:t>V_out</w:t>
      </w:r>
      <w:proofErr w:type="spellEnd"/>
      <w:r w:rsidRPr="00E7712C">
        <w:rPr>
          <w:rFonts w:ascii="宋体" w:eastAsia="宋体" w:hAnsi="宋体"/>
          <w:sz w:val="24"/>
        </w:rPr>
        <w:t xml:space="preserve"> = </w:t>
      </w:r>
      <w:proofErr w:type="spellStart"/>
      <w:r w:rsidRPr="00E7712C">
        <w:rPr>
          <w:rFonts w:ascii="宋体" w:eastAsia="宋体" w:hAnsi="宋体"/>
          <w:sz w:val="24"/>
        </w:rPr>
        <w:t>I_in</w:t>
      </w:r>
      <w:proofErr w:type="spellEnd"/>
      <w:r w:rsidRPr="00E7712C">
        <w:rPr>
          <w:rFonts w:ascii="宋体" w:eastAsia="宋体" w:hAnsi="宋体"/>
          <w:sz w:val="24"/>
        </w:rPr>
        <w:t xml:space="preserve"> × </w:t>
      </w:r>
      <w:proofErr w:type="spellStart"/>
      <w:r w:rsidRPr="00E7712C">
        <w:rPr>
          <w:rFonts w:ascii="宋体" w:eastAsia="宋体" w:hAnsi="宋体"/>
          <w:sz w:val="24"/>
        </w:rPr>
        <w:t>R_f</w:t>
      </w:r>
      <w:proofErr w:type="spellEnd"/>
      <w:r w:rsidRPr="00E7712C">
        <w:rPr>
          <w:rFonts w:ascii="宋体" w:eastAsia="宋体" w:hAnsi="宋体"/>
          <w:sz w:val="24"/>
        </w:rPr>
        <w:t>。</w:t>
      </w:r>
      <w:r w:rsidRPr="00E7712C">
        <w:rPr>
          <w:rFonts w:ascii="宋体" w:eastAsia="宋体" w:hAnsi="宋体"/>
          <w:i/>
          <w:iCs/>
          <w:sz w:val="24"/>
        </w:rPr>
        <w:t>（可以理解为：输入多少微安的电流，就输出多少毫伏的电压）</w:t>
      </w:r>
      <w:r w:rsidRPr="00E7712C">
        <w:rPr>
          <w:rFonts w:ascii="宋体" w:eastAsia="宋体" w:hAnsi="宋体"/>
          <w:sz w:val="24"/>
        </w:rPr>
        <w:t>。</w:t>
      </w:r>
    </w:p>
    <w:p w14:paraId="673899C2" w14:textId="77777777" w:rsidR="00E7712C" w:rsidRPr="00E7712C" w:rsidRDefault="00E7712C" w:rsidP="00E7712C">
      <w:pPr>
        <w:rPr>
          <w:rFonts w:ascii="宋体" w:eastAsia="宋体" w:hAnsi="宋体"/>
          <w:sz w:val="24"/>
        </w:rPr>
      </w:pPr>
      <w:r w:rsidRPr="00E7712C">
        <w:rPr>
          <w:rFonts w:ascii="宋体" w:eastAsia="宋体" w:hAnsi="宋体"/>
          <w:sz w:val="24"/>
        </w:rPr>
        <w:t>应用场景：光电检测。因为光敏二极管（如作业里的 LGAD）、光电倍增管等器件输出的信号通常是微弱电流，不能直接用示波器看，必须先用跨阻放大器把电流变成电压。</w:t>
      </w:r>
    </w:p>
    <w:p w14:paraId="5B385E0E" w14:textId="7EDC1497" w:rsidR="00E7712C" w:rsidRDefault="002B7F65" w:rsidP="002B7F65">
      <w:pPr>
        <w:ind w:firstLineChars="200" w:firstLine="480"/>
        <w:rPr>
          <w:rFonts w:ascii="宋体" w:eastAsia="宋体" w:hAnsi="宋体"/>
          <w:sz w:val="24"/>
        </w:rPr>
      </w:pPr>
      <w:r w:rsidRPr="002B7F65">
        <w:rPr>
          <w:rFonts w:ascii="宋体" w:eastAsia="宋体" w:hAnsi="宋体"/>
          <w:sz w:val="24"/>
        </w:rPr>
        <w:t>LGAD传感器输出的就是</w:t>
      </w:r>
      <w:proofErr w:type="gramStart"/>
      <w:r w:rsidRPr="002B7F65">
        <w:rPr>
          <w:rFonts w:ascii="宋体" w:eastAsia="宋体" w:hAnsi="宋体"/>
          <w:sz w:val="24"/>
        </w:rPr>
        <w:t>纳秒级</w:t>
      </w:r>
      <w:proofErr w:type="gramEnd"/>
      <w:r w:rsidRPr="002B7F65">
        <w:rPr>
          <w:rFonts w:ascii="宋体" w:eastAsia="宋体" w:hAnsi="宋体"/>
          <w:sz w:val="24"/>
        </w:rPr>
        <w:t>的脉冲电流，所以理论上前面必须有一级跨阻放大器（或者特殊的前放）来把电流转换成电压信号。</w:t>
      </w:r>
    </w:p>
    <w:p w14:paraId="433044CB" w14:textId="77777777" w:rsidR="002B7F65" w:rsidRPr="002B7F65" w:rsidRDefault="002B7F65" w:rsidP="002B7F65">
      <w:pPr>
        <w:rPr>
          <w:rFonts w:ascii="宋体" w:eastAsia="宋体" w:hAnsi="宋体" w:hint="eastAsia"/>
          <w:sz w:val="24"/>
        </w:rPr>
      </w:pPr>
      <w:r w:rsidRPr="002B7F65">
        <w:rPr>
          <w:rFonts w:ascii="宋体" w:eastAsia="宋体" w:hAnsi="宋体" w:hint="eastAsia"/>
          <w:sz w:val="24"/>
        </w:rPr>
        <w:t>3. 电压放大器（Voltage Amplifier）</w:t>
      </w:r>
    </w:p>
    <w:p w14:paraId="2DCC0679" w14:textId="237C90DC" w:rsidR="002B7F65" w:rsidRPr="002B7F65" w:rsidRDefault="002B7F65" w:rsidP="002B7F65">
      <w:pPr>
        <w:ind w:firstLineChars="200" w:firstLine="480"/>
        <w:rPr>
          <w:rFonts w:ascii="宋体" w:eastAsia="宋体" w:hAnsi="宋体" w:hint="eastAsia"/>
          <w:sz w:val="24"/>
        </w:rPr>
      </w:pPr>
      <w:r w:rsidRPr="002B7F65">
        <w:rPr>
          <w:rFonts w:ascii="宋体" w:eastAsia="宋体" w:hAnsi="宋体" w:hint="eastAsia"/>
          <w:sz w:val="24"/>
        </w:rPr>
        <w:t>这是一个更广义的叫法，也指放大电压信号的一类电路。在工程上，它通常指</w:t>
      </w:r>
      <w:proofErr w:type="gramStart"/>
      <w:r w:rsidRPr="002B7F65">
        <w:rPr>
          <w:rFonts w:ascii="宋体" w:eastAsia="宋体" w:hAnsi="宋体" w:hint="eastAsia"/>
          <w:sz w:val="24"/>
        </w:rPr>
        <w:t>代那些</w:t>
      </w:r>
      <w:proofErr w:type="gramEnd"/>
      <w:r w:rsidRPr="002B7F65">
        <w:rPr>
          <w:rFonts w:ascii="宋体" w:eastAsia="宋体" w:hAnsi="宋体" w:hint="eastAsia"/>
          <w:sz w:val="24"/>
        </w:rPr>
        <w:t>针对“电压”信号进行增益的模块或芯片（例如作业二后面提到的 GALI-52+ 射频放大器芯片，就是一个典型的电压/功率放大器）。</w:t>
      </w:r>
    </w:p>
    <w:p w14:paraId="1E7866D8" w14:textId="77777777" w:rsidR="002B7F65" w:rsidRPr="002B7F65" w:rsidRDefault="002B7F65" w:rsidP="002B7F65">
      <w:pPr>
        <w:rPr>
          <w:rFonts w:ascii="宋体" w:eastAsia="宋体" w:hAnsi="宋体" w:hint="eastAsia"/>
          <w:sz w:val="24"/>
        </w:rPr>
      </w:pPr>
      <w:r w:rsidRPr="002B7F65">
        <w:rPr>
          <w:rFonts w:ascii="宋体" w:eastAsia="宋体" w:hAnsi="宋体" w:hint="eastAsia"/>
          <w:sz w:val="24"/>
        </w:rPr>
        <w:t>主要特点：追求高输入阻抗和低输出阻抗，以便前后级匹配，减少信号损耗。它能提供较大的电压摆幅。</w:t>
      </w:r>
    </w:p>
    <w:p w14:paraId="44BAE812" w14:textId="17171FA1" w:rsidR="002B7F65" w:rsidRDefault="002B7F65" w:rsidP="002B7F65">
      <w:pPr>
        <w:rPr>
          <w:rFonts w:ascii="宋体" w:eastAsia="宋体" w:hAnsi="宋体"/>
          <w:sz w:val="24"/>
        </w:rPr>
      </w:pPr>
      <w:r w:rsidRPr="002B7F65">
        <w:rPr>
          <w:rFonts w:ascii="宋体" w:eastAsia="宋体" w:hAnsi="宋体" w:hint="eastAsia"/>
          <w:sz w:val="24"/>
        </w:rPr>
        <w:t>应用场景：几乎所有需要将微弱电信号放大到能驱动后级电路（如ADC采样、示波器观察、喇叭发声）的地方，都离不开电压放大器。</w:t>
      </w:r>
    </w:p>
    <w:p w14:paraId="0812289F" w14:textId="453ED716" w:rsidR="002B7F65" w:rsidRDefault="002B7F65" w:rsidP="002B7F65">
      <w:pPr>
        <w:rPr>
          <w:rFonts w:ascii="宋体" w:eastAsia="宋体" w:hAnsi="宋体"/>
          <w:sz w:val="24"/>
        </w:rPr>
      </w:pPr>
      <w:r>
        <w:rPr>
          <w:rFonts w:ascii="宋体" w:eastAsia="宋体" w:hAnsi="宋体" w:hint="eastAsia"/>
          <w:sz w:val="24"/>
        </w:rPr>
        <w:t>4.关系</w:t>
      </w:r>
    </w:p>
    <w:p w14:paraId="03859267" w14:textId="0D5669AC" w:rsidR="002B7F65" w:rsidRDefault="00D150D9" w:rsidP="00D150D9">
      <w:pPr>
        <w:rPr>
          <w:rFonts w:ascii="宋体" w:eastAsia="宋体" w:hAnsi="宋体"/>
          <w:sz w:val="24"/>
        </w:rPr>
      </w:pPr>
      <w:r w:rsidRPr="00D150D9">
        <w:rPr>
          <w:rFonts w:ascii="宋体" w:eastAsia="宋体" w:hAnsi="宋体"/>
          <w:sz w:val="24"/>
        </w:rPr>
        <w:t>在LGAD前端探测系统中，共射前级（本质上涵盖了跨阻转换功能）、专用电压</w:t>
      </w:r>
      <w:r w:rsidRPr="00D150D9">
        <w:rPr>
          <w:rFonts w:ascii="宋体" w:eastAsia="宋体" w:hAnsi="宋体"/>
          <w:sz w:val="24"/>
        </w:rPr>
        <w:lastRenderedPageBreak/>
        <w:t>放大器芯片以及广义上的电压放大功能之间，构成了一条环环相扣、严密配合的“信号接力”流水线，它们各自扮演着不同却必须互补的角色。首先，LGAD传感器在接收到光信号后输出的是</w:t>
      </w:r>
      <w:proofErr w:type="gramStart"/>
      <w:r w:rsidRPr="00D150D9">
        <w:rPr>
          <w:rFonts w:ascii="宋体" w:eastAsia="宋体" w:hAnsi="宋体"/>
          <w:sz w:val="24"/>
        </w:rPr>
        <w:t>纳秒级</w:t>
      </w:r>
      <w:proofErr w:type="gramEnd"/>
      <w:r w:rsidRPr="00D150D9">
        <w:rPr>
          <w:rFonts w:ascii="宋体" w:eastAsia="宋体" w:hAnsi="宋体"/>
          <w:sz w:val="24"/>
        </w:rPr>
        <w:t>的微弱脉冲电流，这时第一级的共射放大电路依靠其极低的输入阻抗，巧妙地充当了“电流吸收器”的角色，将该电流有效地“吸入”并转换</w:t>
      </w:r>
      <w:proofErr w:type="gramStart"/>
      <w:r w:rsidRPr="00D150D9">
        <w:rPr>
          <w:rFonts w:ascii="宋体" w:eastAsia="宋体" w:hAnsi="宋体"/>
          <w:sz w:val="24"/>
        </w:rPr>
        <w:t>成初步</w:t>
      </w:r>
      <w:proofErr w:type="gramEnd"/>
      <w:r w:rsidRPr="00D150D9">
        <w:rPr>
          <w:rFonts w:ascii="宋体" w:eastAsia="宋体" w:hAnsi="宋体"/>
          <w:sz w:val="24"/>
        </w:rPr>
        <w:t>的电压信号，这个前级转换动作极为关键，因为它从根本上解决了后端电压放大器与前端电流源之间严重的阻抗失配问题，确保了原始信息不会在源头因带不动而急剧衰减；紧接着，经过初次放大的电压信号，必须通过连接在两级之间</w:t>
      </w:r>
      <w:proofErr w:type="gramStart"/>
      <w:r w:rsidRPr="00D150D9">
        <w:rPr>
          <w:rFonts w:ascii="宋体" w:eastAsia="宋体" w:hAnsi="宋体"/>
          <w:sz w:val="24"/>
        </w:rPr>
        <w:t>的隔直电容</w:t>
      </w:r>
      <w:proofErr w:type="gramEnd"/>
      <w:r w:rsidRPr="00D150D9">
        <w:rPr>
          <w:rFonts w:ascii="宋体" w:eastAsia="宋体" w:hAnsi="宋体"/>
          <w:sz w:val="24"/>
        </w:rPr>
        <w:t>进行交流耦合，从而在直流层面将前后</w:t>
      </w:r>
      <w:proofErr w:type="gramStart"/>
      <w:r w:rsidRPr="00D150D9">
        <w:rPr>
          <w:rFonts w:ascii="宋体" w:eastAsia="宋体" w:hAnsi="宋体"/>
          <w:sz w:val="24"/>
        </w:rPr>
        <w:t>级彻底</w:t>
      </w:r>
      <w:proofErr w:type="gramEnd"/>
      <w:r w:rsidRPr="00D150D9">
        <w:rPr>
          <w:rFonts w:ascii="宋体" w:eastAsia="宋体" w:hAnsi="宋体"/>
          <w:sz w:val="24"/>
        </w:rPr>
        <w:t>隔离，避免互相影响各自的工作偏置点，随后该信号干净地</w:t>
      </w:r>
      <w:proofErr w:type="gramStart"/>
      <w:r w:rsidRPr="00D150D9">
        <w:rPr>
          <w:rFonts w:ascii="宋体" w:eastAsia="宋体" w:hAnsi="宋体"/>
          <w:sz w:val="24"/>
        </w:rPr>
        <w:t>馈</w:t>
      </w:r>
      <w:proofErr w:type="gramEnd"/>
      <w:r w:rsidRPr="00D150D9">
        <w:rPr>
          <w:rFonts w:ascii="宋体" w:eastAsia="宋体" w:hAnsi="宋体"/>
          <w:sz w:val="24"/>
        </w:rPr>
        <w:t>入第二级的商用宽带电压放大器芯片（如GALI-52+），由它接力完成约10倍的后续幅度放大，这样一来，整个系统所需的增益就被合理地分摊到了两级电路上，既避免了由单级放大器在极其短暂的时间内强行放大而产生的高频振铃或饱和失真，又保证了输出信号幅度的达标。在电源维度上，系统同样体现了精密的配合关系，第一级微弱前</w:t>
      </w:r>
      <w:proofErr w:type="gramStart"/>
      <w:r w:rsidRPr="00D150D9">
        <w:rPr>
          <w:rFonts w:ascii="宋体" w:eastAsia="宋体" w:hAnsi="宋体"/>
          <w:sz w:val="24"/>
        </w:rPr>
        <w:t>放必须</w:t>
      </w:r>
      <w:proofErr w:type="gramEnd"/>
      <w:r w:rsidRPr="00D150D9">
        <w:rPr>
          <w:rFonts w:ascii="宋体" w:eastAsia="宋体" w:hAnsi="宋体"/>
          <w:sz w:val="24"/>
        </w:rPr>
        <w:t>依赖像TPS79901这样的超低噪声LDO提供精准的2.25V偏置电源，以防范任何电源纹波把微伏级别的微小信号淹没，</w:t>
      </w:r>
      <w:proofErr w:type="gramStart"/>
      <w:r w:rsidRPr="00D150D9">
        <w:rPr>
          <w:rFonts w:ascii="宋体" w:eastAsia="宋体" w:hAnsi="宋体"/>
          <w:sz w:val="24"/>
        </w:rPr>
        <w:t>而后级</w:t>
      </w:r>
      <w:proofErr w:type="gramEnd"/>
      <w:r w:rsidRPr="00D150D9">
        <w:rPr>
          <w:rFonts w:ascii="宋体" w:eastAsia="宋体" w:hAnsi="宋体"/>
          <w:sz w:val="24"/>
        </w:rPr>
        <w:t>大信号放大的5V电源则与之严格独立，形成了分区供电的格局。此外，在最为苛刻的高速时域指标面前——即信号拥有500皮秒的</w:t>
      </w:r>
      <w:proofErr w:type="gramStart"/>
      <w:r w:rsidRPr="00D150D9">
        <w:rPr>
          <w:rFonts w:ascii="宋体" w:eastAsia="宋体" w:hAnsi="宋体"/>
          <w:sz w:val="24"/>
        </w:rPr>
        <w:t>超陡上升沿</w:t>
      </w:r>
      <w:proofErr w:type="gramEnd"/>
      <w:r w:rsidRPr="00D150D9">
        <w:rPr>
          <w:rFonts w:ascii="宋体" w:eastAsia="宋体" w:hAnsi="宋体"/>
          <w:sz w:val="24"/>
        </w:rPr>
        <w:t>和仅2纳秒的狭窄脉宽，前后两级的频率响应能力必须做到无缝衔接，第一级前放和二级电压放大器必须共同维系一个极高的系统带宽，任何一级的高频截止特性落后，都会导致这个锐利的脉冲边沿被严重拉宽、平滑甚至导致波形顶部细节丢失；因此，这几种放大电路并非孤立存在，而是通过跨阻（电流转电压）、阻抗匹配、交流耦合、增益分摊、分区供电以及极宽的带宽合作，共同构成了一个从上至下层层递进、且能近乎无损地还原高速脉冲的完整前端放大传输通道。</w:t>
      </w:r>
    </w:p>
    <w:p w14:paraId="4A034F17" w14:textId="548EDDFD" w:rsidR="00D150D9" w:rsidRDefault="00D150D9" w:rsidP="00D150D9">
      <w:pPr>
        <w:rPr>
          <w:rFonts w:ascii="宋体" w:eastAsia="宋体" w:hAnsi="宋体"/>
          <w:sz w:val="24"/>
        </w:rPr>
      </w:pPr>
      <w:r>
        <w:rPr>
          <w:rFonts w:ascii="宋体" w:eastAsia="宋体" w:hAnsi="宋体" w:hint="eastAsia"/>
          <w:sz w:val="24"/>
        </w:rPr>
        <w:t>区别：</w:t>
      </w:r>
    </w:p>
    <w:p w14:paraId="432E6A28" w14:textId="228FDF41" w:rsidR="00D150D9" w:rsidRPr="00D150D9" w:rsidRDefault="00D150D9" w:rsidP="00D150D9">
      <w:pPr>
        <w:ind w:firstLineChars="200" w:firstLine="480"/>
        <w:rPr>
          <w:rFonts w:ascii="宋体" w:eastAsia="宋体" w:hAnsi="宋体" w:hint="eastAsia"/>
          <w:sz w:val="24"/>
        </w:rPr>
      </w:pPr>
      <w:r w:rsidRPr="00D150D9">
        <w:rPr>
          <w:rFonts w:ascii="宋体" w:eastAsia="宋体" w:hAnsi="宋体" w:hint="eastAsia"/>
          <w:sz w:val="24"/>
        </w:rPr>
        <w:t>最根本的区别在于它们“放大”的对象完全不同。 共射放大电路和通用电压放大器，它们处理的都是电压信号，目标是把微小的电压波动放大成较大电压；</w:t>
      </w:r>
      <w:proofErr w:type="gramStart"/>
      <w:r w:rsidRPr="00D150D9">
        <w:rPr>
          <w:rFonts w:ascii="宋体" w:eastAsia="宋体" w:hAnsi="宋体" w:hint="eastAsia"/>
          <w:sz w:val="24"/>
        </w:rPr>
        <w:t>而跨阻</w:t>
      </w:r>
      <w:proofErr w:type="gramEnd"/>
      <w:r w:rsidRPr="00D150D9">
        <w:rPr>
          <w:rFonts w:ascii="宋体" w:eastAsia="宋体" w:hAnsi="宋体" w:hint="eastAsia"/>
          <w:sz w:val="24"/>
        </w:rPr>
        <w:t>放大器（TIA）的特异之处在于，它接收的是电流信号，它的工作本质是“电流-电压转换”，即将输入端流入的微弱电流按比例直接转换成电压输出。这种处理对象的本质差异，决定了它们完全不能相互替换：如果给共射放大电路输入电流，它没法工作；如果</w:t>
      </w:r>
      <w:proofErr w:type="gramStart"/>
      <w:r w:rsidRPr="00D150D9">
        <w:rPr>
          <w:rFonts w:ascii="宋体" w:eastAsia="宋体" w:hAnsi="宋体" w:hint="eastAsia"/>
          <w:sz w:val="24"/>
        </w:rPr>
        <w:t>给跨阻</w:t>
      </w:r>
      <w:proofErr w:type="gramEnd"/>
      <w:r w:rsidRPr="00D150D9">
        <w:rPr>
          <w:rFonts w:ascii="宋体" w:eastAsia="宋体" w:hAnsi="宋体" w:hint="eastAsia"/>
          <w:sz w:val="24"/>
        </w:rPr>
        <w:t>放大器输入电压，电路也会短路或失常。</w:t>
      </w:r>
    </w:p>
    <w:p w14:paraId="569A017A" w14:textId="77777777" w:rsidR="00D150D9" w:rsidRPr="00D150D9" w:rsidRDefault="00D150D9" w:rsidP="00D150D9">
      <w:pPr>
        <w:ind w:firstLineChars="200" w:firstLine="480"/>
        <w:rPr>
          <w:rFonts w:ascii="宋体" w:eastAsia="宋体" w:hAnsi="宋体" w:hint="eastAsia"/>
          <w:sz w:val="24"/>
        </w:rPr>
      </w:pPr>
      <w:r w:rsidRPr="00D150D9">
        <w:rPr>
          <w:rFonts w:ascii="宋体" w:eastAsia="宋体" w:hAnsi="宋体" w:hint="eastAsia"/>
          <w:sz w:val="24"/>
        </w:rPr>
        <w:t>其次，它们的内部电路构成和反馈机制区别极大。 共射放大电路是你在大</w:t>
      </w:r>
      <w:proofErr w:type="gramStart"/>
      <w:r w:rsidRPr="00D150D9">
        <w:rPr>
          <w:rFonts w:ascii="宋体" w:eastAsia="宋体" w:hAnsi="宋体" w:hint="eastAsia"/>
          <w:sz w:val="24"/>
        </w:rPr>
        <w:t>一模电课上学</w:t>
      </w:r>
      <w:proofErr w:type="gramEnd"/>
      <w:r w:rsidRPr="00D150D9">
        <w:rPr>
          <w:rFonts w:ascii="宋体" w:eastAsia="宋体" w:hAnsi="宋体" w:hint="eastAsia"/>
          <w:sz w:val="24"/>
        </w:rPr>
        <w:t>到的由单个三极管（BJT）搭配偏置电阻、耦合电容组成的分立元件电路；而电压放大器是一个广</w:t>
      </w:r>
      <w:proofErr w:type="gramStart"/>
      <w:r w:rsidRPr="00D150D9">
        <w:rPr>
          <w:rFonts w:ascii="宋体" w:eastAsia="宋体" w:hAnsi="宋体" w:hint="eastAsia"/>
          <w:sz w:val="24"/>
        </w:rPr>
        <w:t>范</w:t>
      </w:r>
      <w:proofErr w:type="gramEnd"/>
      <w:r w:rsidRPr="00D150D9">
        <w:rPr>
          <w:rFonts w:ascii="宋体" w:eastAsia="宋体" w:hAnsi="宋体" w:hint="eastAsia"/>
          <w:sz w:val="24"/>
        </w:rPr>
        <w:t>的概念，在实际应用中通常是专用的运算放大器或者集成射频增益芯片（如你作业里提到的 GALI-52+），它不需要外部的三极管去搭建偏置；跨阻放大器则必须依赖一个运算放大器，并在其输出端和</w:t>
      </w:r>
      <w:r w:rsidRPr="00D150D9">
        <w:rPr>
          <w:rFonts w:ascii="宋体" w:eastAsia="宋体" w:hAnsi="宋体" w:hint="eastAsia"/>
          <w:sz w:val="24"/>
        </w:rPr>
        <w:lastRenderedPageBreak/>
        <w:t>输入端之间跨接一个精密反馈电阻来设定转换增益，离开这个反馈电阻它根本无法工作。</w:t>
      </w:r>
    </w:p>
    <w:p w14:paraId="0572156F" w14:textId="77777777" w:rsidR="00D150D9" w:rsidRPr="00D150D9" w:rsidRDefault="00D150D9" w:rsidP="00D150D9">
      <w:pPr>
        <w:ind w:firstLineChars="200" w:firstLine="480"/>
        <w:rPr>
          <w:rFonts w:ascii="宋体" w:eastAsia="宋体" w:hAnsi="宋体" w:hint="eastAsia"/>
          <w:sz w:val="24"/>
        </w:rPr>
      </w:pPr>
      <w:r w:rsidRPr="00D150D9">
        <w:rPr>
          <w:rFonts w:ascii="宋体" w:eastAsia="宋体" w:hAnsi="宋体" w:hint="eastAsia"/>
          <w:sz w:val="24"/>
        </w:rPr>
        <w:t>再者，它们的输入阻抗特性截然相反，这也决定了它们的装载用途。 共射放大电路和通用电压放大器都有一个共性，就是它们追求较高的输入阻抗，这样可以避免“拖累”前一级的信号源，保证电压信号能够顺利传递进来；</w:t>
      </w:r>
      <w:proofErr w:type="gramStart"/>
      <w:r w:rsidRPr="00D150D9">
        <w:rPr>
          <w:rFonts w:ascii="宋体" w:eastAsia="宋体" w:hAnsi="宋体" w:hint="eastAsia"/>
          <w:sz w:val="24"/>
        </w:rPr>
        <w:t>而跨阻</w:t>
      </w:r>
      <w:proofErr w:type="gramEnd"/>
      <w:r w:rsidRPr="00D150D9">
        <w:rPr>
          <w:rFonts w:ascii="宋体" w:eastAsia="宋体" w:hAnsi="宋体" w:hint="eastAsia"/>
          <w:sz w:val="24"/>
        </w:rPr>
        <w:t>放大器却反其道而行之，它的输入阻抗极低，接近于零。它刻意把输入</w:t>
      </w:r>
      <w:proofErr w:type="gramStart"/>
      <w:r w:rsidRPr="00D150D9">
        <w:rPr>
          <w:rFonts w:ascii="宋体" w:eastAsia="宋体" w:hAnsi="宋体" w:hint="eastAsia"/>
          <w:sz w:val="24"/>
        </w:rPr>
        <w:t>端设计</w:t>
      </w:r>
      <w:proofErr w:type="gramEnd"/>
      <w:r w:rsidRPr="00D150D9">
        <w:rPr>
          <w:rFonts w:ascii="宋体" w:eastAsia="宋体" w:hAnsi="宋体" w:hint="eastAsia"/>
          <w:sz w:val="24"/>
        </w:rPr>
        <w:t>成“短路”状态，目的就是为了像抽水机一样，毫无损耗地把前端传感器产生的微弱电流全部“吸”过来，这正是它区别于电压放大器的标志性特征。</w:t>
      </w:r>
    </w:p>
    <w:p w14:paraId="77F585A1" w14:textId="77777777" w:rsidR="00D150D9" w:rsidRPr="00D150D9" w:rsidRDefault="00D150D9" w:rsidP="00D150D9">
      <w:pPr>
        <w:ind w:firstLineChars="200" w:firstLine="480"/>
        <w:rPr>
          <w:rFonts w:ascii="宋体" w:eastAsia="宋体" w:hAnsi="宋体" w:hint="eastAsia"/>
          <w:sz w:val="24"/>
        </w:rPr>
      </w:pPr>
      <w:r w:rsidRPr="00D150D9">
        <w:rPr>
          <w:rFonts w:ascii="宋体" w:eastAsia="宋体" w:hAnsi="宋体" w:hint="eastAsia"/>
          <w:sz w:val="24"/>
        </w:rPr>
        <w:t>此外，在处理信号的相位关系上也有差别。 共射放大电路有一个非常明显的特性，它的输出信号和输入信号在相位上是完全反相的（相差180度）；而通用电压放大器和跨阻放大器，可以根据电路设计者选择的同相或反相接法，自由决定输出信号是否倒相，灵活性更高。</w:t>
      </w:r>
    </w:p>
    <w:p w14:paraId="4681EC2E" w14:textId="255DC773" w:rsidR="00D150D9" w:rsidRPr="002B7F65" w:rsidRDefault="00D150D9" w:rsidP="00D150D9">
      <w:pPr>
        <w:ind w:firstLineChars="200" w:firstLine="480"/>
        <w:rPr>
          <w:rFonts w:ascii="宋体" w:eastAsia="宋体" w:hAnsi="宋体" w:hint="eastAsia"/>
          <w:sz w:val="24"/>
        </w:rPr>
      </w:pPr>
      <w:r w:rsidRPr="00D150D9">
        <w:rPr>
          <w:rFonts w:ascii="宋体" w:eastAsia="宋体" w:hAnsi="宋体" w:hint="eastAsia"/>
          <w:sz w:val="24"/>
        </w:rPr>
        <w:t>最后，在应用的场景层级上有着明确的分工。 共射放大电路最适合用于射频、高频等需要轻量级预放大的场景，比如无线接收前端的第一级；跨阻放大器是光电探测（如你作业里的 LGAD 传感器）或者电流型数模转换器（DAC）输出信号的专属伴侣，除了它几乎没有替代品；而通用的电压放大器则更侧重于信号链的末端，承担着将微弱信号提升到足以驱动示波器、ADC采样芯片或者传输线缆的最终任务。这明确的分工意味着它们不是一个“全能型”选手，而是各有专攻，在一套完整的电子系统中各司其职。</w:t>
      </w:r>
    </w:p>
    <w:sectPr w:rsidR="00D150D9" w:rsidRPr="002B7F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58A1"/>
    <w:multiLevelType w:val="multilevel"/>
    <w:tmpl w:val="D0AE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37377"/>
    <w:multiLevelType w:val="multilevel"/>
    <w:tmpl w:val="F19A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33676">
    <w:abstractNumId w:val="0"/>
  </w:num>
  <w:num w:numId="2" w16cid:durableId="61324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BF"/>
    <w:rsid w:val="001E1605"/>
    <w:rsid w:val="002B7F65"/>
    <w:rsid w:val="00301DBF"/>
    <w:rsid w:val="0039116C"/>
    <w:rsid w:val="003B34BF"/>
    <w:rsid w:val="00405100"/>
    <w:rsid w:val="00D150D9"/>
    <w:rsid w:val="00E77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B11E"/>
  <w15:chartTrackingRefBased/>
  <w15:docId w15:val="{CACE4FB0-1CCD-4C30-B7B6-C96D2232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4B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B34B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B34B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B34B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B34B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B34B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B34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34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34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34B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B34B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B34B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B34BF"/>
    <w:rPr>
      <w:rFonts w:cstheme="majorBidi"/>
      <w:color w:val="0F4761" w:themeColor="accent1" w:themeShade="BF"/>
      <w:sz w:val="28"/>
      <w:szCs w:val="28"/>
    </w:rPr>
  </w:style>
  <w:style w:type="character" w:customStyle="1" w:styleId="50">
    <w:name w:val="标题 5 字符"/>
    <w:basedOn w:val="a0"/>
    <w:link w:val="5"/>
    <w:uiPriority w:val="9"/>
    <w:semiHidden/>
    <w:rsid w:val="003B34BF"/>
    <w:rPr>
      <w:rFonts w:cstheme="majorBidi"/>
      <w:color w:val="0F4761" w:themeColor="accent1" w:themeShade="BF"/>
      <w:sz w:val="24"/>
    </w:rPr>
  </w:style>
  <w:style w:type="character" w:customStyle="1" w:styleId="60">
    <w:name w:val="标题 6 字符"/>
    <w:basedOn w:val="a0"/>
    <w:link w:val="6"/>
    <w:uiPriority w:val="9"/>
    <w:semiHidden/>
    <w:rsid w:val="003B34BF"/>
    <w:rPr>
      <w:rFonts w:cstheme="majorBidi"/>
      <w:b/>
      <w:bCs/>
      <w:color w:val="0F4761" w:themeColor="accent1" w:themeShade="BF"/>
    </w:rPr>
  </w:style>
  <w:style w:type="character" w:customStyle="1" w:styleId="70">
    <w:name w:val="标题 7 字符"/>
    <w:basedOn w:val="a0"/>
    <w:link w:val="7"/>
    <w:uiPriority w:val="9"/>
    <w:semiHidden/>
    <w:rsid w:val="003B34BF"/>
    <w:rPr>
      <w:rFonts w:cstheme="majorBidi"/>
      <w:b/>
      <w:bCs/>
      <w:color w:val="595959" w:themeColor="text1" w:themeTint="A6"/>
    </w:rPr>
  </w:style>
  <w:style w:type="character" w:customStyle="1" w:styleId="80">
    <w:name w:val="标题 8 字符"/>
    <w:basedOn w:val="a0"/>
    <w:link w:val="8"/>
    <w:uiPriority w:val="9"/>
    <w:semiHidden/>
    <w:rsid w:val="003B34BF"/>
    <w:rPr>
      <w:rFonts w:cstheme="majorBidi"/>
      <w:color w:val="595959" w:themeColor="text1" w:themeTint="A6"/>
    </w:rPr>
  </w:style>
  <w:style w:type="character" w:customStyle="1" w:styleId="90">
    <w:name w:val="标题 9 字符"/>
    <w:basedOn w:val="a0"/>
    <w:link w:val="9"/>
    <w:uiPriority w:val="9"/>
    <w:semiHidden/>
    <w:rsid w:val="003B34BF"/>
    <w:rPr>
      <w:rFonts w:eastAsiaTheme="majorEastAsia" w:cstheme="majorBidi"/>
      <w:color w:val="595959" w:themeColor="text1" w:themeTint="A6"/>
    </w:rPr>
  </w:style>
  <w:style w:type="paragraph" w:styleId="a3">
    <w:name w:val="Title"/>
    <w:basedOn w:val="a"/>
    <w:next w:val="a"/>
    <w:link w:val="a4"/>
    <w:uiPriority w:val="10"/>
    <w:qFormat/>
    <w:rsid w:val="003B34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34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4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34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4BF"/>
    <w:pPr>
      <w:spacing w:before="160"/>
      <w:jc w:val="center"/>
    </w:pPr>
    <w:rPr>
      <w:i/>
      <w:iCs/>
      <w:color w:val="404040" w:themeColor="text1" w:themeTint="BF"/>
    </w:rPr>
  </w:style>
  <w:style w:type="character" w:customStyle="1" w:styleId="a8">
    <w:name w:val="引用 字符"/>
    <w:basedOn w:val="a0"/>
    <w:link w:val="a7"/>
    <w:uiPriority w:val="29"/>
    <w:rsid w:val="003B34BF"/>
    <w:rPr>
      <w:i/>
      <w:iCs/>
      <w:color w:val="404040" w:themeColor="text1" w:themeTint="BF"/>
    </w:rPr>
  </w:style>
  <w:style w:type="paragraph" w:styleId="a9">
    <w:name w:val="List Paragraph"/>
    <w:basedOn w:val="a"/>
    <w:uiPriority w:val="34"/>
    <w:qFormat/>
    <w:rsid w:val="003B34BF"/>
    <w:pPr>
      <w:ind w:left="720"/>
      <w:contextualSpacing/>
    </w:pPr>
  </w:style>
  <w:style w:type="character" w:styleId="aa">
    <w:name w:val="Intense Emphasis"/>
    <w:basedOn w:val="a0"/>
    <w:uiPriority w:val="21"/>
    <w:qFormat/>
    <w:rsid w:val="003B34BF"/>
    <w:rPr>
      <w:i/>
      <w:iCs/>
      <w:color w:val="0F4761" w:themeColor="accent1" w:themeShade="BF"/>
    </w:rPr>
  </w:style>
  <w:style w:type="paragraph" w:styleId="ab">
    <w:name w:val="Intense Quote"/>
    <w:basedOn w:val="a"/>
    <w:next w:val="a"/>
    <w:link w:val="ac"/>
    <w:uiPriority w:val="30"/>
    <w:qFormat/>
    <w:rsid w:val="003B3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B34BF"/>
    <w:rPr>
      <w:i/>
      <w:iCs/>
      <w:color w:val="0F4761" w:themeColor="accent1" w:themeShade="BF"/>
    </w:rPr>
  </w:style>
  <w:style w:type="character" w:styleId="ad">
    <w:name w:val="Intense Reference"/>
    <w:basedOn w:val="a0"/>
    <w:uiPriority w:val="32"/>
    <w:qFormat/>
    <w:rsid w:val="003B3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芳宇 翟</dc:creator>
  <cp:keywords/>
  <dc:description/>
  <cp:lastModifiedBy>芳宇 翟</cp:lastModifiedBy>
  <cp:revision>2</cp:revision>
  <dcterms:created xsi:type="dcterms:W3CDTF">2026-06-21T08:37:00Z</dcterms:created>
  <dcterms:modified xsi:type="dcterms:W3CDTF">2026-06-21T09:14:00Z</dcterms:modified>
</cp:coreProperties>
</file>