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4E" w:rsidRDefault="0003207C" w:rsidP="001025A5">
      <w:pPr>
        <w:jc w:val="center"/>
      </w:pPr>
      <w:r>
        <w:rPr>
          <w:rFonts w:hint="eastAsia"/>
        </w:rPr>
        <w:t>L</w:t>
      </w:r>
      <w:r w:rsidR="001025A5">
        <w:rPr>
          <w:rFonts w:hint="eastAsia"/>
        </w:rPr>
        <w:t>A</w:t>
      </w:r>
      <w:r>
        <w:t>r</w:t>
      </w:r>
      <w:r>
        <w:rPr>
          <w:rFonts w:hint="eastAsia"/>
        </w:rPr>
        <w:t>相干散射</w:t>
      </w:r>
      <w:r w:rsidR="00D26509">
        <w:rPr>
          <w:rFonts w:hint="eastAsia"/>
        </w:rPr>
        <w:t>探测器进展讨论</w:t>
      </w:r>
      <w:r w:rsidR="001025A5">
        <w:t>——</w:t>
      </w:r>
      <w:r w:rsidR="00CB4C4E">
        <w:rPr>
          <w:rFonts w:hint="eastAsia"/>
        </w:rPr>
        <w:t>纪要</w:t>
      </w:r>
    </w:p>
    <w:p w:rsidR="00D26509" w:rsidRDefault="002E1A96" w:rsidP="00D26509">
      <w:pPr>
        <w:jc w:val="center"/>
      </w:pPr>
      <w:r>
        <w:t>2018</w:t>
      </w:r>
      <w:r>
        <w:rPr>
          <w:rFonts w:hint="eastAsia"/>
        </w:rPr>
        <w:t>.</w:t>
      </w:r>
      <w:r w:rsidR="004537AC">
        <w:t>09.26</w:t>
      </w:r>
    </w:p>
    <w:p w:rsidR="0003207C" w:rsidRDefault="0003207C"/>
    <w:p w:rsidR="004537AC" w:rsidRDefault="004537AC" w:rsidP="004537AC"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30~11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4537AC" w:rsidRDefault="004537AC" w:rsidP="004537AC"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点：高能所多学科科研楼</w:t>
      </w:r>
      <w:r>
        <w:rPr>
          <w:rFonts w:hint="eastAsia"/>
        </w:rPr>
        <w:t>416</w:t>
      </w:r>
      <w:r>
        <w:rPr>
          <w:rFonts w:hint="eastAsia"/>
        </w:rPr>
        <w:t>会议室</w:t>
      </w:r>
    </w:p>
    <w:p w:rsidR="004537AC" w:rsidRDefault="004537AC" w:rsidP="004537AC">
      <w:r>
        <w:rPr>
          <w:rFonts w:hint="eastAsia"/>
        </w:rPr>
        <w:t>参加人：</w:t>
      </w:r>
    </w:p>
    <w:p w:rsidR="004537AC" w:rsidRDefault="004537AC" w:rsidP="004537A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高能所：杨长根，关梦云，刘金昌，于泽源，郭聪，王志民，张永鹏，熊卫星，甘游宇，赵钦，魏玉婷，张鹏，徐吉磊</w:t>
      </w:r>
    </w:p>
    <w:p w:rsidR="004537AC" w:rsidRDefault="004537AC" w:rsidP="004537A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北卫：冒鑫</w:t>
      </w:r>
    </w:p>
    <w:p w:rsidR="004537AC" w:rsidRPr="008D292C" w:rsidRDefault="004537AC" w:rsidP="004537A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远程：李金，韩然</w:t>
      </w:r>
      <w:r w:rsidR="008B477D">
        <w:rPr>
          <w:rFonts w:hint="eastAsia"/>
        </w:rPr>
        <w:t>（</w:t>
      </w:r>
      <w:r w:rsidR="008B477D">
        <w:rPr>
          <w:rFonts w:hint="eastAsia"/>
        </w:rPr>
        <w:t>10</w:t>
      </w:r>
      <w:r w:rsidR="008B477D">
        <w:rPr>
          <w:rFonts w:hint="eastAsia"/>
        </w:rPr>
        <w:t>点钟离开）</w:t>
      </w:r>
      <w:r w:rsidRPr="008D292C">
        <w:t xml:space="preserve"> </w:t>
      </w:r>
    </w:p>
    <w:p w:rsidR="004537AC" w:rsidRDefault="004537AC" w:rsidP="004537AC">
      <w:r>
        <w:rPr>
          <w:rFonts w:hint="eastAsia"/>
        </w:rPr>
        <w:t>纪要：王志民</w:t>
      </w:r>
    </w:p>
    <w:p w:rsidR="0003207C" w:rsidRDefault="00176E9C">
      <w:pPr>
        <w:rPr>
          <w:rStyle w:val="a4"/>
        </w:rPr>
      </w:pPr>
      <w:r>
        <w:rPr>
          <w:rFonts w:hint="eastAsia"/>
        </w:rPr>
        <w:t>会议网址：</w:t>
      </w:r>
      <w:hyperlink r:id="rId8" w:history="1">
        <w:r w:rsidR="004537AC" w:rsidRPr="00946F80">
          <w:rPr>
            <w:rStyle w:val="a4"/>
          </w:rPr>
          <w:t>https://indico.ihep.ac.cn/event/8848/</w:t>
        </w:r>
      </w:hyperlink>
    </w:p>
    <w:p w:rsidR="004537AC" w:rsidRDefault="004537AC"/>
    <w:p w:rsidR="00DD4BC3" w:rsidRDefault="00580E04" w:rsidP="00580E04">
      <w:r>
        <w:rPr>
          <w:rFonts w:hint="eastAsia"/>
        </w:rPr>
        <w:t>会议记录：</w:t>
      </w:r>
    </w:p>
    <w:p w:rsidR="00580E04" w:rsidRDefault="004537AC" w:rsidP="00580E0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关梦云：探测器设计讨论</w:t>
      </w:r>
      <w:r w:rsidR="009C3018">
        <w:rPr>
          <w:rFonts w:hint="eastAsia"/>
        </w:rPr>
        <w:t xml:space="preserve"> </w:t>
      </w:r>
      <w:r w:rsidR="009C3018">
        <w:rPr>
          <w:rFonts w:hint="eastAsia"/>
        </w:rPr>
        <w:t>（</w:t>
      </w:r>
      <w:r w:rsidR="009C3018">
        <w:rPr>
          <w:rFonts w:hint="eastAsia"/>
        </w:rPr>
        <w:t>9</w:t>
      </w:r>
      <w:r w:rsidR="009C3018">
        <w:rPr>
          <w:rFonts w:hint="eastAsia"/>
        </w:rPr>
        <w:t>月</w:t>
      </w:r>
      <w:r w:rsidR="009C3018">
        <w:rPr>
          <w:rFonts w:hint="eastAsia"/>
        </w:rPr>
        <w:t>12</w:t>
      </w:r>
      <w:r w:rsidR="009C3018">
        <w:rPr>
          <w:rFonts w:hint="eastAsia"/>
        </w:rPr>
        <w:t>日会议要求）</w:t>
      </w:r>
    </w:p>
    <w:p w:rsidR="00397EAC" w:rsidRDefault="004537AC" w:rsidP="002C5B9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调研</w:t>
      </w:r>
      <w:r>
        <w:rPr>
          <w:rFonts w:hint="eastAsia"/>
        </w:rPr>
        <w:t>dark</w:t>
      </w:r>
      <w:r>
        <w:t>side50</w:t>
      </w:r>
      <w:r>
        <w:t>、</w:t>
      </w:r>
      <w:r>
        <w:rPr>
          <w:rFonts w:hint="eastAsia"/>
        </w:rPr>
        <w:t>EXO</w:t>
      </w:r>
      <w:r>
        <w:rPr>
          <w:rFonts w:hint="eastAsia"/>
        </w:rPr>
        <w:t>、</w:t>
      </w:r>
      <w:r>
        <w:rPr>
          <w:rFonts w:hint="eastAsia"/>
        </w:rPr>
        <w:t>DEAP3600</w:t>
      </w:r>
      <w:r>
        <w:rPr>
          <w:rFonts w:hint="eastAsia"/>
        </w:rPr>
        <w:t>探测器设计、经验教训；主要材料本底水平。</w:t>
      </w:r>
    </w:p>
    <w:p w:rsidR="004537AC" w:rsidRDefault="004537AC" w:rsidP="002C5B9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提出接近全部塑料组件构成的探测器设计方案</w:t>
      </w:r>
    </w:p>
    <w:p w:rsidR="004537AC" w:rsidRDefault="004537AC" w:rsidP="004537AC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内层为液氩</w:t>
      </w:r>
      <w:r>
        <w:rPr>
          <w:rFonts w:hint="eastAsia"/>
        </w:rPr>
        <w:t>TPC</w:t>
      </w:r>
      <w:r>
        <w:rPr>
          <w:rFonts w:hint="eastAsia"/>
        </w:rPr>
        <w:t>及</w:t>
      </w:r>
      <w:r>
        <w:rPr>
          <w:rFonts w:hint="eastAsia"/>
        </w:rPr>
        <w:t>SiPM</w:t>
      </w:r>
      <w:r>
        <w:rPr>
          <w:rFonts w:hint="eastAsia"/>
        </w:rPr>
        <w:t>、容器采用有机材料，同时采用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左右低放射性有机材料构成屏蔽体及绝热层。</w:t>
      </w:r>
    </w:p>
    <w:p w:rsidR="004537AC" w:rsidRDefault="004537AC" w:rsidP="004537AC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最外层采用高密度铅或铜作为外层</w:t>
      </w:r>
      <w:r w:rsidR="001001CB">
        <w:rPr>
          <w:rFonts w:hint="eastAsia"/>
        </w:rPr>
        <w:t>屏蔽。</w:t>
      </w:r>
    </w:p>
    <w:p w:rsidR="001001CB" w:rsidRDefault="001001CB" w:rsidP="004537AC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塑料闪烁体作为</w:t>
      </w:r>
      <w:r>
        <w:rPr>
          <w:rFonts w:hint="eastAsia"/>
        </w:rPr>
        <w:t>Muon</w:t>
      </w:r>
      <w:r>
        <w:rPr>
          <w:rFonts w:hint="eastAsia"/>
        </w:rPr>
        <w:t>探测器。</w:t>
      </w:r>
    </w:p>
    <w:p w:rsidR="001001CB" w:rsidRDefault="001001CB" w:rsidP="004537AC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工作压力</w:t>
      </w:r>
      <w:r>
        <w:rPr>
          <w:rFonts w:hint="eastAsia"/>
        </w:rPr>
        <w:t>1</w:t>
      </w:r>
      <w:r>
        <w:t>atm</w:t>
      </w:r>
      <w:r>
        <w:rPr>
          <w:rFonts w:hint="eastAsia"/>
        </w:rPr>
        <w:t>附近。</w:t>
      </w:r>
    </w:p>
    <w:p w:rsidR="001001CB" w:rsidRDefault="001001CB" w:rsidP="004537AC">
      <w:pPr>
        <w:pStyle w:val="a3"/>
        <w:numPr>
          <w:ilvl w:val="1"/>
          <w:numId w:val="4"/>
        </w:numPr>
        <w:ind w:firstLineChars="0"/>
      </w:pPr>
      <w:r>
        <w:rPr>
          <w:rFonts w:hint="eastAsia"/>
        </w:rPr>
        <w:t>部分液氩本身作为屏蔽层。同时考虑采用有机玻璃作为靶物质容器。</w:t>
      </w:r>
    </w:p>
    <w:p w:rsidR="001001CB" w:rsidRDefault="001001CB" w:rsidP="008B477D">
      <w:pPr>
        <w:pStyle w:val="a3"/>
        <w:numPr>
          <w:ilvl w:val="1"/>
          <w:numId w:val="4"/>
        </w:numPr>
        <w:ind w:firstLineChars="0"/>
        <w:rPr>
          <w:rFonts w:hint="eastAsia"/>
        </w:rPr>
      </w:pPr>
      <w:r>
        <w:rPr>
          <w:rFonts w:hint="eastAsia"/>
        </w:rPr>
        <w:t>电场采用涂敷方式构成电场。</w:t>
      </w:r>
    </w:p>
    <w:p w:rsidR="002F1327" w:rsidRPr="004537AC" w:rsidRDefault="002F1327" w:rsidP="002F1327">
      <w:pPr>
        <w:pStyle w:val="a3"/>
        <w:ind w:left="852" w:firstLineChars="0" w:firstLine="0"/>
      </w:pPr>
    </w:p>
    <w:p w:rsidR="00BD6287" w:rsidRDefault="008B477D" w:rsidP="00BD628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刘金昌：初步探测器信号模拟计算</w:t>
      </w:r>
      <w:r w:rsidR="009C3018">
        <w:rPr>
          <w:rFonts w:hint="eastAsia"/>
        </w:rPr>
        <w:t xml:space="preserve"> </w:t>
      </w:r>
    </w:p>
    <w:p w:rsidR="00BD6287" w:rsidRDefault="008B477D" w:rsidP="002450C8">
      <w:pPr>
        <w:pStyle w:val="a3"/>
        <w:numPr>
          <w:ilvl w:val="1"/>
          <w:numId w:val="6"/>
        </w:numPr>
        <w:ind w:firstLineChars="0"/>
      </w:pPr>
      <w:r>
        <w:rPr>
          <w:rFonts w:hint="eastAsia"/>
        </w:rPr>
        <w:t>探测器简单几何实现：</w:t>
      </w:r>
      <w:r>
        <w:rPr>
          <w:rFonts w:hint="eastAsia"/>
        </w:rPr>
        <w:t>~200k</w:t>
      </w:r>
      <w:r>
        <w:t>g</w:t>
      </w:r>
      <w:r>
        <w:rPr>
          <w:rFonts w:hint="eastAsia"/>
        </w:rPr>
        <w:t>液氩（</w:t>
      </w:r>
      <w:r>
        <w:rPr>
          <w:rFonts w:hint="eastAsia"/>
        </w:rPr>
        <w:t>phi</w:t>
      </w:r>
      <w:r>
        <w:t>56cm*h56cm</w:t>
      </w:r>
      <w:r>
        <w:rPr>
          <w:rFonts w:hint="eastAsia"/>
        </w:rPr>
        <w:t>）</w:t>
      </w:r>
      <w:r>
        <w:rPr>
          <w:rFonts w:hint="eastAsia"/>
        </w:rPr>
        <w:t>;</w:t>
      </w:r>
    </w:p>
    <w:p w:rsidR="008B477D" w:rsidRDefault="008B477D" w:rsidP="002450C8">
      <w:pPr>
        <w:pStyle w:val="a3"/>
        <w:numPr>
          <w:ilvl w:val="1"/>
          <w:numId w:val="6"/>
        </w:numPr>
        <w:ind w:firstLineChars="0"/>
      </w:pPr>
      <w:r>
        <w:rPr>
          <w:rFonts w:hint="eastAsia"/>
        </w:rPr>
        <w:t>参照</w:t>
      </w:r>
      <w:r>
        <w:rPr>
          <w:rFonts w:hint="eastAsia"/>
        </w:rPr>
        <w:t>Dark</w:t>
      </w:r>
      <w:r>
        <w:t>side</w:t>
      </w:r>
      <w:r>
        <w:rPr>
          <w:rFonts w:hint="eastAsia"/>
        </w:rPr>
        <w:t>实现能量沉积、</w:t>
      </w:r>
      <w:r>
        <w:rPr>
          <w:rFonts w:hint="eastAsia"/>
        </w:rPr>
        <w:t>quenching</w:t>
      </w:r>
      <w:r>
        <w:t>、</w:t>
      </w:r>
      <w:r>
        <w:rPr>
          <w:rFonts w:hint="eastAsia"/>
        </w:rPr>
        <w:t>电子产额给出初步中微子散射能谱、每天事例数</w:t>
      </w:r>
      <w:r w:rsidR="008A4F44">
        <w:rPr>
          <w:rFonts w:hint="eastAsia"/>
        </w:rPr>
        <w:t>、对应光子差额数分布</w:t>
      </w:r>
      <w:r>
        <w:rPr>
          <w:rFonts w:hint="eastAsia"/>
        </w:rPr>
        <w:t>。</w:t>
      </w:r>
    </w:p>
    <w:p w:rsidR="008B477D" w:rsidRDefault="008B477D" w:rsidP="002450C8">
      <w:pPr>
        <w:pStyle w:val="a3"/>
        <w:numPr>
          <w:ilvl w:val="1"/>
          <w:numId w:val="6"/>
        </w:numPr>
        <w:ind w:firstLineChars="0"/>
      </w:pPr>
      <w:r>
        <w:rPr>
          <w:rFonts w:hint="eastAsia"/>
        </w:rPr>
        <w:t>探测阈值当前模拟设置为</w:t>
      </w:r>
      <w:r>
        <w:rPr>
          <w:rFonts w:hint="eastAsia"/>
        </w:rPr>
        <w:t>0.02</w:t>
      </w:r>
      <w:r>
        <w:t>k</w:t>
      </w:r>
      <w:r>
        <w:rPr>
          <w:rFonts w:hint="eastAsia"/>
        </w:rPr>
        <w:t>e</w:t>
      </w:r>
      <w:r>
        <w:t>V</w:t>
      </w:r>
      <w:r>
        <w:t>；</w:t>
      </w:r>
    </w:p>
    <w:p w:rsidR="008B477D" w:rsidRDefault="008B477D" w:rsidP="002450C8">
      <w:pPr>
        <w:pStyle w:val="a3"/>
        <w:numPr>
          <w:ilvl w:val="1"/>
          <w:numId w:val="6"/>
        </w:numPr>
        <w:ind w:firstLineChars="0"/>
      </w:pPr>
      <w:r>
        <w:rPr>
          <w:rFonts w:hint="eastAsia"/>
        </w:rPr>
        <w:t>模拟液氩不同位置事例的区别。</w:t>
      </w:r>
    </w:p>
    <w:p w:rsidR="008B477D" w:rsidRDefault="008B477D" w:rsidP="002450C8">
      <w:pPr>
        <w:pStyle w:val="a3"/>
        <w:numPr>
          <w:ilvl w:val="1"/>
          <w:numId w:val="6"/>
        </w:numPr>
        <w:ind w:firstLineChars="0"/>
      </w:pPr>
      <w:r>
        <w:t>==</w:t>
      </w:r>
      <w:r>
        <w:t>》</w:t>
      </w:r>
      <w:r>
        <w:rPr>
          <w:rFonts w:hint="eastAsia"/>
        </w:rPr>
        <w:t>请李玉峰考虑不同物理测量目标对能谱、事例数的要求，比如不同误差范围导致的物理差别，进而考虑优化探测器的指标。</w:t>
      </w:r>
    </w:p>
    <w:p w:rsidR="00BD6287" w:rsidRDefault="00BD6287" w:rsidP="00BD6287">
      <w:pPr>
        <w:pStyle w:val="a3"/>
        <w:ind w:left="852" w:firstLineChars="0" w:firstLine="0"/>
      </w:pPr>
    </w:p>
    <w:p w:rsidR="00E71C7E" w:rsidRDefault="009C3018" w:rsidP="002E1A9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魏玉婷：天然放射性本底模拟</w:t>
      </w:r>
    </w:p>
    <w:p w:rsidR="009920EA" w:rsidRDefault="008A4F44" w:rsidP="009920EA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实现探测器容器，靶区和整个杜瓦容器本底；大亚湾</w:t>
      </w:r>
      <w:r>
        <w:rPr>
          <w:rFonts w:hint="eastAsia"/>
        </w:rPr>
        <w:t>Th</w:t>
      </w:r>
      <w:r>
        <w:t>232</w:t>
      </w:r>
      <w:r>
        <w:rPr>
          <w:rFonts w:hint="eastAsia"/>
        </w:rPr>
        <w:t>产生子；</w:t>
      </w:r>
    </w:p>
    <w:p w:rsidR="008A4F44" w:rsidRDefault="008A4F44" w:rsidP="009920EA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模拟</w:t>
      </w:r>
      <w:r>
        <w:rPr>
          <w:rFonts w:hint="eastAsia"/>
        </w:rPr>
        <w:t>1700</w:t>
      </w:r>
      <w:r>
        <w:rPr>
          <w:rFonts w:hint="eastAsia"/>
        </w:rPr>
        <w:t>万事例，分别对应内罐</w:t>
      </w:r>
      <w:r>
        <w:rPr>
          <w:rFonts w:hint="eastAsia"/>
        </w:rPr>
        <w:t>28</w:t>
      </w:r>
      <w:r>
        <w:rPr>
          <w:rFonts w:hint="eastAsia"/>
        </w:rPr>
        <w:t>天，外罐</w:t>
      </w:r>
      <w:r>
        <w:rPr>
          <w:rFonts w:hint="eastAsia"/>
        </w:rPr>
        <w:t>20</w:t>
      </w:r>
      <w:r>
        <w:rPr>
          <w:rFonts w:hint="eastAsia"/>
        </w:rPr>
        <w:t>天曝光量；</w:t>
      </w:r>
    </w:p>
    <w:p w:rsidR="008A4F44" w:rsidRDefault="008A4F44" w:rsidP="009920EA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检查了作用顶点数量、沉积能量谱分布、以及屏蔽层能量沉积</w:t>
      </w:r>
      <w:r w:rsidR="009772C5">
        <w:rPr>
          <w:rFonts w:hint="eastAsia"/>
        </w:rPr>
        <w:t>分布</w:t>
      </w:r>
    </w:p>
    <w:p w:rsidR="001F679D" w:rsidRDefault="009772C5" w:rsidP="009772C5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在</w:t>
      </w:r>
      <w:r>
        <w:t>&lt;1keV</w:t>
      </w:r>
      <w:r>
        <w:rPr>
          <w:rFonts w:hint="eastAsia"/>
        </w:rPr>
        <w:t>范围内，全部事例约为</w:t>
      </w:r>
      <w:r>
        <w:rPr>
          <w:rFonts w:hint="eastAsia"/>
        </w:rPr>
        <w:t>250</w:t>
      </w:r>
      <w:r>
        <w:rPr>
          <w:rFonts w:hint="eastAsia"/>
        </w:rPr>
        <w:t>个，</w:t>
      </w:r>
    </w:p>
    <w:p w:rsidR="001F679D" w:rsidRDefault="001F679D" w:rsidP="009772C5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大部分为单一顶点作用事例。</w:t>
      </w:r>
      <w:bookmarkStart w:id="0" w:name="_GoBack"/>
      <w:bookmarkEnd w:id="0"/>
    </w:p>
    <w:p w:rsidR="009772C5" w:rsidRDefault="009772C5" w:rsidP="009772C5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增加多作用顶点、外层屏蔽符合后，减少到</w:t>
      </w:r>
      <w:r>
        <w:rPr>
          <w:rFonts w:hint="eastAsia"/>
        </w:rPr>
        <w:t>40</w:t>
      </w:r>
      <w:r>
        <w:rPr>
          <w:rFonts w:hint="eastAsia"/>
        </w:rPr>
        <w:t>个</w:t>
      </w:r>
      <w:r>
        <w:rPr>
          <w:rFonts w:hint="eastAsia"/>
        </w:rPr>
        <w:t>.</w:t>
      </w:r>
    </w:p>
    <w:p w:rsidR="009772C5" w:rsidRDefault="009772C5" w:rsidP="009772C5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目前看，最终本底贡献主要是探测器内部贡献，比如</w:t>
      </w:r>
      <w:r>
        <w:rPr>
          <w:rFonts w:hint="eastAsia"/>
        </w:rPr>
        <w:t>SiPM</w:t>
      </w:r>
      <w:r>
        <w:rPr>
          <w:rFonts w:hint="eastAsia"/>
        </w:rPr>
        <w:t>等，将进一步模拟。</w:t>
      </w:r>
    </w:p>
    <w:p w:rsidR="009772C5" w:rsidRDefault="009772C5" w:rsidP="009772C5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lastRenderedPageBreak/>
        <w:t>增加</w:t>
      </w:r>
      <w:r>
        <w:rPr>
          <w:rFonts w:hint="eastAsia"/>
        </w:rPr>
        <w:t>U/K</w:t>
      </w:r>
      <w:r>
        <w:t>40</w:t>
      </w:r>
      <w:r>
        <w:rPr>
          <w:rFonts w:hint="eastAsia"/>
        </w:rPr>
        <w:t>模拟，增加</w:t>
      </w:r>
      <w:r>
        <w:rPr>
          <w:rFonts w:hint="eastAsia"/>
        </w:rPr>
        <w:t>100</w:t>
      </w:r>
      <w:r>
        <w:t>keV</w:t>
      </w:r>
      <w:r>
        <w:rPr>
          <w:rFonts w:hint="eastAsia"/>
        </w:rPr>
        <w:t>以下事例进一步模拟。</w:t>
      </w:r>
    </w:p>
    <w:p w:rsidR="000457F9" w:rsidRDefault="000457F9" w:rsidP="000457F9">
      <w:pPr>
        <w:ind w:left="840"/>
      </w:pPr>
    </w:p>
    <w:p w:rsidR="000457F9" w:rsidRDefault="000457F9" w:rsidP="000457F9">
      <w:pPr>
        <w:ind w:left="840"/>
      </w:pPr>
    </w:p>
    <w:p w:rsidR="00CF363B" w:rsidRDefault="00CF363B" w:rsidP="00CF363B">
      <w:pPr>
        <w:pStyle w:val="a3"/>
        <w:ind w:left="1560" w:firstLineChars="0" w:firstLine="0"/>
      </w:pPr>
    </w:p>
    <w:p w:rsidR="00607687" w:rsidRDefault="00607687" w:rsidP="00CF363B">
      <w:pPr>
        <w:pStyle w:val="a3"/>
        <w:ind w:left="852" w:firstLineChars="0" w:firstLine="0"/>
      </w:pPr>
    </w:p>
    <w:sectPr w:rsidR="0060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A0" w:rsidRDefault="009F17A0" w:rsidP="004537AC">
      <w:r>
        <w:separator/>
      </w:r>
    </w:p>
  </w:endnote>
  <w:endnote w:type="continuationSeparator" w:id="0">
    <w:p w:rsidR="009F17A0" w:rsidRDefault="009F17A0" w:rsidP="004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A0" w:rsidRDefault="009F17A0" w:rsidP="004537AC">
      <w:r>
        <w:separator/>
      </w:r>
    </w:p>
  </w:footnote>
  <w:footnote w:type="continuationSeparator" w:id="0">
    <w:p w:rsidR="009F17A0" w:rsidRDefault="009F17A0" w:rsidP="0045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3D8"/>
    <w:multiLevelType w:val="hybridMultilevel"/>
    <w:tmpl w:val="9F3A131C"/>
    <w:lvl w:ilvl="0" w:tplc="484E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22581E"/>
    <w:multiLevelType w:val="hybridMultilevel"/>
    <w:tmpl w:val="8A320EB2"/>
    <w:lvl w:ilvl="0" w:tplc="11C4DA2E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" w15:restartNumberingAfterBreak="0">
    <w:nsid w:val="54E35E9C"/>
    <w:multiLevelType w:val="hybridMultilevel"/>
    <w:tmpl w:val="8FF66D40"/>
    <w:lvl w:ilvl="0" w:tplc="AD2056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B0A698C"/>
    <w:multiLevelType w:val="hybridMultilevel"/>
    <w:tmpl w:val="89282B04"/>
    <w:lvl w:ilvl="0" w:tplc="A2762C94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4" w15:restartNumberingAfterBreak="0">
    <w:nsid w:val="5FBD1477"/>
    <w:multiLevelType w:val="hybridMultilevel"/>
    <w:tmpl w:val="AB0C68EE"/>
    <w:lvl w:ilvl="0" w:tplc="279008FC">
      <w:start w:val="1"/>
      <w:numFmt w:val="japaneseCounting"/>
      <w:lvlText w:val="%1，"/>
      <w:lvlJc w:val="left"/>
      <w:pPr>
        <w:ind w:left="852" w:hanging="432"/>
      </w:pPr>
      <w:rPr>
        <w:rFonts w:hint="default"/>
      </w:rPr>
    </w:lvl>
    <w:lvl w:ilvl="1" w:tplc="CBBC8E0E">
      <w:start w:val="1"/>
      <w:numFmt w:val="decimal"/>
      <w:lvlText w:val="%2.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4955018"/>
    <w:multiLevelType w:val="hybridMultilevel"/>
    <w:tmpl w:val="573AD138"/>
    <w:lvl w:ilvl="0" w:tplc="D850FB9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7"/>
    <w:rsid w:val="000066D8"/>
    <w:rsid w:val="0001057C"/>
    <w:rsid w:val="0003207C"/>
    <w:rsid w:val="000457F9"/>
    <w:rsid w:val="00061B8C"/>
    <w:rsid w:val="001001CB"/>
    <w:rsid w:val="001025A5"/>
    <w:rsid w:val="00123629"/>
    <w:rsid w:val="001703BE"/>
    <w:rsid w:val="00176E9C"/>
    <w:rsid w:val="001A5382"/>
    <w:rsid w:val="001F679D"/>
    <w:rsid w:val="002450C8"/>
    <w:rsid w:val="002C5B95"/>
    <w:rsid w:val="002E1A96"/>
    <w:rsid w:val="002F1327"/>
    <w:rsid w:val="0034232E"/>
    <w:rsid w:val="00363942"/>
    <w:rsid w:val="003946ED"/>
    <w:rsid w:val="00397EAC"/>
    <w:rsid w:val="003E48DB"/>
    <w:rsid w:val="00436826"/>
    <w:rsid w:val="004537AC"/>
    <w:rsid w:val="0048755A"/>
    <w:rsid w:val="0049057C"/>
    <w:rsid w:val="004C4E03"/>
    <w:rsid w:val="00550D4B"/>
    <w:rsid w:val="00573955"/>
    <w:rsid w:val="00580E04"/>
    <w:rsid w:val="00607687"/>
    <w:rsid w:val="006F4D30"/>
    <w:rsid w:val="007116F0"/>
    <w:rsid w:val="00766ED3"/>
    <w:rsid w:val="0078088A"/>
    <w:rsid w:val="0079796C"/>
    <w:rsid w:val="007A1527"/>
    <w:rsid w:val="007E303B"/>
    <w:rsid w:val="008200BE"/>
    <w:rsid w:val="00841266"/>
    <w:rsid w:val="00871D6A"/>
    <w:rsid w:val="008A4F44"/>
    <w:rsid w:val="008B477D"/>
    <w:rsid w:val="008D292C"/>
    <w:rsid w:val="009772C5"/>
    <w:rsid w:val="009920EA"/>
    <w:rsid w:val="009C3018"/>
    <w:rsid w:val="009C5CD0"/>
    <w:rsid w:val="009C76B3"/>
    <w:rsid w:val="009F17A0"/>
    <w:rsid w:val="00A738C2"/>
    <w:rsid w:val="00B76FE2"/>
    <w:rsid w:val="00BD6287"/>
    <w:rsid w:val="00BF4AF7"/>
    <w:rsid w:val="00C616DE"/>
    <w:rsid w:val="00CB4C4E"/>
    <w:rsid w:val="00CE13A4"/>
    <w:rsid w:val="00CE5392"/>
    <w:rsid w:val="00CF363B"/>
    <w:rsid w:val="00D163BD"/>
    <w:rsid w:val="00D26509"/>
    <w:rsid w:val="00D36CC7"/>
    <w:rsid w:val="00DD4BC3"/>
    <w:rsid w:val="00E05ABD"/>
    <w:rsid w:val="00E71C7E"/>
    <w:rsid w:val="00E93F58"/>
    <w:rsid w:val="00F6586C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D20AF-443F-4611-9B86-C0D6105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7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76E9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5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37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3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hep.ac.cn/event/884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9486-92EC-481F-A2E1-C8F32FE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</dc:creator>
  <cp:keywords/>
  <dc:description/>
  <cp:lastModifiedBy>zhimin</cp:lastModifiedBy>
  <cp:revision>33</cp:revision>
  <dcterms:created xsi:type="dcterms:W3CDTF">2018-08-29T08:05:00Z</dcterms:created>
  <dcterms:modified xsi:type="dcterms:W3CDTF">2018-09-26T06:31:00Z</dcterms:modified>
</cp:coreProperties>
</file>